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1fqldyk0qlevxdpbj2c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16 мая 2011 года № 230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16 июня 2010 года ВП № 88</w:t>
      </w:r>
    </w:p>
    <w:p>
      <w:pPr>
        <w:spacing w:after="120"/>
        <w:jc w:val="both"/>
      </w:pPr>
      <w:r>
        <w:rPr>
          <w:rFonts w:ascii="Arial" w:cs="Arial" w:eastAsia="Arial" w:hAnsi="Arial"/>
          <w:sz w:val="24"/>
          <w:szCs w:val="24"/>
        </w:rPr>
        <w:t xml:space="preserve">О подготовке отраслей экономики и населения</w:t>
      </w:r>
    </w:p>
    <w:p>
      <w:pPr>
        <w:spacing w:after="120"/>
        <w:jc w:val="both"/>
      </w:pPr>
      <w:r>
        <w:rPr>
          <w:rFonts w:ascii="Arial" w:cs="Arial" w:eastAsia="Arial" w:hAnsi="Arial"/>
          <w:sz w:val="24"/>
          <w:szCs w:val="24"/>
        </w:rPr>
        <w:t xml:space="preserve">Кыргызской Республики к осенне-зимнему периоду</w:t>
      </w:r>
    </w:p>
    <w:p>
      <w:pPr>
        <w:spacing w:after="120"/>
        <w:jc w:val="both"/>
      </w:pPr>
      <w:r>
        <w:rPr>
          <w:rFonts w:ascii="Arial" w:cs="Arial" w:eastAsia="Arial" w:hAnsi="Arial"/>
          <w:sz w:val="24"/>
          <w:szCs w:val="24"/>
        </w:rPr>
        <w:t xml:space="preserve">2010/2011 года и мерах по накоплению необходимого</w:t>
      </w:r>
    </w:p>
    <w:p>
      <w:pPr>
        <w:spacing w:after="120"/>
        <w:jc w:val="both"/>
      </w:pPr>
      <w:r>
        <w:rPr>
          <w:rFonts w:ascii="Arial" w:cs="Arial" w:eastAsia="Arial" w:hAnsi="Arial"/>
          <w:sz w:val="24"/>
          <w:szCs w:val="24"/>
        </w:rPr>
        <w:t xml:space="preserve">объема воды в Токтогульском водохранилище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zxxoyzlht3sngdgag-lc6">
        <w:r>
          <w:rPr>
            <w:rFonts w:ascii="Arial" w:cs="Arial" w:eastAsia="Arial" w:hAnsi="Arial"/>
            <w:color w:val="1D4ED8"/>
            <w:sz w:val="24"/>
            <w:szCs w:val="24"/>
            <w:u w:val="single"/>
          </w:rPr>
          <w:t xml:space="preserve">9 сентября 2010 года № 202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Правительство Кыргызской Республики отмечает, что осенне-зимний период 2009/2010 года министерствами, ведомствами, местными государственными администрациями, мэриями городов Бишкек и Ош, предприятиями топливно-энергетического комплекса в целом пройден удовлетворительно.</w:t>
      </w:r>
    </w:p>
    <w:p>
      <w:pPr>
        <w:spacing w:after="120"/>
        <w:jc w:val="both"/>
      </w:pPr>
      <w:r>
        <w:rPr>
          <w:rFonts w:ascii="Arial" w:cs="Arial" w:eastAsia="Arial" w:hAnsi="Arial"/>
          <w:sz w:val="24"/>
          <w:szCs w:val="24"/>
        </w:rPr>
        <w:t xml:space="preserve">Уровень водных запасов в Токтогульском водохранилище на 1 октября 2009 года составлял 12,7 млрд. куб.м. Для успешного и безаварийного прохождения энергосистемой республики отопительного периода была поставлена задача по сохранению к 1 апреля 2010 года необходимого объема водных ресурсов Токтогульского водохранилища.</w:t>
      </w:r>
    </w:p>
    <w:p>
      <w:pPr>
        <w:spacing w:after="120"/>
        <w:jc w:val="both"/>
      </w:pPr>
      <w:r>
        <w:rPr>
          <w:rFonts w:ascii="Arial" w:cs="Arial" w:eastAsia="Arial" w:hAnsi="Arial"/>
          <w:sz w:val="24"/>
          <w:szCs w:val="24"/>
        </w:rPr>
        <w:t xml:space="preserve">Министерствами, ведомствами, местными государственными администрациями, мэриями городов Бишкек и Ош, предприятиями топливно-энергетического комплекса принят комплекс мер, включая обеспечение соответствующих рабочих нагрузок на теплоэлектроцентралях городов Бишкек и Ош, определение перечня электрических котельных, эксплуатация которых была разрешена в осенне-зимний период 2009/2010 года, соблюдение установленного заданиями лимита потребления электроэнергии и другие.</w:t>
      </w:r>
    </w:p>
    <w:p>
      <w:pPr>
        <w:spacing w:after="120"/>
        <w:jc w:val="both"/>
      </w:pPr>
      <w:r>
        <w:rPr>
          <w:rFonts w:ascii="Arial" w:cs="Arial" w:eastAsia="Arial" w:hAnsi="Arial"/>
          <w:sz w:val="24"/>
          <w:szCs w:val="24"/>
        </w:rPr>
        <w:t xml:space="preserve">В результате принятых мер ситуацию в энергетическом секторе республики во время отопительного периода 2009/2010 года удалось стабилизировать. На 1 апреля 2010 года объем воды в Токтогульском водохранилище составил 9,7 млрд. куб.м, что на 3,3 млрд. куб.м больше уровня соответствующего периода прошлого года.</w:t>
      </w:r>
    </w:p>
    <w:p>
      <w:pPr>
        <w:spacing w:after="120"/>
        <w:jc w:val="both"/>
      </w:pPr>
      <w:r>
        <w:rPr>
          <w:rFonts w:ascii="Arial" w:cs="Arial" w:eastAsia="Arial" w:hAnsi="Arial"/>
          <w:sz w:val="24"/>
          <w:szCs w:val="24"/>
        </w:rPr>
        <w:t xml:space="preserve">В целях обеспечения потребности отраслей экономики и населения в электроэнергии и топливных ресурсах в осенне-зимний период 2010/2011 года и своевременной подготовки министерств, государственных комитетов, административных ведомств и регионов республики к прохождению предстоящего отопительного периода Временное Правительство Кыргызской Республики постановляет:</w:t>
      </w:r>
    </w:p>
    <w:p>
      <w:pPr>
        <w:spacing w:after="120"/>
        <w:jc w:val="both"/>
      </w:pPr>
      <w:r>
        <w:rPr>
          <w:rFonts w:ascii="Arial" w:cs="Arial" w:eastAsia="Arial" w:hAnsi="Arial"/>
          <w:sz w:val="24"/>
          <w:szCs w:val="24"/>
        </w:rPr>
        <w:t xml:space="preserve">1. Принять к сведению отчет исполняющего обязанности министра энергетики Кыргызской Республики о прохождении отопительного периода 2009/2010 года.</w:t>
      </w:r>
    </w:p>
    <w:p>
      <w:pPr>
        <w:spacing w:after="120"/>
        <w:jc w:val="both"/>
      </w:pPr>
      <w:r>
        <w:rPr>
          <w:rFonts w:ascii="Arial" w:cs="Arial" w:eastAsia="Arial" w:hAnsi="Arial"/>
          <w:sz w:val="24"/>
          <w:szCs w:val="24"/>
        </w:rPr>
        <w:t xml:space="preserve">2. Образовать республиканский штаб по подготовке отраслей экономики и населения Кыргызской Республики к осенне-зимнему периоду 2010/2011 года и стабилизации водно-энергетической ситуации в составе согласно </w:t>
      </w:r>
      <w:hyperlink w:history="1" r:id="rIdncbtghbznbp3v6fcwwjq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 и утвердить прилагаемое </w:t>
      </w:r>
      <w:hyperlink w:history="1" r:id="rIdkttmf2zabiwzlrdhzxiv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штабе.</w:t>
      </w:r>
    </w:p>
    <w:p>
      <w:pPr>
        <w:spacing w:after="120"/>
        <w:jc w:val="both"/>
      </w:pPr>
      <w:r>
        <w:rPr>
          <w:rFonts w:ascii="Arial" w:cs="Arial" w:eastAsia="Arial" w:hAnsi="Arial"/>
          <w:sz w:val="24"/>
          <w:szCs w:val="24"/>
        </w:rPr>
        <w:t xml:space="preserve">3. Утвердить прилагаемый </w:t>
      </w:r>
      <w:hyperlink w:history="1" r:id="rIdh01neoytzgwopkq__03bj">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подготовке отраслей экономики и населения Кыргызской Республики к осенне-зимнему периоду 2010/2011 года (далее - План).</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государственным администрациям областей, мэриям городов Бишкек и Ош, государственным предприятиям "Кыргызжилкоммунсоюз" и "Комур", открытым акционерным обществам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"Бишкектеплосеть" и коммунальному предприятию "Бишкектеплоэнерго":</w:t>
      </w:r>
    </w:p>
    <w:p>
      <w:pPr>
        <w:spacing w:after="120"/>
        <w:jc w:val="both"/>
      </w:pPr>
      <w:r>
        <w:rPr>
          <w:rFonts w:ascii="Arial" w:cs="Arial" w:eastAsia="Arial" w:hAnsi="Arial"/>
          <w:sz w:val="24"/>
          <w:szCs w:val="24"/>
        </w:rPr>
        <w:t xml:space="preserve">- обеспечить выполнение Плана, а также заданий, предусмотренных в приложениях 2-30 к настоящему постановлению;</w:t>
      </w:r>
    </w:p>
    <w:p>
      <w:pPr>
        <w:spacing w:after="120"/>
        <w:jc w:val="both"/>
      </w:pPr>
      <w:r>
        <w:rPr>
          <w:rFonts w:ascii="Arial" w:cs="Arial" w:eastAsia="Arial" w:hAnsi="Arial"/>
          <w:sz w:val="24"/>
          <w:szCs w:val="24"/>
        </w:rPr>
        <w:t xml:space="preserve">- до 1 августа 2010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w:t>
      </w:r>
    </w:p>
    <w:p>
      <w:pPr>
        <w:spacing w:after="120"/>
        <w:jc w:val="both"/>
      </w:pPr>
      <w:r>
        <w:rPr>
          <w:rFonts w:ascii="Arial" w:cs="Arial" w:eastAsia="Arial" w:hAnsi="Arial"/>
          <w:sz w:val="24"/>
          <w:szCs w:val="24"/>
        </w:rPr>
        <w:t xml:space="preserve">- обеспечить к 1 ноября 2010 года переход на использование энергосберегающих ламп, при этом предпочтение отдавать продукции отечественного производства;</w:t>
      </w:r>
    </w:p>
    <w:p>
      <w:pPr>
        <w:spacing w:after="120"/>
        <w:jc w:val="both"/>
      </w:pPr>
      <w:r>
        <w:rPr>
          <w:rFonts w:ascii="Arial" w:cs="Arial" w:eastAsia="Arial" w:hAnsi="Arial"/>
          <w:sz w:val="24"/>
          <w:szCs w:val="24"/>
        </w:rPr>
        <w:t xml:space="preserve">- создать рабочие комиссии по проверке готовности отопительных котельных и предприятий топливно-энергетического комплекса с участием представителей Государственной инспекции по энергетике и газу при Министерстве энергетики Кыргызской Республики и с составлением актов готовности проверить готовность объектов к отопительному периоду до 1 октября 2010 года;</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а также об основных технико-экономических показателях в Министерство энергетики Кыргызской Республики по состоянию на 1 число, не позднее 20 числа месяца, следующего за отчетным.</w:t>
      </w:r>
    </w:p>
    <w:p>
      <w:pPr>
        <w:spacing w:after="120"/>
        <w:jc w:val="both"/>
      </w:pPr>
      <w:r>
        <w:rPr>
          <w:rFonts w:ascii="Arial" w:cs="Arial" w:eastAsia="Arial" w:hAnsi="Arial"/>
          <w:sz w:val="24"/>
          <w:szCs w:val="24"/>
        </w:rPr>
        <w:t xml:space="preserve">5. Республиканскому штабу по подготовке отраслей экономики и населения Кыргызской Республики к осенне-зимнему периоду 2010/2011 года и стабилизации водно-энергетической ситуации обеспечить качественное и своевременное решение вопросов по успешному прохождению осенне-зимнего периода 2010/2011 года, ежемесячно рассматривать на своих заседаниях ход выполнения настоящего постановления.</w:t>
      </w:r>
    </w:p>
    <w:p>
      <w:pPr>
        <w:spacing w:after="120"/>
        <w:jc w:val="both"/>
      </w:pPr>
      <w:r>
        <w:rPr>
          <w:rFonts w:ascii="Arial" w:cs="Arial" w:eastAsia="Arial" w:hAnsi="Arial"/>
          <w:sz w:val="24"/>
          <w:szCs w:val="24"/>
        </w:rPr>
        <w:t xml:space="preserve">6. Министерству энергетики Кыргызской Республики:</w:t>
      </w:r>
    </w:p>
    <w:p>
      <w:pPr>
        <w:spacing w:after="120"/>
        <w:jc w:val="both"/>
      </w:pPr>
      <w:r>
        <w:rPr>
          <w:rFonts w:ascii="Arial" w:cs="Arial" w:eastAsia="Arial" w:hAnsi="Arial"/>
          <w:sz w:val="24"/>
          <w:szCs w:val="24"/>
        </w:rPr>
        <w:t xml:space="preserve">- организовать работу предприятий топливно-энергетического комплекса с обеспечением накопления воды в Токтогульском водохранилище в объеме не менее 14,9 млрд. куб.м на 1 октября 2010 года и 9,2 млрд. куб.м на 1 апреля 2011 года для обеспечения надежной работы оборудования гидроэлектростанций;</w:t>
      </w:r>
    </w:p>
    <w:p>
      <w:pPr>
        <w:spacing w:after="120"/>
        <w:jc w:val="both"/>
      </w:pPr>
      <w:r>
        <w:rPr>
          <w:rFonts w:ascii="Arial" w:cs="Arial" w:eastAsia="Arial" w:hAnsi="Arial"/>
          <w:sz w:val="24"/>
          <w:szCs w:val="24"/>
        </w:rPr>
        <w:t xml:space="preserve">- обеспечить надежную работу энергосистемы и бесперебойное обеспечение потребителей тепло-, электроэнергией и природным газом;</w:t>
      </w:r>
    </w:p>
    <w:p>
      <w:pPr>
        <w:spacing w:after="120"/>
        <w:jc w:val="both"/>
      </w:pPr>
      <w:r>
        <w:rPr>
          <w:rFonts w:ascii="Arial" w:cs="Arial" w:eastAsia="Arial" w:hAnsi="Arial"/>
          <w:sz w:val="24"/>
          <w:szCs w:val="24"/>
        </w:rPr>
        <w:t xml:space="preserve">- осуществить пуск первого агрегата Камбаратинской ГЭС-2 в срок до 1 сентября 2010 года.</w:t>
      </w:r>
    </w:p>
    <w:p>
      <w:pPr>
        <w:spacing w:after="120"/>
        <w:jc w:val="both"/>
      </w:pPr>
      <w:r>
        <w:rPr>
          <w:rFonts w:ascii="Arial" w:cs="Arial" w:eastAsia="Arial" w:hAnsi="Arial"/>
          <w:sz w:val="24"/>
          <w:szCs w:val="24"/>
        </w:rPr>
        <w:t xml:space="preserve">7. Установить персональную ответственность глав местных государственных администраций, органов местного самоуправления, руководителей предприятий топливно-энергетического комплекса за выполнение заданий, предусмотренных приложениями 2-30 к настоящему постановлению.</w:t>
      </w:r>
    </w:p>
    <w:p>
      <w:pPr>
        <w:spacing w:after="120"/>
        <w:jc w:val="both"/>
      </w:pPr>
      <w:r>
        <w:rPr>
          <w:rFonts w:ascii="Arial" w:cs="Arial" w:eastAsia="Arial" w:hAnsi="Arial"/>
          <w:sz w:val="24"/>
          <w:szCs w:val="24"/>
        </w:rPr>
        <w:t xml:space="preserve">8. Рекомендовать мэрии города Бишкек:</w:t>
      </w:r>
    </w:p>
    <w:p>
      <w:pPr>
        <w:spacing w:after="120"/>
        <w:jc w:val="both"/>
      </w:pPr>
      <w:r>
        <w:rPr>
          <w:rFonts w:ascii="Arial" w:cs="Arial" w:eastAsia="Arial" w:hAnsi="Arial"/>
          <w:sz w:val="24"/>
          <w:szCs w:val="24"/>
        </w:rPr>
        <w:t xml:space="preserve">- произвести погашение задолженности бюджетных организаций, финансируемых из местного бюджета, перед энергетическими предприятиями за поставленную в отопительный период 2009/2010 года электрическую, тепловую энергию, природный газ, уголь и мазут;</w:t>
      </w:r>
    </w:p>
    <w:p>
      <w:pPr>
        <w:spacing w:after="120"/>
        <w:jc w:val="both"/>
      </w:pPr>
      <w:r>
        <w:rPr>
          <w:rFonts w:ascii="Arial" w:cs="Arial" w:eastAsia="Arial" w:hAnsi="Arial"/>
          <w:sz w:val="24"/>
          <w:szCs w:val="24"/>
        </w:rPr>
        <w:t xml:space="preserve">- осуществлять в полном объеме ежемесячное финансирование бюджетных организаций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ТЭЦ города Бишкек в размере 2,5 млн. (два миллиона пятьсот тысяч) сомов и транспортировки государственным предприятием "Комур" кара-кечинского и таш-кумырского угля на ТЭЦ города Бишкек - 3,0 млн. (три миллиона) сомов.</w:t>
      </w:r>
    </w:p>
    <w:p>
      <w:pPr>
        <w:spacing w:after="120"/>
        <w:jc w:val="both"/>
      </w:pPr>
      <w:r>
        <w:rPr>
          <w:rFonts w:ascii="Arial" w:cs="Arial" w:eastAsia="Arial" w:hAnsi="Arial"/>
          <w:sz w:val="24"/>
          <w:szCs w:val="24"/>
        </w:rPr>
        <w:t xml:space="preserve">9. Министерству финансов Кыргызской Республики:</w:t>
      </w:r>
    </w:p>
    <w:p>
      <w:pPr>
        <w:spacing w:after="120"/>
        <w:jc w:val="both"/>
      </w:pPr>
      <w:r>
        <w:rPr>
          <w:rFonts w:ascii="Arial" w:cs="Arial" w:eastAsia="Arial" w:hAnsi="Arial"/>
          <w:sz w:val="24"/>
          <w:szCs w:val="24"/>
        </w:rPr>
        <w:t xml:space="preserve">- своевременно и в полном объеме осуществлять финансирование бюджетных потребителей в целях погашения задолженности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обеспечить своевременное выделение 20-процентной предоплаты после предоставления бюджетными организациями заключенных и надлежащим образом оформленных договоров на поставку угля и топочного мазута;</w:t>
      </w:r>
    </w:p>
    <w:p>
      <w:pPr>
        <w:spacing w:after="120"/>
        <w:jc w:val="both"/>
      </w:pPr>
      <w:r>
        <w:rPr>
          <w:rFonts w:ascii="Arial" w:cs="Arial" w:eastAsia="Arial" w:hAnsi="Arial"/>
          <w:sz w:val="24"/>
          <w:szCs w:val="24"/>
        </w:rPr>
        <w:t xml:space="preserve">- предусмотреть для выделения государственному предприятию "Кыргызжилкоммунсоюз" средства на компенсацию затрат, связанных с изменением с 1 апреля 2010 года отпускного тарифа на тепловую энергию дня населения;</w:t>
      </w:r>
    </w:p>
    <w:p>
      <w:pPr>
        <w:spacing w:after="120"/>
        <w:jc w:val="both"/>
      </w:pPr>
      <w:r>
        <w:rPr>
          <w:rFonts w:ascii="Arial" w:cs="Arial" w:eastAsia="Arial" w:hAnsi="Arial"/>
          <w:sz w:val="24"/>
          <w:szCs w:val="24"/>
        </w:rPr>
        <w:t xml:space="preserve">- выделить Государственной службе исполнения наказаний при Правительстве Кыргызской Республики в пределах средств, предусмотренных в республиканском бюджете на 2010 год, 22 млн. (двадцать два миллиона) сомов для проведения капитального ремонта энергохозяйств учреждений, замены устаревших кабельных и воздушных линий электропередачи.</w:t>
      </w:r>
    </w:p>
    <w:p>
      <w:pPr>
        <w:spacing w:after="120"/>
        <w:jc w:val="both"/>
      </w:pPr>
      <w:r>
        <w:rPr>
          <w:rFonts w:ascii="Arial" w:cs="Arial" w:eastAsia="Arial" w:hAnsi="Arial"/>
          <w:sz w:val="24"/>
          <w:szCs w:val="24"/>
        </w:rPr>
        <w:t xml:space="preserve">10. Государственному министерству иностранных дел Кыргызской Республики, Государственной таможенной службе при Правительстве Кыргызской Республики и Государственной пограничной службе при Правительстве Кыргызской Республики при необходимости ремонта линий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про пропуске через государственную границу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11. Министерству государственного имущества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Государственному фонду развития экономики при Министерстве финансов Кыргызской Республики, Фонду государственных материальных резервов при Правительстве Кыргызской Республики, Социальному фонду Кыргызской Республики, Министерству сельского хозяйства Кыргызской Республики на время подготовки к осенне-зимнему периоду не допускать действий, направленных на арест и закрытие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государственных предприятий "Кыргызжилкоммунсоюз" и "Комур".</w:t>
      </w:r>
    </w:p>
    <w:p>
      <w:pPr>
        <w:spacing w:after="120"/>
        <w:jc w:val="both"/>
      </w:pPr>
      <w:r>
        <w:rPr>
          <w:rFonts w:ascii="Arial" w:cs="Arial" w:eastAsia="Arial" w:hAnsi="Arial"/>
          <w:sz w:val="24"/>
          <w:szCs w:val="24"/>
        </w:rPr>
        <w:t xml:space="preserve">12. Министерству энергетики Кыргызской Республики осуществлять координацию и мониторинг выполнения Плана и заданий, предусмотренных в приложениях 2-30 к настоящему постановлению.</w:t>
      </w:r>
    </w:p>
    <w:p>
      <w:pPr>
        <w:spacing w:after="120"/>
        <w:jc w:val="both"/>
      </w:pPr>
      <w:r>
        <w:rPr>
          <w:rFonts w:ascii="Arial" w:cs="Arial" w:eastAsia="Arial" w:hAnsi="Arial"/>
          <w:sz w:val="24"/>
          <w:szCs w:val="24"/>
        </w:rPr>
        <w:t xml:space="preserve">13. Настоящее постановление вступает в силу со дня подписания.</w:t>
      </w:r>
    </w:p>
    <w:p>
      <w:pPr>
        <w:spacing w:after="120"/>
        <w:jc w:val="both"/>
      </w:pPr>
      <w:r>
        <w:rPr>
          <w:rFonts w:ascii="Arial" w:cs="Arial" w:eastAsia="Arial" w:hAnsi="Arial"/>
          <w:sz w:val="24"/>
          <w:szCs w:val="24"/>
        </w:rPr>
        <w:t xml:space="preserve">14. Контроль за выполнением настоящего постановления возложить на Руководителя Аппарата Временного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республиканского штаба по подготовке отраслей экономики</w:t>
      </w:r>
    </w:p>
    <w:p>
      <w:pPr>
        <w:spacing w:after="120"/>
        <w:jc w:val="both"/>
      </w:pPr>
      <w:r>
        <w:rPr>
          <w:rFonts w:ascii="Arial" w:cs="Arial" w:eastAsia="Arial" w:hAnsi="Arial"/>
          <w:sz w:val="24"/>
          <w:szCs w:val="24"/>
        </w:rPr>
        <w:t xml:space="preserve">и населения Кыргызской Республики к осенне-зимнему</w:t>
      </w:r>
    </w:p>
    <w:p>
      <w:pPr>
        <w:spacing w:after="120"/>
        <w:jc w:val="both"/>
      </w:pPr>
      <w:r>
        <w:rPr>
          <w:rFonts w:ascii="Arial" w:cs="Arial" w:eastAsia="Arial" w:hAnsi="Arial"/>
          <w:sz w:val="24"/>
          <w:szCs w:val="24"/>
        </w:rPr>
        <w:t xml:space="preserve">периоду 2010/2011 года и стабилизации</w:t>
      </w:r>
    </w:p>
    <w:p>
      <w:pPr>
        <w:spacing w:after="120"/>
        <w:jc w:val="both"/>
      </w:pPr>
      <w:r>
        <w:rPr>
          <w:rFonts w:ascii="Arial" w:cs="Arial" w:eastAsia="Arial" w:hAnsi="Arial"/>
          <w:sz w:val="24"/>
          <w:szCs w:val="24"/>
        </w:rPr>
        <w:t xml:space="preserve">водно-энергетической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заместитель Председателя Временного Правительства Кыргызской Республики, председатель Штаба;</w:t>
      </w:r>
    </w:p>
    <w:p>
      <w:pPr>
        <w:spacing w:after="120"/>
        <w:jc w:val="both"/>
      </w:pPr>
      <w:r>
        <w:rPr>
          <w:rFonts w:ascii="Arial" w:cs="Arial" w:eastAsia="Arial" w:hAnsi="Arial"/>
          <w:sz w:val="24"/>
          <w:szCs w:val="24"/>
        </w:rPr>
        <w:t xml:space="preserve">министр энергетики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экономического регулирования Кыргызской Республики;</w:t>
      </w:r>
    </w:p>
    <w:p>
      <w:pPr>
        <w:spacing w:after="120"/>
        <w:jc w:val="both"/>
      </w:pPr>
      <w:r>
        <w:rPr>
          <w:rFonts w:ascii="Arial" w:cs="Arial" w:eastAsia="Arial" w:hAnsi="Arial"/>
          <w:sz w:val="24"/>
          <w:szCs w:val="24"/>
        </w:rPr>
        <w:t xml:space="preserve">министр природных ресурсов Кыргызской Республики;</w:t>
      </w:r>
    </w:p>
    <w:p>
      <w:pPr>
        <w:spacing w:after="120"/>
        <w:jc w:val="both"/>
      </w:pPr>
      <w:r>
        <w:rPr>
          <w:rFonts w:ascii="Arial" w:cs="Arial" w:eastAsia="Arial" w:hAnsi="Arial"/>
          <w:sz w:val="24"/>
          <w:szCs w:val="24"/>
        </w:rPr>
        <w:t xml:space="preserve">заместитель министра обороны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заместитель министра энергетики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статс-секретарь Министерства государственного имущества Кыргызской Республики;</w:t>
      </w:r>
    </w:p>
    <w:p>
      <w:pPr>
        <w:spacing w:after="120"/>
        <w:jc w:val="both"/>
      </w:pPr>
      <w:r>
        <w:rPr>
          <w:rFonts w:ascii="Arial" w:cs="Arial" w:eastAsia="Arial" w:hAnsi="Arial"/>
          <w:sz w:val="24"/>
          <w:szCs w:val="24"/>
        </w:rPr>
        <w:t xml:space="preserve">директор 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директор Государственной инспекции по энергетике и газу при Министерстве энергетики Кыргызской Республики;</w:t>
      </w:r>
    </w:p>
    <w:p>
      <w:pPr>
        <w:spacing w:after="120"/>
        <w:jc w:val="both"/>
      </w:pPr>
      <w:r>
        <w:rPr>
          <w:rFonts w:ascii="Arial" w:cs="Arial" w:eastAsia="Arial" w:hAnsi="Arial"/>
          <w:sz w:val="24"/>
          <w:szCs w:val="24"/>
        </w:rPr>
        <w:t xml:space="preserve">глава государственной администрации - губернатор Чуйской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Ошской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Джалал-Абадской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Иссык-Кульской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Нарынской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Таласской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Баткенской области;</w:t>
      </w:r>
    </w:p>
    <w:p>
      <w:pPr>
        <w:spacing w:after="120"/>
        <w:jc w:val="both"/>
      </w:pPr>
      <w:r>
        <w:rPr>
          <w:rFonts w:ascii="Arial" w:cs="Arial" w:eastAsia="Arial" w:hAnsi="Arial"/>
          <w:sz w:val="24"/>
          <w:szCs w:val="24"/>
        </w:rPr>
        <w:t xml:space="preserve">вице-мэр города Бишкек;</w:t>
      </w:r>
    </w:p>
    <w:p>
      <w:pPr>
        <w:spacing w:after="120"/>
        <w:jc w:val="both"/>
      </w:pPr>
      <w:r>
        <w:rPr>
          <w:rFonts w:ascii="Arial" w:cs="Arial" w:eastAsia="Arial" w:hAnsi="Arial"/>
          <w:sz w:val="24"/>
          <w:szCs w:val="24"/>
        </w:rPr>
        <w:t xml:space="preserve">мэр города Ош;</w:t>
      </w:r>
    </w:p>
    <w:p>
      <w:pPr>
        <w:spacing w:after="120"/>
        <w:jc w:val="both"/>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both"/>
      </w:pPr>
      <w:r>
        <w:rPr>
          <w:rFonts w:ascii="Arial" w:cs="Arial" w:eastAsia="Arial" w:hAnsi="Arial"/>
          <w:sz w:val="24"/>
          <w:szCs w:val="24"/>
        </w:rPr>
        <w:t xml:space="preserve">директор государственного предприятия "Кыргызжилкоммунсоюз";</w:t>
      </w:r>
    </w:p>
    <w:p>
      <w:pPr>
        <w:spacing w:after="120"/>
        <w:jc w:val="both"/>
      </w:pPr>
      <w:r>
        <w:rPr>
          <w:rFonts w:ascii="Arial" w:cs="Arial" w:eastAsia="Arial" w:hAnsi="Arial"/>
          <w:sz w:val="24"/>
          <w:szCs w:val="24"/>
        </w:rPr>
        <w:t xml:space="preserve">директор коммунального предприятия "Бишкектеплоэнерго";</w:t>
      </w:r>
    </w:p>
    <w:p>
      <w:pPr>
        <w:spacing w:after="120"/>
        <w:jc w:val="both"/>
      </w:pPr>
      <w:r>
        <w:rPr>
          <w:rFonts w:ascii="Arial" w:cs="Arial" w:eastAsia="Arial" w:hAnsi="Arial"/>
          <w:sz w:val="24"/>
          <w:szCs w:val="24"/>
        </w:rPr>
        <w:t xml:space="preserve">генеральный директор государственного предприятия "Комур";</w:t>
      </w:r>
    </w:p>
    <w:p>
      <w:pPr>
        <w:spacing w:after="120"/>
        <w:jc w:val="both"/>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подготовке отраслей экономики и населения</w:t>
      </w:r>
    </w:p>
    <w:p>
      <w:pPr>
        <w:spacing w:after="120"/>
        <w:jc w:val="both"/>
      </w:pPr>
      <w:r>
        <w:rPr>
          <w:rFonts w:ascii="Arial" w:cs="Arial" w:eastAsia="Arial" w:hAnsi="Arial"/>
          <w:sz w:val="24"/>
          <w:szCs w:val="24"/>
        </w:rPr>
        <w:t xml:space="preserve">Кыргызской Республики к осенне-зимнему</w:t>
      </w:r>
    </w:p>
    <w:p>
      <w:pPr>
        <w:spacing w:after="120"/>
        <w:jc w:val="both"/>
      </w:pPr>
      <w:r>
        <w:rPr>
          <w:rFonts w:ascii="Arial" w:cs="Arial" w:eastAsia="Arial" w:hAnsi="Arial"/>
          <w:sz w:val="24"/>
          <w:szCs w:val="24"/>
        </w:rPr>
        <w:t xml:space="preserve">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_qghnll68izpdwpdudm-e">
        <w:r>
          <w:rPr>
            <w:rFonts w:ascii="Arial" w:cs="Arial" w:eastAsia="Arial" w:hAnsi="Arial"/>
            <w:color w:val="1D4ED8"/>
            <w:sz w:val="24"/>
            <w:szCs w:val="24"/>
            <w:u w:val="single"/>
          </w:rPr>
          <w:t xml:space="preserve">9 сентября 2010 года № 202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мероприятий  │    Срок     │     Ответственные     │</w:t>
      </w:r>
    </w:p>
    <w:p>
      <w:pPr>
        <w:spacing w:after="120"/>
        <w:jc w:val="both"/>
      </w:pPr>
      <w:r>
        <w:rPr>
          <w:rFonts w:ascii="Arial" w:cs="Arial" w:eastAsia="Arial" w:hAnsi="Arial"/>
          <w:sz w:val="24"/>
          <w:szCs w:val="24"/>
        </w:rPr>
        <w:t xml:space="preserve">│  │                            │ исполнения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│Создать в областях, городах │До 1 июля    │Областные              │</w:t>
      </w:r>
    </w:p>
    <w:p>
      <w:pPr>
        <w:spacing w:after="120"/>
        <w:jc w:val="both"/>
      </w:pPr>
      <w:r>
        <w:rPr>
          <w:rFonts w:ascii="Arial" w:cs="Arial" w:eastAsia="Arial" w:hAnsi="Arial"/>
          <w:sz w:val="24"/>
          <w:szCs w:val="24"/>
        </w:rPr>
        <w:t xml:space="preserve">│  │Бишкек и Ош постоянно       │2010 года    │государственные        │</w:t>
      </w:r>
    </w:p>
    <w:p>
      <w:pPr>
        <w:spacing w:after="120"/>
        <w:jc w:val="both"/>
      </w:pPr>
      <w:r>
        <w:rPr>
          <w:rFonts w:ascii="Arial" w:cs="Arial" w:eastAsia="Arial" w:hAnsi="Arial"/>
          <w:sz w:val="24"/>
          <w:szCs w:val="24"/>
        </w:rPr>
        <w:t xml:space="preserve">│  │действующие штабы по        │             │администрации          │</w:t>
      </w:r>
    </w:p>
    <w:p>
      <w:pPr>
        <w:spacing w:after="120"/>
        <w:jc w:val="both"/>
      </w:pPr>
      <w:r>
        <w:rPr>
          <w:rFonts w:ascii="Arial" w:cs="Arial" w:eastAsia="Arial" w:hAnsi="Arial"/>
          <w:sz w:val="24"/>
          <w:szCs w:val="24"/>
        </w:rPr>
        <w:t xml:space="preserve">│  │подготовке к осенне-зимнему │             │(облгосадминистрации), │</w:t>
      </w:r>
    </w:p>
    <w:p>
      <w:pPr>
        <w:spacing w:after="120"/>
        <w:jc w:val="both"/>
      </w:pPr>
      <w:r>
        <w:rPr>
          <w:rFonts w:ascii="Arial" w:cs="Arial" w:eastAsia="Arial" w:hAnsi="Arial"/>
          <w:sz w:val="24"/>
          <w:szCs w:val="24"/>
        </w:rPr>
        <w:t xml:space="preserve">│  │периоду с ежемесячным       │             │мэрии городов Бишкек и │</w:t>
      </w:r>
    </w:p>
    <w:p>
      <w:pPr>
        <w:spacing w:after="120"/>
        <w:jc w:val="both"/>
      </w:pPr>
      <w:r>
        <w:rPr>
          <w:rFonts w:ascii="Arial" w:cs="Arial" w:eastAsia="Arial" w:hAnsi="Arial"/>
          <w:sz w:val="24"/>
          <w:szCs w:val="24"/>
        </w:rPr>
        <w:t xml:space="preserve">│  │рассмотрением на заседаниях │             │Ош с участием          │</w:t>
      </w:r>
    </w:p>
    <w:p>
      <w:pPr>
        <w:spacing w:after="120"/>
        <w:jc w:val="both"/>
      </w:pPr>
      <w:r>
        <w:rPr>
          <w:rFonts w:ascii="Arial" w:cs="Arial" w:eastAsia="Arial" w:hAnsi="Arial"/>
          <w:sz w:val="24"/>
          <w:szCs w:val="24"/>
        </w:rPr>
        <w:t xml:space="preserve">│  │хода подготовки к           │             │представителей         │</w:t>
      </w:r>
    </w:p>
    <w:p>
      <w:pPr>
        <w:spacing w:after="120"/>
        <w:jc w:val="both"/>
      </w:pPr>
      <w:r>
        <w:rPr>
          <w:rFonts w:ascii="Arial" w:cs="Arial" w:eastAsia="Arial" w:hAnsi="Arial"/>
          <w:sz w:val="24"/>
          <w:szCs w:val="24"/>
        </w:rPr>
        <w:t xml:space="preserve">│  │отопительному сезону,       │             │министерств, ведомств, │</w:t>
      </w:r>
    </w:p>
    <w:p>
      <w:pPr>
        <w:spacing w:after="120"/>
        <w:jc w:val="both"/>
      </w:pPr>
      <w:r>
        <w:rPr>
          <w:rFonts w:ascii="Arial" w:cs="Arial" w:eastAsia="Arial" w:hAnsi="Arial"/>
          <w:sz w:val="24"/>
          <w:szCs w:val="24"/>
        </w:rPr>
        <w:t xml:space="preserve">│  │обратив особое внимание на  │             │предприятий            │</w:t>
      </w:r>
    </w:p>
    <w:p>
      <w:pPr>
        <w:spacing w:after="120"/>
        <w:jc w:val="both"/>
      </w:pPr>
      <w:r>
        <w:rPr>
          <w:rFonts w:ascii="Arial" w:cs="Arial" w:eastAsia="Arial" w:hAnsi="Arial"/>
          <w:sz w:val="24"/>
          <w:szCs w:val="24"/>
        </w:rPr>
        <w:t xml:space="preserve">│  │обеспеченность топливом     │             │топливно-энергетичес-  │</w:t>
      </w:r>
    </w:p>
    <w:p>
      <w:pPr>
        <w:spacing w:after="120"/>
        <w:jc w:val="both"/>
      </w:pPr>
      <w:r>
        <w:rPr>
          <w:rFonts w:ascii="Arial" w:cs="Arial" w:eastAsia="Arial" w:hAnsi="Arial"/>
          <w:sz w:val="24"/>
          <w:szCs w:val="24"/>
        </w:rPr>
        <w:t xml:space="preserve">│  │населения и своевременное   │             │кого комплекса (далее -│</w:t>
      </w:r>
    </w:p>
    <w:p>
      <w:pPr>
        <w:spacing w:after="120"/>
        <w:jc w:val="both"/>
      </w:pPr>
      <w:r>
        <w:rPr>
          <w:rFonts w:ascii="Arial" w:cs="Arial" w:eastAsia="Arial" w:hAnsi="Arial"/>
          <w:sz w:val="24"/>
          <w:szCs w:val="24"/>
        </w:rPr>
        <w:t xml:space="preserve">│  │выделение средств льготной  │             │предприятия ТЭК)       │</w:t>
      </w:r>
    </w:p>
    <w:p>
      <w:pPr>
        <w:spacing w:after="120"/>
        <w:jc w:val="both"/>
      </w:pPr>
      <w:r>
        <w:rPr>
          <w:rFonts w:ascii="Arial" w:cs="Arial" w:eastAsia="Arial" w:hAnsi="Arial"/>
          <w:sz w:val="24"/>
          <w:szCs w:val="24"/>
        </w:rPr>
        <w:t xml:space="preserve">│  │категории граждан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│Провести совещание          │До 1 сентября│Министерство энергетики│</w:t>
      </w:r>
    </w:p>
    <w:p>
      <w:pPr>
        <w:spacing w:after="120"/>
        <w:jc w:val="both"/>
      </w:pPr>
      <w:r>
        <w:rPr>
          <w:rFonts w:ascii="Arial" w:cs="Arial" w:eastAsia="Arial" w:hAnsi="Arial"/>
          <w:sz w:val="24"/>
          <w:szCs w:val="24"/>
        </w:rPr>
        <w:t xml:space="preserve">│  │руководителей и экспертов   │2010 года    │Кыргызской Республики, │</w:t>
      </w:r>
    </w:p>
    <w:p>
      <w:pPr>
        <w:spacing w:after="120"/>
        <w:jc w:val="both"/>
      </w:pPr>
      <w:r>
        <w:rPr>
          <w:rFonts w:ascii="Arial" w:cs="Arial" w:eastAsia="Arial" w:hAnsi="Arial"/>
          <w:sz w:val="24"/>
          <w:szCs w:val="24"/>
        </w:rPr>
        <w:t xml:space="preserve">│  │водохозяйственных и         │             │Министерство природных │</w:t>
      </w:r>
    </w:p>
    <w:p>
      <w:pPr>
        <w:spacing w:after="120"/>
        <w:jc w:val="both"/>
      </w:pPr>
      <w:r>
        <w:rPr>
          <w:rFonts w:ascii="Arial" w:cs="Arial" w:eastAsia="Arial" w:hAnsi="Arial"/>
          <w:sz w:val="24"/>
          <w:szCs w:val="24"/>
        </w:rPr>
        <w:t xml:space="preserve">│  │водно-энергетических        │             │ресурсов Кыргызской    │</w:t>
      </w:r>
    </w:p>
    <w:p>
      <w:pPr>
        <w:spacing w:after="120"/>
        <w:jc w:val="both"/>
      </w:pPr>
      <w:r>
        <w:rPr>
          <w:rFonts w:ascii="Arial" w:cs="Arial" w:eastAsia="Arial" w:hAnsi="Arial"/>
          <w:sz w:val="24"/>
          <w:szCs w:val="24"/>
        </w:rPr>
        <w:t xml:space="preserve">│  │отраслей Республики         │             │Республики,            │</w:t>
      </w:r>
    </w:p>
    <w:p>
      <w:pPr>
        <w:spacing w:after="120"/>
        <w:jc w:val="both"/>
      </w:pPr>
      <w:r>
        <w:rPr>
          <w:rFonts w:ascii="Arial" w:cs="Arial" w:eastAsia="Arial" w:hAnsi="Arial"/>
          <w:sz w:val="24"/>
          <w:szCs w:val="24"/>
        </w:rPr>
        <w:t xml:space="preserve">│  │Казахстан, Республики       │             │Государственное        │</w:t>
      </w:r>
    </w:p>
    <w:p>
      <w:pPr>
        <w:spacing w:after="120"/>
        <w:jc w:val="both"/>
      </w:pPr>
      <w:r>
        <w:rPr>
          <w:rFonts w:ascii="Arial" w:cs="Arial" w:eastAsia="Arial" w:hAnsi="Arial"/>
          <w:sz w:val="24"/>
          <w:szCs w:val="24"/>
        </w:rPr>
        <w:t xml:space="preserve">│  │Таджикистан, Республики     │             │министерство           │</w:t>
      </w:r>
    </w:p>
    <w:p>
      <w:pPr>
        <w:spacing w:after="120"/>
        <w:jc w:val="both"/>
      </w:pPr>
      <w:r>
        <w:rPr>
          <w:rFonts w:ascii="Arial" w:cs="Arial" w:eastAsia="Arial" w:hAnsi="Arial"/>
          <w:sz w:val="24"/>
          <w:szCs w:val="24"/>
        </w:rPr>
        <w:t xml:space="preserve">│  │Узбекистан и Туркменистана с│             │иностранных дел        │</w:t>
      </w:r>
    </w:p>
    <w:p>
      <w:pPr>
        <w:spacing w:after="120"/>
        <w:jc w:val="both"/>
      </w:pPr>
      <w:r>
        <w:rPr>
          <w:rFonts w:ascii="Arial" w:cs="Arial" w:eastAsia="Arial" w:hAnsi="Arial"/>
          <w:sz w:val="24"/>
          <w:szCs w:val="24"/>
        </w:rPr>
        <w:t xml:space="preserve">│  │целью подписания            │             │Кыргызской Республики  │</w:t>
      </w:r>
    </w:p>
    <w:p>
      <w:pPr>
        <w:spacing w:after="120"/>
        <w:jc w:val="both"/>
      </w:pPr>
      <w:r>
        <w:rPr>
          <w:rFonts w:ascii="Arial" w:cs="Arial" w:eastAsia="Arial" w:hAnsi="Arial"/>
          <w:sz w:val="24"/>
          <w:szCs w:val="24"/>
        </w:rPr>
        <w:t xml:space="preserve">│  │межправительственного       │             │                       │</w:t>
      </w:r>
    </w:p>
    <w:p>
      <w:pPr>
        <w:spacing w:after="120"/>
        <w:jc w:val="both"/>
      </w:pPr>
      <w:r>
        <w:rPr>
          <w:rFonts w:ascii="Arial" w:cs="Arial" w:eastAsia="Arial" w:hAnsi="Arial"/>
          <w:sz w:val="24"/>
          <w:szCs w:val="24"/>
        </w:rPr>
        <w:t xml:space="preserve">│  │соглашения о рациональном   │             │                       │</w:t>
      </w:r>
    </w:p>
    <w:p>
      <w:pPr>
        <w:spacing w:after="120"/>
        <w:jc w:val="both"/>
      </w:pPr>
      <w:r>
        <w:rPr>
          <w:rFonts w:ascii="Arial" w:cs="Arial" w:eastAsia="Arial" w:hAnsi="Arial"/>
          <w:sz w:val="24"/>
          <w:szCs w:val="24"/>
        </w:rPr>
        <w:t xml:space="preserve">│  │использовании               │             │                       │</w:t>
      </w:r>
    </w:p>
    <w:p>
      <w:pPr>
        <w:spacing w:after="120"/>
        <w:jc w:val="both"/>
      </w:pPr>
      <w:r>
        <w:rPr>
          <w:rFonts w:ascii="Arial" w:cs="Arial" w:eastAsia="Arial" w:hAnsi="Arial"/>
          <w:sz w:val="24"/>
          <w:szCs w:val="24"/>
        </w:rPr>
        <w:t xml:space="preserve">│  │водно-энергетического       │             │                       │</w:t>
      </w:r>
    </w:p>
    <w:p>
      <w:pPr>
        <w:spacing w:after="120"/>
        <w:jc w:val="both"/>
      </w:pPr>
      <w:r>
        <w:rPr>
          <w:rFonts w:ascii="Arial" w:cs="Arial" w:eastAsia="Arial" w:hAnsi="Arial"/>
          <w:sz w:val="24"/>
          <w:szCs w:val="24"/>
        </w:rPr>
        <w:t xml:space="preserve">│  │регулирования бассейна рек  │             │                       │</w:t>
      </w:r>
    </w:p>
    <w:p>
      <w:pPr>
        <w:spacing w:after="120"/>
        <w:jc w:val="both"/>
      </w:pPr>
      <w:r>
        <w:rPr>
          <w:rFonts w:ascii="Arial" w:cs="Arial" w:eastAsia="Arial" w:hAnsi="Arial"/>
          <w:sz w:val="24"/>
          <w:szCs w:val="24"/>
        </w:rPr>
        <w:t xml:space="preserve">│  │Нарын и Сырдарья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│Проводить мониторинг        │Ежеквартально│Министерство энергетики│</w:t>
      </w:r>
    </w:p>
    <w:p>
      <w:pPr>
        <w:spacing w:after="120"/>
        <w:jc w:val="both"/>
      </w:pPr>
      <w:r>
        <w:rPr>
          <w:rFonts w:ascii="Arial" w:cs="Arial" w:eastAsia="Arial" w:hAnsi="Arial"/>
          <w:sz w:val="24"/>
          <w:szCs w:val="24"/>
        </w:rPr>
        <w:t xml:space="preserve">│  │исполнения                  │             │Кыргызской Республики, │</w:t>
      </w:r>
    </w:p>
    <w:p>
      <w:pPr>
        <w:spacing w:after="120"/>
        <w:jc w:val="both"/>
      </w:pPr>
      <w:r>
        <w:rPr>
          <w:rFonts w:ascii="Arial" w:cs="Arial" w:eastAsia="Arial" w:hAnsi="Arial"/>
          <w:sz w:val="24"/>
          <w:szCs w:val="24"/>
        </w:rPr>
        <w:t xml:space="preserve">│  │топливно-энергетических     │             │облгосадминистрации,   │</w:t>
      </w:r>
    </w:p>
    <w:p>
      <w:pPr>
        <w:spacing w:after="120"/>
        <w:jc w:val="both"/>
      </w:pPr>
      <w:r>
        <w:rPr>
          <w:rFonts w:ascii="Arial" w:cs="Arial" w:eastAsia="Arial" w:hAnsi="Arial"/>
          <w:sz w:val="24"/>
          <w:szCs w:val="24"/>
        </w:rPr>
        <w:t xml:space="preserve">│  │балансов в разрезе областей │             │мэрии городов Бишкек и │</w:t>
      </w:r>
    </w:p>
    <w:p>
      <w:pPr>
        <w:spacing w:after="120"/>
        <w:jc w:val="both"/>
      </w:pPr>
      <w:r>
        <w:rPr>
          <w:rFonts w:ascii="Arial" w:cs="Arial" w:eastAsia="Arial" w:hAnsi="Arial"/>
          <w:sz w:val="24"/>
          <w:szCs w:val="24"/>
        </w:rPr>
        <w:t xml:space="preserve">│  │и городов Ош и Бишкек       │             │Ош, министерства и     │</w:t>
      </w:r>
    </w:p>
    <w:p>
      <w:pPr>
        <w:spacing w:after="120"/>
        <w:jc w:val="both"/>
      </w:pPr>
      <w:r>
        <w:rPr>
          <w:rFonts w:ascii="Arial" w:cs="Arial" w:eastAsia="Arial" w:hAnsi="Arial"/>
          <w:sz w:val="24"/>
          <w:szCs w:val="24"/>
        </w:rPr>
        <w:t xml:space="preserve">│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│Производить корректировку   │По мере      │Министерство энергетики│</w:t>
      </w:r>
    </w:p>
    <w:p>
      <w:pPr>
        <w:spacing w:after="120"/>
        <w:jc w:val="both"/>
      </w:pPr>
      <w:r>
        <w:rPr>
          <w:rFonts w:ascii="Arial" w:cs="Arial" w:eastAsia="Arial" w:hAnsi="Arial"/>
          <w:sz w:val="24"/>
          <w:szCs w:val="24"/>
        </w:rPr>
        <w:t xml:space="preserve">│  │планового потребления       │необходимости│Кыргызской Республики  │</w:t>
      </w:r>
    </w:p>
    <w:p>
      <w:pPr>
        <w:spacing w:after="120"/>
        <w:jc w:val="both"/>
      </w:pPr>
      <w:r>
        <w:rPr>
          <w:rFonts w:ascii="Arial" w:cs="Arial" w:eastAsia="Arial" w:hAnsi="Arial"/>
          <w:sz w:val="24"/>
          <w:szCs w:val="24"/>
        </w:rPr>
        <w:t xml:space="preserve">│  │электроэнергии в разрезе    │             │                       │</w:t>
      </w:r>
    </w:p>
    <w:p>
      <w:pPr>
        <w:spacing w:after="120"/>
        <w:jc w:val="both"/>
      </w:pPr>
      <w:r>
        <w:rPr>
          <w:rFonts w:ascii="Arial" w:cs="Arial" w:eastAsia="Arial" w:hAnsi="Arial"/>
          <w:sz w:val="24"/>
          <w:szCs w:val="24"/>
        </w:rPr>
        <w:t xml:space="preserve">│  │областей и распределительных│             │                       │</w:t>
      </w:r>
    </w:p>
    <w:p>
      <w:pPr>
        <w:spacing w:after="120"/>
        <w:jc w:val="both"/>
      </w:pPr>
      <w:r>
        <w:rPr>
          <w:rFonts w:ascii="Arial" w:cs="Arial" w:eastAsia="Arial" w:hAnsi="Arial"/>
          <w:sz w:val="24"/>
          <w:szCs w:val="24"/>
        </w:rPr>
        <w:t xml:space="preserve">│  │электрокомпаний в           │             │                       │</w:t>
      </w:r>
    </w:p>
    <w:p>
      <w:pPr>
        <w:spacing w:after="120"/>
        <w:jc w:val="both"/>
      </w:pPr>
      <w:r>
        <w:rPr>
          <w:rFonts w:ascii="Arial" w:cs="Arial" w:eastAsia="Arial" w:hAnsi="Arial"/>
          <w:sz w:val="24"/>
          <w:szCs w:val="24"/>
        </w:rPr>
        <w:t xml:space="preserve">│  │зависимости от объема воды в│             │                       │</w:t>
      </w:r>
    </w:p>
    <w:p>
      <w:pPr>
        <w:spacing w:after="120"/>
        <w:jc w:val="both"/>
      </w:pPr>
      <w:r>
        <w:rPr>
          <w:rFonts w:ascii="Arial" w:cs="Arial" w:eastAsia="Arial" w:hAnsi="Arial"/>
          <w:sz w:val="24"/>
          <w:szCs w:val="24"/>
        </w:rPr>
        <w:t xml:space="preserve">│  │Токтогульском водохранилище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│Осуществлять постоянный     │Постоянно    │Министерства,          │</w:t>
      </w:r>
    </w:p>
    <w:p>
      <w:pPr>
        <w:spacing w:after="120"/>
        <w:jc w:val="both"/>
      </w:pPr>
      <w:r>
        <w:rPr>
          <w:rFonts w:ascii="Arial" w:cs="Arial" w:eastAsia="Arial" w:hAnsi="Arial"/>
          <w:sz w:val="24"/>
          <w:szCs w:val="24"/>
        </w:rPr>
        <w:t xml:space="preserve">│  │контроль по недопущению     │             │ведомства, Министерство│</w:t>
      </w:r>
    </w:p>
    <w:p>
      <w:pPr>
        <w:spacing w:after="120"/>
        <w:jc w:val="both"/>
      </w:pPr>
      <w:r>
        <w:rPr>
          <w:rFonts w:ascii="Arial" w:cs="Arial" w:eastAsia="Arial" w:hAnsi="Arial"/>
          <w:sz w:val="24"/>
          <w:szCs w:val="24"/>
        </w:rPr>
        <w:t xml:space="preserve">│  │потребления бюджетными      │             │финансов Кыргызской    │</w:t>
      </w:r>
    </w:p>
    <w:p>
      <w:pPr>
        <w:spacing w:after="120"/>
        <w:jc w:val="both"/>
      </w:pPr>
      <w:r>
        <w:rPr>
          <w:rFonts w:ascii="Arial" w:cs="Arial" w:eastAsia="Arial" w:hAnsi="Arial"/>
          <w:sz w:val="24"/>
          <w:szCs w:val="24"/>
        </w:rPr>
        <w:t xml:space="preserve">│  │организациями электрической │             │Республики,            │</w:t>
      </w:r>
    </w:p>
    <w:p>
      <w:pPr>
        <w:spacing w:after="120"/>
        <w:jc w:val="both"/>
      </w:pPr>
      <w:r>
        <w:rPr>
          <w:rFonts w:ascii="Arial" w:cs="Arial" w:eastAsia="Arial" w:hAnsi="Arial"/>
          <w:sz w:val="24"/>
          <w:szCs w:val="24"/>
        </w:rPr>
        <w:t xml:space="preserve">│  │энергии сверх установленного│             │Государственная        │</w:t>
      </w:r>
    </w:p>
    <w:p>
      <w:pPr>
        <w:spacing w:after="120"/>
        <w:jc w:val="both"/>
      </w:pPr>
      <w:r>
        <w:rPr>
          <w:rFonts w:ascii="Arial" w:cs="Arial" w:eastAsia="Arial" w:hAnsi="Arial"/>
          <w:sz w:val="24"/>
          <w:szCs w:val="24"/>
        </w:rPr>
        <w:t xml:space="preserve">│  │для них лимита              │             │инспекция по энергетике│</w:t>
      </w:r>
    </w:p>
    <w:p>
      <w:pPr>
        <w:spacing w:after="120"/>
        <w:jc w:val="both"/>
      </w:pPr>
      <w:r>
        <w:rPr>
          <w:rFonts w:ascii="Arial" w:cs="Arial" w:eastAsia="Arial" w:hAnsi="Arial"/>
          <w:sz w:val="24"/>
          <w:szCs w:val="24"/>
        </w:rPr>
        <w:t xml:space="preserve">│  │                            │             │и газу при Министерстве│</w:t>
      </w:r>
    </w:p>
    <w:p>
      <w:pPr>
        <w:spacing w:after="120"/>
        <w:jc w:val="both"/>
      </w:pPr>
      <w:r>
        <w:rPr>
          <w:rFonts w:ascii="Arial" w:cs="Arial" w:eastAsia="Arial" w:hAnsi="Arial"/>
          <w:sz w:val="24"/>
          <w:szCs w:val="24"/>
        </w:rPr>
        <w:t xml:space="preserve">│  │                            │             │энергетики Кыргызской  │</w:t>
      </w:r>
    </w:p>
    <w:p>
      <w:pPr>
        <w:spacing w:after="120"/>
        <w:jc w:val="both"/>
      </w:pPr>
      <w:r>
        <w:rPr>
          <w:rFonts w:ascii="Arial" w:cs="Arial" w:eastAsia="Arial" w:hAnsi="Arial"/>
          <w:sz w:val="24"/>
          <w:szCs w:val="24"/>
        </w:rPr>
        <w:t xml:space="preserve">│  │                            │             │Республики (далее -    │</w:t>
      </w:r>
    </w:p>
    <w:p>
      <w:pPr>
        <w:spacing w:after="120"/>
        <w:jc w:val="both"/>
      </w:pPr>
      <w:r>
        <w:rPr>
          <w:rFonts w:ascii="Arial" w:cs="Arial" w:eastAsia="Arial" w:hAnsi="Arial"/>
          <w:sz w:val="24"/>
          <w:szCs w:val="24"/>
        </w:rPr>
        <w:t xml:space="preserve">│  │                            │             │ГИЭ)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│Создать рабочую группу по   │До 1 августа │Министерство энергетики│</w:t>
      </w:r>
    </w:p>
    <w:p>
      <w:pPr>
        <w:spacing w:after="120"/>
        <w:jc w:val="both"/>
      </w:pPr>
      <w:r>
        <w:rPr>
          <w:rFonts w:ascii="Arial" w:cs="Arial" w:eastAsia="Arial" w:hAnsi="Arial"/>
          <w:sz w:val="24"/>
          <w:szCs w:val="24"/>
        </w:rPr>
        <w:t xml:space="preserve">│  │контролю за ходом подготовки│2010 года    │Кыргызской Республики, │</w:t>
      </w:r>
    </w:p>
    <w:p>
      <w:pPr>
        <w:spacing w:after="120"/>
        <w:jc w:val="both"/>
      </w:pPr>
      <w:r>
        <w:rPr>
          <w:rFonts w:ascii="Arial" w:cs="Arial" w:eastAsia="Arial" w:hAnsi="Arial"/>
          <w:sz w:val="24"/>
          <w:szCs w:val="24"/>
        </w:rPr>
        <w:t xml:space="preserve">│  │к осенне-зимнему периоду    │             │предприятия ТЭК        │</w:t>
      </w:r>
    </w:p>
    <w:p>
      <w:pPr>
        <w:spacing w:after="120"/>
        <w:jc w:val="both"/>
      </w:pPr>
      <w:r>
        <w:rPr>
          <w:rFonts w:ascii="Arial" w:cs="Arial" w:eastAsia="Arial" w:hAnsi="Arial"/>
          <w:sz w:val="24"/>
          <w:szCs w:val="24"/>
        </w:rPr>
        <w:t xml:space="preserve">│  │2010/2011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│Обеспечить своевременное    │Постоянно    │Министерство энергетики│</w:t>
      </w:r>
    </w:p>
    <w:p>
      <w:pPr>
        <w:spacing w:after="120"/>
        <w:jc w:val="both"/>
      </w:pPr>
      <w:r>
        <w:rPr>
          <w:rFonts w:ascii="Arial" w:cs="Arial" w:eastAsia="Arial" w:hAnsi="Arial"/>
          <w:sz w:val="24"/>
          <w:szCs w:val="24"/>
        </w:rPr>
        <w:t xml:space="preserve">│  │представление               │             │Кыргызской Республики, │</w:t>
      </w:r>
    </w:p>
    <w:p>
      <w:pPr>
        <w:spacing w:after="120"/>
        <w:jc w:val="both"/>
      </w:pPr>
      <w:r>
        <w:rPr>
          <w:rFonts w:ascii="Arial" w:cs="Arial" w:eastAsia="Arial" w:hAnsi="Arial"/>
          <w:sz w:val="24"/>
          <w:szCs w:val="24"/>
        </w:rPr>
        <w:t xml:space="preserve">│  │распределительными          │             │ОАО "Электрические     │</w:t>
      </w:r>
    </w:p>
    <w:p>
      <w:pPr>
        <w:spacing w:after="120"/>
        <w:jc w:val="both"/>
      </w:pPr>
      <w:r>
        <w:rPr>
          <w:rFonts w:ascii="Arial" w:cs="Arial" w:eastAsia="Arial" w:hAnsi="Arial"/>
          <w:sz w:val="24"/>
          <w:szCs w:val="24"/>
        </w:rPr>
        <w:t xml:space="preserve">│  │электрокомпаниями и крупными│             │станции" и ОАО "НЭСК", │</w:t>
      </w:r>
    </w:p>
    <w:p>
      <w:pPr>
        <w:spacing w:after="120"/>
        <w:jc w:val="both"/>
      </w:pPr>
      <w:r>
        <w:rPr>
          <w:rFonts w:ascii="Arial" w:cs="Arial" w:eastAsia="Arial" w:hAnsi="Arial"/>
          <w:sz w:val="24"/>
          <w:szCs w:val="24"/>
        </w:rPr>
        <w:t xml:space="preserve">│  │промышленными предприятиями │             │ОАО "Северэлектро",    │</w:t>
      </w:r>
    </w:p>
    <w:p>
      <w:pPr>
        <w:spacing w:after="120"/>
        <w:jc w:val="both"/>
      </w:pPr>
      <w:r>
        <w:rPr>
          <w:rFonts w:ascii="Arial" w:cs="Arial" w:eastAsia="Arial" w:hAnsi="Arial"/>
          <w:sz w:val="24"/>
          <w:szCs w:val="24"/>
        </w:rPr>
        <w:t xml:space="preserve">│  │суточных графиков           │             │ОАО "Востокэлектро",   │</w:t>
      </w:r>
    </w:p>
    <w:p>
      <w:pPr>
        <w:spacing w:after="120"/>
        <w:jc w:val="both"/>
      </w:pPr>
      <w:r>
        <w:rPr>
          <w:rFonts w:ascii="Arial" w:cs="Arial" w:eastAsia="Arial" w:hAnsi="Arial"/>
          <w:sz w:val="24"/>
          <w:szCs w:val="24"/>
        </w:rPr>
        <w:t xml:space="preserve">│  │потребления электрической   │             │ОАО "Ошэлектро",       │</w:t>
      </w:r>
    </w:p>
    <w:p>
      <w:pPr>
        <w:spacing w:after="120"/>
        <w:jc w:val="both"/>
      </w:pPr>
      <w:r>
        <w:rPr>
          <w:rFonts w:ascii="Arial" w:cs="Arial" w:eastAsia="Arial" w:hAnsi="Arial"/>
          <w:sz w:val="24"/>
          <w:szCs w:val="24"/>
        </w:rPr>
        <w:t xml:space="preserve">│  │энергии и мощности          │             │ОАО "Жалалабатэлектро" │</w:t>
      </w:r>
    </w:p>
    <w:p>
      <w:pPr>
        <w:spacing w:after="120"/>
        <w:jc w:val="both"/>
      </w:pPr>
      <w:r>
        <w:rPr>
          <w:rFonts w:ascii="Arial" w:cs="Arial" w:eastAsia="Arial" w:hAnsi="Arial"/>
          <w:sz w:val="24"/>
          <w:szCs w:val="24"/>
        </w:rPr>
        <w:t xml:space="preserve">│  │системному оператору ОАО    │             │(по согласованию)      │</w:t>
      </w:r>
    </w:p>
    <w:p>
      <w:pPr>
        <w:spacing w:after="120"/>
        <w:jc w:val="both"/>
      </w:pPr>
      <w:r>
        <w:rPr>
          <w:rFonts w:ascii="Arial" w:cs="Arial" w:eastAsia="Arial" w:hAnsi="Arial"/>
          <w:sz w:val="24"/>
          <w:szCs w:val="24"/>
        </w:rPr>
        <w:t xml:space="preserve">│  │"НЭСК"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│Вводить ограничения подачи  │Постоянно    │ОАО "Электрические     │</w:t>
      </w:r>
    </w:p>
    <w:p>
      <w:pPr>
        <w:spacing w:after="120"/>
        <w:jc w:val="both"/>
      </w:pPr>
      <w:r>
        <w:rPr>
          <w:rFonts w:ascii="Arial" w:cs="Arial" w:eastAsia="Arial" w:hAnsi="Arial"/>
          <w:sz w:val="24"/>
          <w:szCs w:val="24"/>
        </w:rPr>
        <w:t xml:space="preserve">│  │электроэнергии              │             │станции" и ОАО "НЭСК", │</w:t>
      </w:r>
    </w:p>
    <w:p>
      <w:pPr>
        <w:spacing w:after="120"/>
        <w:jc w:val="both"/>
      </w:pPr>
      <w:r>
        <w:rPr>
          <w:rFonts w:ascii="Arial" w:cs="Arial" w:eastAsia="Arial" w:hAnsi="Arial"/>
          <w:sz w:val="24"/>
          <w:szCs w:val="24"/>
        </w:rPr>
        <w:t xml:space="preserve">│  │распределительным           │             │ОАО "Северэлектро",    │</w:t>
      </w:r>
    </w:p>
    <w:p>
      <w:pPr>
        <w:spacing w:after="120"/>
        <w:jc w:val="both"/>
      </w:pPr>
      <w:r>
        <w:rPr>
          <w:rFonts w:ascii="Arial" w:cs="Arial" w:eastAsia="Arial" w:hAnsi="Arial"/>
          <w:sz w:val="24"/>
          <w:szCs w:val="24"/>
        </w:rPr>
        <w:t xml:space="preserve">│  │электрическим компаниям в   │             │ОАО "Востокэлектро",   │</w:t>
      </w:r>
    </w:p>
    <w:p>
      <w:pPr>
        <w:spacing w:after="120"/>
        <w:jc w:val="both"/>
      </w:pPr>
      <w:r>
        <w:rPr>
          <w:rFonts w:ascii="Arial" w:cs="Arial" w:eastAsia="Arial" w:hAnsi="Arial"/>
          <w:sz w:val="24"/>
          <w:szCs w:val="24"/>
        </w:rPr>
        <w:t xml:space="preserve">│  │соответствии с нормативной  │             │ОАО "Ошэлектро",       │</w:t>
      </w:r>
    </w:p>
    <w:p>
      <w:pPr>
        <w:spacing w:after="120"/>
        <w:jc w:val="both"/>
      </w:pPr>
      <w:r>
        <w:rPr>
          <w:rFonts w:ascii="Arial" w:cs="Arial" w:eastAsia="Arial" w:hAnsi="Arial"/>
          <w:sz w:val="24"/>
          <w:szCs w:val="24"/>
        </w:rPr>
        <w:t xml:space="preserve">│  │технической документацией и │             │ОАО "Жалалабатэлектро" │</w:t>
      </w:r>
    </w:p>
    <w:p>
      <w:pPr>
        <w:spacing w:after="120"/>
        <w:jc w:val="both"/>
      </w:pPr>
      <w:r>
        <w:rPr>
          <w:rFonts w:ascii="Arial" w:cs="Arial" w:eastAsia="Arial" w:hAnsi="Arial"/>
          <w:sz w:val="24"/>
          <w:szCs w:val="24"/>
        </w:rPr>
        <w:t xml:space="preserve">│  │условиями заключенных       │             │(по согласованию)      │</w:t>
      </w:r>
    </w:p>
    <w:p>
      <w:pPr>
        <w:spacing w:after="120"/>
        <w:jc w:val="both"/>
      </w:pPr>
      <w:r>
        <w:rPr>
          <w:rFonts w:ascii="Arial" w:cs="Arial" w:eastAsia="Arial" w:hAnsi="Arial"/>
          <w:sz w:val="24"/>
          <w:szCs w:val="24"/>
        </w:rPr>
        <w:t xml:space="preserve">│  │контрактов при              │             │                       │</w:t>
      </w:r>
    </w:p>
    <w:p>
      <w:pPr>
        <w:spacing w:after="120"/>
        <w:jc w:val="both"/>
      </w:pPr>
      <w:r>
        <w:rPr>
          <w:rFonts w:ascii="Arial" w:cs="Arial" w:eastAsia="Arial" w:hAnsi="Arial"/>
          <w:sz w:val="24"/>
          <w:szCs w:val="24"/>
        </w:rPr>
        <w:t xml:space="preserve">│  │несвоевременной оплате      │             │                       │</w:t>
      </w:r>
    </w:p>
    <w:p>
      <w:pPr>
        <w:spacing w:after="120"/>
        <w:jc w:val="both"/>
      </w:pPr>
      <w:r>
        <w:rPr>
          <w:rFonts w:ascii="Arial" w:cs="Arial" w:eastAsia="Arial" w:hAnsi="Arial"/>
          <w:sz w:val="24"/>
          <w:szCs w:val="24"/>
        </w:rPr>
        <w:t xml:space="preserve">│  │распределительными          │             │                       │</w:t>
      </w:r>
    </w:p>
    <w:p>
      <w:pPr>
        <w:spacing w:after="120"/>
        <w:jc w:val="both"/>
      </w:pPr>
      <w:r>
        <w:rPr>
          <w:rFonts w:ascii="Arial" w:cs="Arial" w:eastAsia="Arial" w:hAnsi="Arial"/>
          <w:sz w:val="24"/>
          <w:szCs w:val="24"/>
        </w:rPr>
        <w:t xml:space="preserve">│  │электрическими компаниями за│             │                       │</w:t>
      </w:r>
    </w:p>
    <w:p>
      <w:pPr>
        <w:spacing w:after="120"/>
        <w:jc w:val="both"/>
      </w:pPr>
      <w:r>
        <w:rPr>
          <w:rFonts w:ascii="Arial" w:cs="Arial" w:eastAsia="Arial" w:hAnsi="Arial"/>
          <w:sz w:val="24"/>
          <w:szCs w:val="24"/>
        </w:rPr>
        <w:t xml:space="preserve">│  │потребленную электроэнергию │             │                       │</w:t>
      </w:r>
    </w:p>
    <w:p>
      <w:pPr>
        <w:spacing w:after="120"/>
        <w:jc w:val="both"/>
      </w:pPr>
      <w:r>
        <w:rPr>
          <w:rFonts w:ascii="Arial" w:cs="Arial" w:eastAsia="Arial" w:hAnsi="Arial"/>
          <w:sz w:val="24"/>
          <w:szCs w:val="24"/>
        </w:rPr>
        <w:t xml:space="preserve">│  │и (или) услуги по ее        │             │                       │</w:t>
      </w:r>
    </w:p>
    <w:p>
      <w:pPr>
        <w:spacing w:after="120"/>
        <w:jc w:val="both"/>
      </w:pPr>
      <w:r>
        <w:rPr>
          <w:rFonts w:ascii="Arial" w:cs="Arial" w:eastAsia="Arial" w:hAnsi="Arial"/>
          <w:sz w:val="24"/>
          <w:szCs w:val="24"/>
        </w:rPr>
        <w:t xml:space="preserve">│  │транспортировке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│Обеспечить устойчивую       │Постоянно    │Министерство энергетики│</w:t>
      </w:r>
    </w:p>
    <w:p>
      <w:pPr>
        <w:spacing w:after="120"/>
        <w:jc w:val="both"/>
      </w:pPr>
      <w:r>
        <w:rPr>
          <w:rFonts w:ascii="Arial" w:cs="Arial" w:eastAsia="Arial" w:hAnsi="Arial"/>
          <w:sz w:val="24"/>
          <w:szCs w:val="24"/>
        </w:rPr>
        <w:t xml:space="preserve">│  │параллельную работу         │             │Кыргызской Республики, │</w:t>
      </w:r>
    </w:p>
    <w:p>
      <w:pPr>
        <w:spacing w:after="120"/>
        <w:jc w:val="both"/>
      </w:pPr>
      <w:r>
        <w:rPr>
          <w:rFonts w:ascii="Arial" w:cs="Arial" w:eastAsia="Arial" w:hAnsi="Arial"/>
          <w:sz w:val="24"/>
          <w:szCs w:val="24"/>
        </w:rPr>
        <w:t xml:space="preserve">│  │энергосистемы республики в  │             │ОАО "НЭСК", ОАО        │</w:t>
      </w:r>
    </w:p>
    <w:p>
      <w:pPr>
        <w:spacing w:after="120"/>
        <w:jc w:val="both"/>
      </w:pPr>
      <w:r>
        <w:rPr>
          <w:rFonts w:ascii="Arial" w:cs="Arial" w:eastAsia="Arial" w:hAnsi="Arial"/>
          <w:sz w:val="24"/>
          <w:szCs w:val="24"/>
        </w:rPr>
        <w:t xml:space="preserve">│  │составе Объединенной        │             │"Электрические станции"│</w:t>
      </w:r>
    </w:p>
    <w:p>
      <w:pPr>
        <w:spacing w:after="120"/>
        <w:jc w:val="both"/>
      </w:pPr>
      <w:r>
        <w:rPr>
          <w:rFonts w:ascii="Arial" w:cs="Arial" w:eastAsia="Arial" w:hAnsi="Arial"/>
          <w:sz w:val="24"/>
          <w:szCs w:val="24"/>
        </w:rPr>
        <w:t xml:space="preserve">│  │энергетической системы      │             │(по согласованию)      │</w:t>
      </w:r>
    </w:p>
    <w:p>
      <w:pPr>
        <w:spacing w:after="120"/>
        <w:jc w:val="both"/>
      </w:pPr>
      <w:r>
        <w:rPr>
          <w:rFonts w:ascii="Arial" w:cs="Arial" w:eastAsia="Arial" w:hAnsi="Arial"/>
          <w:sz w:val="24"/>
          <w:szCs w:val="24"/>
        </w:rPr>
        <w:t xml:space="preserve">│  │Центральной Азии и          │             │                       │</w:t>
      </w:r>
    </w:p>
    <w:p>
      <w:pPr>
        <w:spacing w:after="120"/>
        <w:jc w:val="both"/>
      </w:pPr>
      <w:r>
        <w:rPr>
          <w:rFonts w:ascii="Arial" w:cs="Arial" w:eastAsia="Arial" w:hAnsi="Arial"/>
          <w:sz w:val="24"/>
          <w:szCs w:val="24"/>
        </w:rPr>
        <w:t xml:space="preserve">│  │взаимодействие с            │             │                       │</w:t>
      </w:r>
    </w:p>
    <w:p>
      <w:pPr>
        <w:spacing w:after="120"/>
        <w:jc w:val="both"/>
      </w:pPr>
      <w:r>
        <w:rPr>
          <w:rFonts w:ascii="Arial" w:cs="Arial" w:eastAsia="Arial" w:hAnsi="Arial"/>
          <w:sz w:val="24"/>
          <w:szCs w:val="24"/>
        </w:rPr>
        <w:t xml:space="preserve">│  │энергосистемами             │             │                       │</w:t>
      </w:r>
    </w:p>
    <w:p>
      <w:pPr>
        <w:spacing w:after="120"/>
        <w:jc w:val="both"/>
      </w:pPr>
      <w:r>
        <w:rPr>
          <w:rFonts w:ascii="Arial" w:cs="Arial" w:eastAsia="Arial" w:hAnsi="Arial"/>
          <w:sz w:val="24"/>
          <w:szCs w:val="24"/>
        </w:rPr>
        <w:t xml:space="preserve">│  │центрально-азиатских        │             │                       │</w:t>
      </w:r>
    </w:p>
    <w:p>
      <w:pPr>
        <w:spacing w:after="120"/>
        <w:jc w:val="both"/>
      </w:pPr>
      <w:r>
        <w:rPr>
          <w:rFonts w:ascii="Arial" w:cs="Arial" w:eastAsia="Arial" w:hAnsi="Arial"/>
          <w:sz w:val="24"/>
          <w:szCs w:val="24"/>
        </w:rPr>
        <w:t xml:space="preserve">│  │государств и                │             │                       │</w:t>
      </w:r>
    </w:p>
    <w:p>
      <w:pPr>
        <w:spacing w:after="120"/>
        <w:jc w:val="both"/>
      </w:pPr>
      <w:r>
        <w:rPr>
          <w:rFonts w:ascii="Arial" w:cs="Arial" w:eastAsia="Arial" w:hAnsi="Arial"/>
          <w:sz w:val="24"/>
          <w:szCs w:val="24"/>
        </w:rPr>
        <w:t xml:space="preserve">│  │Координационно-диспетчерским│             │                       │</w:t>
      </w:r>
    </w:p>
    <w:p>
      <w:pPr>
        <w:spacing w:after="120"/>
        <w:jc w:val="both"/>
      </w:pPr>
      <w:r>
        <w:rPr>
          <w:rFonts w:ascii="Arial" w:cs="Arial" w:eastAsia="Arial" w:hAnsi="Arial"/>
          <w:sz w:val="24"/>
          <w:szCs w:val="24"/>
        </w:rPr>
        <w:t xml:space="preserve">│  │центром "Энергия"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│10│Обеспечить укомплектование  │До 1 сентября│Министерства,          │</w:t>
      </w:r>
    </w:p>
    <w:p>
      <w:pPr>
        <w:spacing w:after="120"/>
        <w:jc w:val="both"/>
      </w:pPr>
      <w:r>
        <w:rPr>
          <w:rFonts w:ascii="Arial" w:cs="Arial" w:eastAsia="Arial" w:hAnsi="Arial"/>
          <w:sz w:val="24"/>
          <w:szCs w:val="24"/>
        </w:rPr>
        <w:t xml:space="preserve">│  │электроприемников, не       │2010 года    │ведомства,             │</w:t>
      </w:r>
    </w:p>
    <w:p>
      <w:pPr>
        <w:spacing w:after="120"/>
        <w:jc w:val="both"/>
      </w:pPr>
      <w:r>
        <w:rPr>
          <w:rFonts w:ascii="Arial" w:cs="Arial" w:eastAsia="Arial" w:hAnsi="Arial"/>
          <w:sz w:val="24"/>
          <w:szCs w:val="24"/>
        </w:rPr>
        <w:t xml:space="preserve">│  │допускающих перерывов в     │             │облгосадминистрации и  │</w:t>
      </w:r>
    </w:p>
    <w:p>
      <w:pPr>
        <w:spacing w:after="120"/>
        <w:jc w:val="both"/>
      </w:pPr>
      <w:r>
        <w:rPr>
          <w:rFonts w:ascii="Arial" w:cs="Arial" w:eastAsia="Arial" w:hAnsi="Arial"/>
          <w:sz w:val="24"/>
          <w:szCs w:val="24"/>
        </w:rPr>
        <w:t xml:space="preserve">│  │электроснабжении,           │             │мэрии городов Бишкек и │</w:t>
      </w:r>
    </w:p>
    <w:p>
      <w:pPr>
        <w:spacing w:after="120"/>
        <w:jc w:val="both"/>
      </w:pPr>
      <w:r>
        <w:rPr>
          <w:rFonts w:ascii="Arial" w:cs="Arial" w:eastAsia="Arial" w:hAnsi="Arial"/>
          <w:sz w:val="24"/>
          <w:szCs w:val="24"/>
        </w:rPr>
        <w:t xml:space="preserve">│  │автономными источниками     │             │Ош, ГИЭ                │</w:t>
      </w:r>
    </w:p>
    <w:p>
      <w:pPr>
        <w:spacing w:after="120"/>
        <w:jc w:val="both"/>
      </w:pPr>
      <w:r>
        <w:rPr>
          <w:rFonts w:ascii="Arial" w:cs="Arial" w:eastAsia="Arial" w:hAnsi="Arial"/>
          <w:sz w:val="24"/>
          <w:szCs w:val="24"/>
        </w:rPr>
        <w:t xml:space="preserve">│  │электроснабжения в виде     │             │                       │</w:t>
      </w:r>
    </w:p>
    <w:p>
      <w:pPr>
        <w:spacing w:after="120"/>
        <w:jc w:val="both"/>
      </w:pPr>
      <w:r>
        <w:rPr>
          <w:rFonts w:ascii="Arial" w:cs="Arial" w:eastAsia="Arial" w:hAnsi="Arial"/>
          <w:sz w:val="24"/>
          <w:szCs w:val="24"/>
        </w:rPr>
        <w:t xml:space="preserve">│  │дизельных (бензиновых)      │             │                       │</w:t>
      </w:r>
    </w:p>
    <w:p>
      <w:pPr>
        <w:spacing w:after="120"/>
        <w:jc w:val="both"/>
      </w:pPr>
      <w:r>
        <w:rPr>
          <w:rFonts w:ascii="Arial" w:cs="Arial" w:eastAsia="Arial" w:hAnsi="Arial"/>
          <w:sz w:val="24"/>
          <w:szCs w:val="24"/>
        </w:rPr>
        <w:t xml:space="preserve">│  │генераторов или             │             │                       │</w:t>
      </w:r>
    </w:p>
    <w:p>
      <w:pPr>
        <w:spacing w:after="120"/>
        <w:jc w:val="both"/>
      </w:pPr>
      <w:r>
        <w:rPr>
          <w:rFonts w:ascii="Arial" w:cs="Arial" w:eastAsia="Arial" w:hAnsi="Arial"/>
          <w:sz w:val="24"/>
          <w:szCs w:val="24"/>
        </w:rPr>
        <w:t xml:space="preserve">│  │аккумуляторных батарей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│11│(Утратил силу в соответствии с постановлением Правительства КР    │ </w:t>
      </w:r>
    </w:p>
    <w:p>
      <w:pPr>
        <w:spacing w:after="120"/>
        <w:jc w:val="both"/>
      </w:pPr>
      <w:r>
        <w:rPr>
          <w:rFonts w:ascii="Arial" w:cs="Arial" w:eastAsia="Arial" w:hAnsi="Arial"/>
          <w:sz w:val="24"/>
          <w:szCs w:val="24"/>
        </w:rPr>
        <w:t xml:space="preserve">│  │от 9 сентября 2010 года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│12│(Утратил силу в соответствии с постановлением Правительства КР    │ </w:t>
      </w:r>
    </w:p>
    <w:p>
      <w:pPr>
        <w:spacing w:after="120"/>
        <w:jc w:val="both"/>
      </w:pPr>
      <w:r>
        <w:rPr>
          <w:rFonts w:ascii="Arial" w:cs="Arial" w:eastAsia="Arial" w:hAnsi="Arial"/>
          <w:sz w:val="24"/>
          <w:szCs w:val="24"/>
        </w:rPr>
        <w:t xml:space="preserve">│  │от 9 сентября 2010 года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│13│Производить отключение и    │Постоянно    │ОАО "Электрические     │</w:t>
      </w:r>
    </w:p>
    <w:p>
      <w:pPr>
        <w:spacing w:after="120"/>
        <w:jc w:val="both"/>
      </w:pPr>
      <w:r>
        <w:rPr>
          <w:rFonts w:ascii="Arial" w:cs="Arial" w:eastAsia="Arial" w:hAnsi="Arial"/>
          <w:sz w:val="24"/>
          <w:szCs w:val="24"/>
        </w:rPr>
        <w:t xml:space="preserve">│  │аннулировать технические    │             │станции", ОАО "НЭСК",  │</w:t>
      </w:r>
    </w:p>
    <w:p>
      <w:pPr>
        <w:spacing w:after="120"/>
        <w:jc w:val="both"/>
      </w:pPr>
      <w:r>
        <w:rPr>
          <w:rFonts w:ascii="Arial" w:cs="Arial" w:eastAsia="Arial" w:hAnsi="Arial"/>
          <w:sz w:val="24"/>
          <w:szCs w:val="24"/>
        </w:rPr>
        <w:t xml:space="preserve">│  │условия у потребителей,     │             │ОАО "Северэлектро",    │</w:t>
      </w:r>
    </w:p>
    <w:p>
      <w:pPr>
        <w:spacing w:after="120"/>
        <w:jc w:val="both"/>
      </w:pPr>
      <w:r>
        <w:rPr>
          <w:rFonts w:ascii="Arial" w:cs="Arial" w:eastAsia="Arial" w:hAnsi="Arial"/>
          <w:sz w:val="24"/>
          <w:szCs w:val="24"/>
        </w:rPr>
        <w:t xml:space="preserve">│  │имеющих трехфазный ввод, при│             │ОАО "Востокэлектро",   │</w:t>
      </w:r>
    </w:p>
    <w:p>
      <w:pPr>
        <w:spacing w:after="120"/>
        <w:jc w:val="both"/>
      </w:pPr>
      <w:r>
        <w:rPr>
          <w:rFonts w:ascii="Arial" w:cs="Arial" w:eastAsia="Arial" w:hAnsi="Arial"/>
          <w:sz w:val="24"/>
          <w:szCs w:val="24"/>
        </w:rPr>
        <w:t xml:space="preserve">│  │нарушении установленного    │             │ОАО "Ошэлектро",       │</w:t>
      </w:r>
    </w:p>
    <w:p>
      <w:pPr>
        <w:spacing w:after="120"/>
        <w:jc w:val="both"/>
      </w:pPr>
      <w:r>
        <w:rPr>
          <w:rFonts w:ascii="Arial" w:cs="Arial" w:eastAsia="Arial" w:hAnsi="Arial"/>
          <w:sz w:val="24"/>
          <w:szCs w:val="24"/>
        </w:rPr>
        <w:t xml:space="preserve">│  │режима потребления          │             │ОАО "Жалалабатэлектро" │</w:t>
      </w:r>
    </w:p>
    <w:p>
      <w:pPr>
        <w:spacing w:after="120"/>
        <w:jc w:val="both"/>
      </w:pPr>
      <w:r>
        <w:rPr>
          <w:rFonts w:ascii="Arial" w:cs="Arial" w:eastAsia="Arial" w:hAnsi="Arial"/>
          <w:sz w:val="24"/>
          <w:szCs w:val="24"/>
        </w:rPr>
        <w:t xml:space="preserve">│  │электроэнергии и самовольном│             │(по согласованию), ГИЭ │</w:t>
      </w:r>
    </w:p>
    <w:p>
      <w:pPr>
        <w:spacing w:after="120"/>
        <w:jc w:val="both"/>
      </w:pPr>
      <w:r>
        <w:rPr>
          <w:rFonts w:ascii="Arial" w:cs="Arial" w:eastAsia="Arial" w:hAnsi="Arial"/>
          <w:sz w:val="24"/>
          <w:szCs w:val="24"/>
        </w:rPr>
        <w:t xml:space="preserve">│  │подключении электрического  │             │                       │</w:t>
      </w:r>
    </w:p>
    <w:p>
      <w:pPr>
        <w:spacing w:after="120"/>
        <w:jc w:val="both"/>
      </w:pPr>
      <w:r>
        <w:rPr>
          <w:rFonts w:ascii="Arial" w:cs="Arial" w:eastAsia="Arial" w:hAnsi="Arial"/>
          <w:sz w:val="24"/>
          <w:szCs w:val="24"/>
        </w:rPr>
        <w:t xml:space="preserve">│  │отопительного оборудования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│14│(Утратил силу в соответствии с постановлением Правительства КР    │</w:t>
      </w:r>
    </w:p>
    <w:p>
      <w:pPr>
        <w:spacing w:after="120"/>
        <w:jc w:val="both"/>
      </w:pPr>
      <w:r>
        <w:rPr>
          <w:rFonts w:ascii="Arial" w:cs="Arial" w:eastAsia="Arial" w:hAnsi="Arial"/>
          <w:sz w:val="24"/>
          <w:szCs w:val="24"/>
        </w:rPr>
        <w:t xml:space="preserve">│  │от 9 сентября 2010 года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│15│Продолжить работу по        │Постоянно    │Министерства,          │</w:t>
      </w:r>
    </w:p>
    <w:p>
      <w:pPr>
        <w:spacing w:after="120"/>
        <w:jc w:val="both"/>
      </w:pPr>
      <w:r>
        <w:rPr>
          <w:rFonts w:ascii="Arial" w:cs="Arial" w:eastAsia="Arial" w:hAnsi="Arial"/>
          <w:sz w:val="24"/>
          <w:szCs w:val="24"/>
        </w:rPr>
        <w:t xml:space="preserve">│  │переводу электрических      │             │административные       │</w:t>
      </w:r>
    </w:p>
    <w:p>
      <w:pPr>
        <w:spacing w:after="120"/>
        <w:jc w:val="both"/>
      </w:pPr>
      <w:r>
        <w:rPr>
          <w:rFonts w:ascii="Arial" w:cs="Arial" w:eastAsia="Arial" w:hAnsi="Arial"/>
          <w:sz w:val="24"/>
          <w:szCs w:val="24"/>
        </w:rPr>
        <w:t xml:space="preserve">│  │источников по выработке     │             │ведомства,             │</w:t>
      </w:r>
    </w:p>
    <w:p>
      <w:pPr>
        <w:spacing w:after="120"/>
        <w:jc w:val="both"/>
      </w:pPr>
      <w:r>
        <w:rPr>
          <w:rFonts w:ascii="Arial" w:cs="Arial" w:eastAsia="Arial" w:hAnsi="Arial"/>
          <w:sz w:val="24"/>
          <w:szCs w:val="24"/>
        </w:rPr>
        <w:t xml:space="preserve">│  │тепловой энергии на         │             │облгосадминистрации и  │</w:t>
      </w:r>
    </w:p>
    <w:p>
      <w:pPr>
        <w:spacing w:after="120"/>
        <w:jc w:val="both"/>
      </w:pPr>
      <w:r>
        <w:rPr>
          <w:rFonts w:ascii="Arial" w:cs="Arial" w:eastAsia="Arial" w:hAnsi="Arial"/>
          <w:sz w:val="24"/>
          <w:szCs w:val="24"/>
        </w:rPr>
        <w:t xml:space="preserve">│  │использование твердого      │             │мэрии городов Бишкек и │</w:t>
      </w:r>
    </w:p>
    <w:p>
      <w:pPr>
        <w:spacing w:after="120"/>
        <w:jc w:val="both"/>
      </w:pPr>
      <w:r>
        <w:rPr>
          <w:rFonts w:ascii="Arial" w:cs="Arial" w:eastAsia="Arial" w:hAnsi="Arial"/>
          <w:sz w:val="24"/>
          <w:szCs w:val="24"/>
        </w:rPr>
        <w:t xml:space="preserve">│  │топлива в регионах,         │             │Ош, ГП                 │</w:t>
      </w:r>
    </w:p>
    <w:p>
      <w:pPr>
        <w:spacing w:after="120"/>
        <w:jc w:val="both"/>
      </w:pPr>
      <w:r>
        <w:rPr>
          <w:rFonts w:ascii="Arial" w:cs="Arial" w:eastAsia="Arial" w:hAnsi="Arial"/>
          <w:sz w:val="24"/>
          <w:szCs w:val="24"/>
        </w:rPr>
        <w:t xml:space="preserve">│  │разрабатывающих угольные    │             │"Кыргызжилкоммунсоюз", │</w:t>
      </w:r>
    </w:p>
    <w:p>
      <w:pPr>
        <w:spacing w:after="120"/>
        <w:jc w:val="both"/>
      </w:pPr>
      <w:r>
        <w:rPr>
          <w:rFonts w:ascii="Arial" w:cs="Arial" w:eastAsia="Arial" w:hAnsi="Arial"/>
          <w:sz w:val="24"/>
          <w:szCs w:val="24"/>
        </w:rPr>
        <w:t xml:space="preserve">│  │месторождения               │             │КП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│16│Предусмотреть в строительных│Постоянно    │Госархстрой            │</w:t>
      </w:r>
    </w:p>
    <w:p>
      <w:pPr>
        <w:spacing w:after="120"/>
        <w:jc w:val="both"/>
      </w:pPr>
      <w:r>
        <w:rPr>
          <w:rFonts w:ascii="Arial" w:cs="Arial" w:eastAsia="Arial" w:hAnsi="Arial"/>
          <w:sz w:val="24"/>
          <w:szCs w:val="24"/>
        </w:rPr>
        <w:t xml:space="preserve">│  │нормах и правилах (СНИП)    │             │                       │</w:t>
      </w:r>
    </w:p>
    <w:p>
      <w:pPr>
        <w:spacing w:after="120"/>
        <w:jc w:val="both"/>
      </w:pPr>
      <w:r>
        <w:rPr>
          <w:rFonts w:ascii="Arial" w:cs="Arial" w:eastAsia="Arial" w:hAnsi="Arial"/>
          <w:sz w:val="24"/>
          <w:szCs w:val="24"/>
        </w:rPr>
        <w:t xml:space="preserve">│  │требования, обязывающие при │             │                       │</w:t>
      </w:r>
    </w:p>
    <w:p>
      <w:pPr>
        <w:spacing w:after="120"/>
        <w:jc w:val="both"/>
      </w:pPr>
      <w:r>
        <w:rPr>
          <w:rFonts w:ascii="Arial" w:cs="Arial" w:eastAsia="Arial" w:hAnsi="Arial"/>
          <w:sz w:val="24"/>
          <w:szCs w:val="24"/>
        </w:rPr>
        <w:t xml:space="preserve">│  │проектировании систем       │             │                       │</w:t>
      </w:r>
    </w:p>
    <w:p>
      <w:pPr>
        <w:spacing w:after="120"/>
        <w:jc w:val="both"/>
      </w:pPr>
      <w:r>
        <w:rPr>
          <w:rFonts w:ascii="Arial" w:cs="Arial" w:eastAsia="Arial" w:hAnsi="Arial"/>
          <w:sz w:val="24"/>
          <w:szCs w:val="24"/>
        </w:rPr>
        <w:t xml:space="preserve">│  │отопления предусматривать   │             │                       │</w:t>
      </w:r>
    </w:p>
    <w:p>
      <w:pPr>
        <w:spacing w:after="120"/>
        <w:jc w:val="both"/>
      </w:pPr>
      <w:r>
        <w:rPr>
          <w:rFonts w:ascii="Arial" w:cs="Arial" w:eastAsia="Arial" w:hAnsi="Arial"/>
          <w:sz w:val="24"/>
          <w:szCs w:val="24"/>
        </w:rPr>
        <w:t xml:space="preserve">│  │использование альтернативных│             │                       │</w:t>
      </w:r>
    </w:p>
    <w:p>
      <w:pPr>
        <w:spacing w:after="120"/>
        <w:jc w:val="both"/>
      </w:pPr>
      <w:r>
        <w:rPr>
          <w:rFonts w:ascii="Arial" w:cs="Arial" w:eastAsia="Arial" w:hAnsi="Arial"/>
          <w:sz w:val="24"/>
          <w:szCs w:val="24"/>
        </w:rPr>
        <w:t xml:space="preserve">│  │электрической энергии видов │             │                       │</w:t>
      </w:r>
    </w:p>
    <w:p>
      <w:pPr>
        <w:spacing w:after="120"/>
        <w:jc w:val="both"/>
      </w:pPr>
      <w:r>
        <w:rPr>
          <w:rFonts w:ascii="Arial" w:cs="Arial" w:eastAsia="Arial" w:hAnsi="Arial"/>
          <w:sz w:val="24"/>
          <w:szCs w:val="24"/>
        </w:rPr>
        <w:t xml:space="preserve">│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│17│Подготовить промышленные,   │До 20        │Министерства,          │</w:t>
      </w:r>
    </w:p>
    <w:p>
      <w:pPr>
        <w:spacing w:after="120"/>
        <w:jc w:val="both"/>
      </w:pPr>
      <w:r>
        <w:rPr>
          <w:rFonts w:ascii="Arial" w:cs="Arial" w:eastAsia="Arial" w:hAnsi="Arial"/>
          <w:sz w:val="24"/>
          <w:szCs w:val="24"/>
        </w:rPr>
        <w:t xml:space="preserve">│  │отопительные и ведомственные│сентября     │ведомства,             │</w:t>
      </w:r>
    </w:p>
    <w:p>
      <w:pPr>
        <w:spacing w:after="120"/>
        <w:jc w:val="both"/>
      </w:pPr>
      <w:r>
        <w:rPr>
          <w:rFonts w:ascii="Arial" w:cs="Arial" w:eastAsia="Arial" w:hAnsi="Arial"/>
          <w:sz w:val="24"/>
          <w:szCs w:val="24"/>
        </w:rPr>
        <w:t xml:space="preserve">│  │котельные к работе в        │2010 года    │облгосадминистрации,   │</w:t>
      </w:r>
    </w:p>
    <w:p>
      <w:pPr>
        <w:spacing w:after="120"/>
        <w:jc w:val="both"/>
      </w:pPr>
      <w:r>
        <w:rPr>
          <w:rFonts w:ascii="Arial" w:cs="Arial" w:eastAsia="Arial" w:hAnsi="Arial"/>
          <w:sz w:val="24"/>
          <w:szCs w:val="24"/>
        </w:rPr>
        <w:t xml:space="preserve">│  │осенне-зимний период        │             │мэрии городов Бишкек и │</w:t>
      </w:r>
    </w:p>
    <w:p>
      <w:pPr>
        <w:spacing w:after="120"/>
        <w:jc w:val="both"/>
      </w:pPr>
      <w:r>
        <w:rPr>
          <w:rFonts w:ascii="Arial" w:cs="Arial" w:eastAsia="Arial" w:hAnsi="Arial"/>
          <w:sz w:val="24"/>
          <w:szCs w:val="24"/>
        </w:rPr>
        <w:t xml:space="preserve">│  │2010-2011 года              │             │Ош, ГП                 │</w:t>
      </w:r>
    </w:p>
    <w:p>
      <w:pPr>
        <w:spacing w:after="120"/>
        <w:jc w:val="both"/>
      </w:pPr>
      <w:r>
        <w:rPr>
          <w:rFonts w:ascii="Arial" w:cs="Arial" w:eastAsia="Arial" w:hAnsi="Arial"/>
          <w:sz w:val="24"/>
          <w:szCs w:val="24"/>
        </w:rPr>
        <w:t xml:space="preserve">│  │                            │             │"Кыргызжилкоммунсоюз", │</w:t>
      </w:r>
    </w:p>
    <w:p>
      <w:pPr>
        <w:spacing w:after="120"/>
        <w:jc w:val="both"/>
      </w:pPr>
      <w:r>
        <w:rPr>
          <w:rFonts w:ascii="Arial" w:cs="Arial" w:eastAsia="Arial" w:hAnsi="Arial"/>
          <w:sz w:val="24"/>
          <w:szCs w:val="24"/>
        </w:rPr>
        <w:t xml:space="preserve">│  │                            │             │КП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 полном объеме и в         │Постоянно    │Министерства,          │</w:t>
      </w:r>
    </w:p>
    <w:p>
      <w:pPr>
        <w:spacing w:after="120"/>
        <w:jc w:val="both"/>
      </w:pPr>
      <w:r>
        <w:rPr>
          <w:rFonts w:ascii="Arial" w:cs="Arial" w:eastAsia="Arial" w:hAnsi="Arial"/>
          <w:sz w:val="24"/>
          <w:szCs w:val="24"/>
        </w:rPr>
        <w:t xml:space="preserve">│  │приоритетом порядке         │             │ведомства,             │</w:t>
      </w:r>
    </w:p>
    <w:p>
      <w:pPr>
        <w:spacing w:after="120"/>
        <w:jc w:val="both"/>
      </w:pPr>
      <w:r>
        <w:rPr>
          <w:rFonts w:ascii="Arial" w:cs="Arial" w:eastAsia="Arial" w:hAnsi="Arial"/>
          <w:sz w:val="24"/>
          <w:szCs w:val="24"/>
        </w:rPr>
        <w:t xml:space="preserve">│  │осуществлять оплату за      │             │областные, районные    │</w:t>
      </w:r>
    </w:p>
    <w:p>
      <w:pPr>
        <w:spacing w:after="120"/>
        <w:jc w:val="both"/>
      </w:pPr>
      <w:r>
        <w:rPr>
          <w:rFonts w:ascii="Arial" w:cs="Arial" w:eastAsia="Arial" w:hAnsi="Arial"/>
          <w:sz w:val="24"/>
          <w:szCs w:val="24"/>
        </w:rPr>
        <w:t xml:space="preserve">│  │потребленную бюджетными     │             │государственные        │</w:t>
      </w:r>
    </w:p>
    <w:p>
      <w:pPr>
        <w:spacing w:after="120"/>
        <w:jc w:val="both"/>
      </w:pPr>
      <w:r>
        <w:rPr>
          <w:rFonts w:ascii="Arial" w:cs="Arial" w:eastAsia="Arial" w:hAnsi="Arial"/>
          <w:sz w:val="24"/>
          <w:szCs w:val="24"/>
        </w:rPr>
        <w:t xml:space="preserve">│  │организациями электрическую,│             │администрации,         │</w:t>
      </w:r>
    </w:p>
    <w:p>
      <w:pPr>
        <w:spacing w:after="120"/>
        <w:jc w:val="both"/>
      </w:pPr>
      <w:r>
        <w:rPr>
          <w:rFonts w:ascii="Arial" w:cs="Arial" w:eastAsia="Arial" w:hAnsi="Arial"/>
          <w:sz w:val="24"/>
          <w:szCs w:val="24"/>
        </w:rPr>
        <w:t xml:space="preserve">│  │тепловую энергию и природный│             │айыл окмоту            │</w:t>
      </w:r>
    </w:p>
    <w:p>
      <w:pPr>
        <w:spacing w:after="120"/>
        <w:jc w:val="both"/>
      </w:pPr>
      <w:r>
        <w:rPr>
          <w:rFonts w:ascii="Arial" w:cs="Arial" w:eastAsia="Arial" w:hAnsi="Arial"/>
          <w:sz w:val="24"/>
          <w:szCs w:val="24"/>
        </w:rPr>
        <w:t xml:space="preserve">│  │газ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│19│Не допускать подачу         │Постоянно    │Предприятия ТЭК        │</w:t>
      </w:r>
    </w:p>
    <w:p>
      <w:pPr>
        <w:spacing w:after="120"/>
        <w:jc w:val="both"/>
      </w:pPr>
      <w:r>
        <w:rPr>
          <w:rFonts w:ascii="Arial" w:cs="Arial" w:eastAsia="Arial" w:hAnsi="Arial"/>
          <w:sz w:val="24"/>
          <w:szCs w:val="24"/>
        </w:rPr>
        <w:t xml:space="preserve">│  │электрической, тепловой     │             │(по согласованию)      │</w:t>
      </w:r>
    </w:p>
    <w:p>
      <w:pPr>
        <w:spacing w:after="120"/>
        <w:jc w:val="both"/>
      </w:pPr>
      <w:r>
        <w:rPr>
          <w:rFonts w:ascii="Arial" w:cs="Arial" w:eastAsia="Arial" w:hAnsi="Arial"/>
          <w:sz w:val="24"/>
          <w:szCs w:val="24"/>
        </w:rPr>
        <w:t xml:space="preserve">│  │энергии и природного газа   │             │                       │</w:t>
      </w:r>
    </w:p>
    <w:p>
      <w:pPr>
        <w:spacing w:after="120"/>
        <w:jc w:val="both"/>
      </w:pPr>
      <w:r>
        <w:rPr>
          <w:rFonts w:ascii="Arial" w:cs="Arial" w:eastAsia="Arial" w:hAnsi="Arial"/>
          <w:sz w:val="24"/>
          <w:szCs w:val="24"/>
        </w:rPr>
        <w:t xml:space="preserve">│  │потребителям при наличии    │             │                       │</w:t>
      </w:r>
    </w:p>
    <w:p>
      <w:pPr>
        <w:spacing w:after="120"/>
        <w:jc w:val="both"/>
      </w:pPr>
      <w:r>
        <w:rPr>
          <w:rFonts w:ascii="Arial" w:cs="Arial" w:eastAsia="Arial" w:hAnsi="Arial"/>
          <w:sz w:val="24"/>
          <w:szCs w:val="24"/>
        </w:rPr>
        <w:t xml:space="preserve">│  │дебиторской задолженности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│20│Обеспечить создание         │Постоянно    │Областные, районные    │</w:t>
      </w:r>
    </w:p>
    <w:p>
      <w:pPr>
        <w:spacing w:after="120"/>
        <w:jc w:val="both"/>
      </w:pPr>
      <w:r>
        <w:rPr>
          <w:rFonts w:ascii="Arial" w:cs="Arial" w:eastAsia="Arial" w:hAnsi="Arial"/>
          <w:sz w:val="24"/>
          <w:szCs w:val="24"/>
        </w:rPr>
        <w:t xml:space="preserve">│  │дополнительных баз и пунктов│             │государственные        │</w:t>
      </w:r>
    </w:p>
    <w:p>
      <w:pPr>
        <w:spacing w:after="120"/>
        <w:jc w:val="both"/>
      </w:pPr>
      <w:r>
        <w:rPr>
          <w:rFonts w:ascii="Arial" w:cs="Arial" w:eastAsia="Arial" w:hAnsi="Arial"/>
          <w:sz w:val="24"/>
          <w:szCs w:val="24"/>
        </w:rPr>
        <w:t xml:space="preserve">│  │по реализации твердого      │             │администрации, айыл    │</w:t>
      </w:r>
    </w:p>
    <w:p>
      <w:pPr>
        <w:spacing w:after="120"/>
        <w:jc w:val="both"/>
      </w:pPr>
      <w:r>
        <w:rPr>
          <w:rFonts w:ascii="Arial" w:cs="Arial" w:eastAsia="Arial" w:hAnsi="Arial"/>
          <w:sz w:val="24"/>
          <w:szCs w:val="24"/>
        </w:rPr>
        <w:t xml:space="preserve">│  │топлива для населения в     │             │окмоту, ГП "Комур"     │</w:t>
      </w:r>
    </w:p>
    <w:p>
      <w:pPr>
        <w:spacing w:after="120"/>
        <w:jc w:val="both"/>
      </w:pPr>
      <w:r>
        <w:rPr>
          <w:rFonts w:ascii="Arial" w:cs="Arial" w:eastAsia="Arial" w:hAnsi="Arial"/>
          <w:sz w:val="24"/>
          <w:szCs w:val="24"/>
        </w:rPr>
        <w:t xml:space="preserve">│  │пунктах, не охваченных в    │             │                       │</w:t>
      </w:r>
    </w:p>
    <w:p>
      <w:pPr>
        <w:spacing w:after="120"/>
        <w:jc w:val="both"/>
      </w:pPr>
      <w:r>
        <w:rPr>
          <w:rFonts w:ascii="Arial" w:cs="Arial" w:eastAsia="Arial" w:hAnsi="Arial"/>
          <w:sz w:val="24"/>
          <w:szCs w:val="24"/>
        </w:rPr>
        <w:t xml:space="preserve">│  │прошедший отопительный      │             │                       │</w:t>
      </w:r>
    </w:p>
    <w:p>
      <w:pPr>
        <w:spacing w:after="120"/>
        <w:jc w:val="both"/>
      </w:pPr>
      <w:r>
        <w:rPr>
          <w:rFonts w:ascii="Arial" w:cs="Arial" w:eastAsia="Arial" w:hAnsi="Arial"/>
          <w:sz w:val="24"/>
          <w:szCs w:val="24"/>
        </w:rPr>
        <w:t xml:space="preserve">│  │период 2009-2010 года, с    │             │                       │</w:t>
      </w:r>
    </w:p>
    <w:p>
      <w:pPr>
        <w:spacing w:after="120"/>
        <w:jc w:val="both"/>
      </w:pPr>
      <w:r>
        <w:rPr>
          <w:rFonts w:ascii="Arial" w:cs="Arial" w:eastAsia="Arial" w:hAnsi="Arial"/>
          <w:sz w:val="24"/>
          <w:szCs w:val="24"/>
        </w:rPr>
        <w:t xml:space="preserve">│  │предоставлением транспортных│             │                       │</w:t>
      </w:r>
    </w:p>
    <w:p>
      <w:pPr>
        <w:spacing w:after="120"/>
        <w:jc w:val="both"/>
      </w:pPr>
      <w:r>
        <w:rPr>
          <w:rFonts w:ascii="Arial" w:cs="Arial" w:eastAsia="Arial" w:hAnsi="Arial"/>
          <w:sz w:val="24"/>
          <w:szCs w:val="24"/>
        </w:rPr>
        <w:t xml:space="preserve">│  │услуг по его доставке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│21│Обеспечить поставку угля на │С 1 сентября │Министерство природных │</w:t>
      </w:r>
    </w:p>
    <w:p>
      <w:pPr>
        <w:spacing w:after="120"/>
        <w:jc w:val="both"/>
      </w:pPr>
      <w:r>
        <w:rPr>
          <w:rFonts w:ascii="Arial" w:cs="Arial" w:eastAsia="Arial" w:hAnsi="Arial"/>
          <w:sz w:val="24"/>
          <w:szCs w:val="24"/>
        </w:rPr>
        <w:t xml:space="preserve">│  │топливные базы и пункты по  │2010 года    │ресурсов Кыргызской    │</w:t>
      </w:r>
    </w:p>
    <w:p>
      <w:pPr>
        <w:spacing w:after="120"/>
        <w:jc w:val="both"/>
      </w:pPr>
      <w:r>
        <w:rPr>
          <w:rFonts w:ascii="Arial" w:cs="Arial" w:eastAsia="Arial" w:hAnsi="Arial"/>
          <w:sz w:val="24"/>
          <w:szCs w:val="24"/>
        </w:rPr>
        <w:t xml:space="preserve">│  │реализации твердого топлива │по 1 марта   │Республики, местные    │</w:t>
      </w:r>
    </w:p>
    <w:p>
      <w:pPr>
        <w:spacing w:after="120"/>
        <w:jc w:val="both"/>
      </w:pPr>
      <w:r>
        <w:rPr>
          <w:rFonts w:ascii="Arial" w:cs="Arial" w:eastAsia="Arial" w:hAnsi="Arial"/>
          <w:sz w:val="24"/>
          <w:szCs w:val="24"/>
        </w:rPr>
        <w:t xml:space="preserve">│  │населению и создать условия │2011 года    │государственные        │</w:t>
      </w:r>
    </w:p>
    <w:p>
      <w:pPr>
        <w:spacing w:after="120"/>
        <w:jc w:val="both"/>
      </w:pPr>
      <w:r>
        <w:rPr>
          <w:rFonts w:ascii="Arial" w:cs="Arial" w:eastAsia="Arial" w:hAnsi="Arial"/>
          <w:sz w:val="24"/>
          <w:szCs w:val="24"/>
        </w:rPr>
        <w:t xml:space="preserve">│  │для поставки и реализации   │             │администрации, айыл    │</w:t>
      </w:r>
    </w:p>
    <w:p>
      <w:pPr>
        <w:spacing w:after="120"/>
        <w:jc w:val="both"/>
      </w:pPr>
      <w:r>
        <w:rPr>
          <w:rFonts w:ascii="Arial" w:cs="Arial" w:eastAsia="Arial" w:hAnsi="Arial"/>
          <w:sz w:val="24"/>
          <w:szCs w:val="24"/>
        </w:rPr>
        <w:t xml:space="preserve">│  │угля отечественными         │             │окмоту, ГП "Комур",    │</w:t>
      </w:r>
    </w:p>
    <w:p>
      <w:pPr>
        <w:spacing w:after="120"/>
        <w:jc w:val="both"/>
      </w:pPr>
      <w:r>
        <w:rPr>
          <w:rFonts w:ascii="Arial" w:cs="Arial" w:eastAsia="Arial" w:hAnsi="Arial"/>
          <w:sz w:val="24"/>
          <w:szCs w:val="24"/>
        </w:rPr>
        <w:t xml:space="preserve">│  │угледобывающими             │             │угледобывающие         │</w:t>
      </w:r>
    </w:p>
    <w:p>
      <w:pPr>
        <w:spacing w:after="120"/>
        <w:jc w:val="both"/>
      </w:pPr>
      <w:r>
        <w:rPr>
          <w:rFonts w:ascii="Arial" w:cs="Arial" w:eastAsia="Arial" w:hAnsi="Arial"/>
          <w:sz w:val="24"/>
          <w:szCs w:val="24"/>
        </w:rPr>
        <w:t xml:space="preserve">│  │предприятиями               │             │предприятия            │</w:t>
      </w:r>
    </w:p>
    <w:p>
      <w:pPr>
        <w:spacing w:after="120"/>
        <w:jc w:val="both"/>
      </w:pPr>
      <w:r>
        <w:rPr>
          <w:rFonts w:ascii="Arial" w:cs="Arial" w:eastAsia="Arial" w:hAnsi="Arial"/>
          <w:sz w:val="24"/>
          <w:szCs w:val="24"/>
        </w:rPr>
        <w:t xml:space="preserve">│  │                            │             │(по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│22│Своевременно обеспечить     │Постоянно    │Министерство природных │</w:t>
      </w:r>
    </w:p>
    <w:p>
      <w:pPr>
        <w:spacing w:after="120"/>
        <w:jc w:val="both"/>
      </w:pPr>
      <w:r>
        <w:rPr>
          <w:rFonts w:ascii="Arial" w:cs="Arial" w:eastAsia="Arial" w:hAnsi="Arial"/>
          <w:sz w:val="24"/>
          <w:szCs w:val="24"/>
        </w:rPr>
        <w:t xml:space="preserve">│  │координацию и контроль за   │             │ресурсов Кыргызской    │</w:t>
      </w:r>
    </w:p>
    <w:p>
      <w:pPr>
        <w:spacing w:after="120"/>
        <w:jc w:val="both"/>
      </w:pPr>
      <w:r>
        <w:rPr>
          <w:rFonts w:ascii="Arial" w:cs="Arial" w:eastAsia="Arial" w:hAnsi="Arial"/>
          <w:sz w:val="24"/>
          <w:szCs w:val="24"/>
        </w:rPr>
        <w:t xml:space="preserve">│  │поставками кыргызских углей │             │Республики, ГП "Комур",│</w:t>
      </w:r>
    </w:p>
    <w:p>
      <w:pPr>
        <w:spacing w:after="120"/>
        <w:jc w:val="both"/>
      </w:pPr>
      <w:r>
        <w:rPr>
          <w:rFonts w:ascii="Arial" w:cs="Arial" w:eastAsia="Arial" w:hAnsi="Arial"/>
          <w:sz w:val="24"/>
          <w:szCs w:val="24"/>
        </w:rPr>
        <w:t xml:space="preserve">│  │на топливные базы и пункты  │             │министерства,          │</w:t>
      </w:r>
    </w:p>
    <w:p>
      <w:pPr>
        <w:spacing w:after="120"/>
        <w:jc w:val="both"/>
      </w:pPr>
      <w:r>
        <w:rPr>
          <w:rFonts w:ascii="Arial" w:cs="Arial" w:eastAsia="Arial" w:hAnsi="Arial"/>
          <w:sz w:val="24"/>
          <w:szCs w:val="24"/>
        </w:rPr>
        <w:t xml:space="preserve">│  │по реализации твердого      │             │ведомства,             │</w:t>
      </w:r>
    </w:p>
    <w:p>
      <w:pPr>
        <w:spacing w:after="120"/>
        <w:jc w:val="both"/>
      </w:pPr>
      <w:r>
        <w:rPr>
          <w:rFonts w:ascii="Arial" w:cs="Arial" w:eastAsia="Arial" w:hAnsi="Arial"/>
          <w:sz w:val="24"/>
          <w:szCs w:val="24"/>
        </w:rPr>
        <w:t xml:space="preserve">│  │топлива населению и         │             │облгосадминистрации,   │</w:t>
      </w:r>
    </w:p>
    <w:p>
      <w:pPr>
        <w:spacing w:after="120"/>
        <w:jc w:val="both"/>
      </w:pPr>
      <w:r>
        <w:rPr>
          <w:rFonts w:ascii="Arial" w:cs="Arial" w:eastAsia="Arial" w:hAnsi="Arial"/>
          <w:sz w:val="24"/>
          <w:szCs w:val="24"/>
        </w:rPr>
        <w:t xml:space="preserve">│  │бюджетным организациям;     │             │мэрии городов Бишкек и │</w:t>
      </w:r>
    </w:p>
    <w:p>
      <w:pPr>
        <w:spacing w:after="120"/>
        <w:jc w:val="both"/>
      </w:pPr>
      <w:r>
        <w:rPr>
          <w:rFonts w:ascii="Arial" w:cs="Arial" w:eastAsia="Arial" w:hAnsi="Arial"/>
          <w:sz w:val="24"/>
          <w:szCs w:val="24"/>
        </w:rPr>
        <w:t xml:space="preserve">│  │представлять соответствующую│еженедельно  │Ош                     │</w:t>
      </w:r>
    </w:p>
    <w:p>
      <w:pPr>
        <w:spacing w:after="120"/>
        <w:jc w:val="both"/>
      </w:pPr>
      <w:r>
        <w:rPr>
          <w:rFonts w:ascii="Arial" w:cs="Arial" w:eastAsia="Arial" w:hAnsi="Arial"/>
          <w:sz w:val="24"/>
          <w:szCs w:val="24"/>
        </w:rPr>
        <w:t xml:space="preserve">│  │информацию в Министерство   │             │                       │</w:t>
      </w:r>
    </w:p>
    <w:p>
      <w:pPr>
        <w:spacing w:after="120"/>
        <w:jc w:val="both"/>
      </w:pPr>
      <w:r>
        <w:rPr>
          <w:rFonts w:ascii="Arial" w:cs="Arial" w:eastAsia="Arial" w:hAnsi="Arial"/>
          <w:sz w:val="24"/>
          <w:szCs w:val="24"/>
        </w:rPr>
        <w:t xml:space="preserve">│  │энергетики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│23│Обеспечить поставку угля    │Постоянно    │Министерство природных │</w:t>
      </w:r>
    </w:p>
    <w:p>
      <w:pPr>
        <w:spacing w:after="120"/>
        <w:jc w:val="both"/>
      </w:pPr>
      <w:r>
        <w:rPr>
          <w:rFonts w:ascii="Arial" w:cs="Arial" w:eastAsia="Arial" w:hAnsi="Arial"/>
          <w:sz w:val="24"/>
          <w:szCs w:val="24"/>
        </w:rPr>
        <w:t xml:space="preserve">│  │отечественного производства │             │ресурсов Кыргызской    │</w:t>
      </w:r>
    </w:p>
    <w:p>
      <w:pPr>
        <w:spacing w:after="120"/>
        <w:jc w:val="both"/>
      </w:pPr>
      <w:r>
        <w:rPr>
          <w:rFonts w:ascii="Arial" w:cs="Arial" w:eastAsia="Arial" w:hAnsi="Arial"/>
          <w:sz w:val="24"/>
          <w:szCs w:val="24"/>
        </w:rPr>
        <w:t xml:space="preserve">│  │на топливные базы, а также  │             │Республики, ГП "Комур",│</w:t>
      </w:r>
    </w:p>
    <w:p>
      <w:pPr>
        <w:spacing w:after="120"/>
        <w:jc w:val="both"/>
      </w:pPr>
      <w:r>
        <w:rPr>
          <w:rFonts w:ascii="Arial" w:cs="Arial" w:eastAsia="Arial" w:hAnsi="Arial"/>
          <w:sz w:val="24"/>
          <w:szCs w:val="24"/>
        </w:rPr>
        <w:t xml:space="preserve">│  │следующим потребителям:     │             │Министерство энергетики│</w:t>
      </w:r>
    </w:p>
    <w:p>
      <w:pPr>
        <w:spacing w:after="120"/>
        <w:jc w:val="both"/>
      </w:pPr>
      <w:r>
        <w:rPr>
          <w:rFonts w:ascii="Arial" w:cs="Arial" w:eastAsia="Arial" w:hAnsi="Arial"/>
          <w:sz w:val="24"/>
          <w:szCs w:val="24"/>
        </w:rPr>
        <w:t xml:space="preserve">│  │- министерствам и           │             │Кыргызской Республики, │</w:t>
      </w:r>
    </w:p>
    <w:p>
      <w:pPr>
        <w:spacing w:after="120"/>
        <w:jc w:val="both"/>
      </w:pPr>
      <w:r>
        <w:rPr>
          <w:rFonts w:ascii="Arial" w:cs="Arial" w:eastAsia="Arial" w:hAnsi="Arial"/>
          <w:sz w:val="24"/>
          <w:szCs w:val="24"/>
        </w:rPr>
        <w:t xml:space="preserve">│  │ведомствам, в соответствии с│             │ОАО "Электрические     │</w:t>
      </w:r>
    </w:p>
    <w:p>
      <w:pPr>
        <w:spacing w:after="120"/>
        <w:jc w:val="both"/>
      </w:pPr>
      <w:r>
        <w:rPr>
          <w:rFonts w:ascii="Arial" w:cs="Arial" w:eastAsia="Arial" w:hAnsi="Arial"/>
          <w:sz w:val="24"/>
          <w:szCs w:val="24"/>
        </w:rPr>
        <w:t xml:space="preserve">│  │заключенными договорами;    │             │станции"               │</w:t>
      </w:r>
    </w:p>
    <w:p>
      <w:pPr>
        <w:spacing w:after="120"/>
        <w:jc w:val="both"/>
      </w:pPr>
      <w:r>
        <w:rPr>
          <w:rFonts w:ascii="Arial" w:cs="Arial" w:eastAsia="Arial" w:hAnsi="Arial"/>
          <w:sz w:val="24"/>
          <w:szCs w:val="24"/>
        </w:rPr>
        <w:t xml:space="preserve">│  │- ГП "Кыргызжилкоммунсоюз", │             │(по согласованию), ГП  │</w:t>
      </w:r>
    </w:p>
    <w:p>
      <w:pPr>
        <w:spacing w:after="120"/>
        <w:jc w:val="both"/>
      </w:pPr>
      <w:r>
        <w:rPr>
          <w:rFonts w:ascii="Arial" w:cs="Arial" w:eastAsia="Arial" w:hAnsi="Arial"/>
          <w:sz w:val="24"/>
          <w:szCs w:val="24"/>
        </w:rPr>
        <w:t xml:space="preserve">│  │в объеме не менее 25% от    │             │"Кыргызжилкоммунсоюз", │</w:t>
      </w:r>
    </w:p>
    <w:p>
      <w:pPr>
        <w:spacing w:after="120"/>
        <w:jc w:val="both"/>
      </w:pPr>
      <w:r>
        <w:rPr>
          <w:rFonts w:ascii="Arial" w:cs="Arial" w:eastAsia="Arial" w:hAnsi="Arial"/>
          <w:sz w:val="24"/>
          <w:szCs w:val="24"/>
        </w:rPr>
        <w:t xml:space="preserve">│  │годового плана заготовки    │             │министерства и         │</w:t>
      </w:r>
    </w:p>
    <w:p>
      <w:pPr>
        <w:spacing w:after="120"/>
        <w:jc w:val="both"/>
      </w:pPr>
      <w:r>
        <w:rPr>
          <w:rFonts w:ascii="Arial" w:cs="Arial" w:eastAsia="Arial" w:hAnsi="Arial"/>
          <w:sz w:val="24"/>
          <w:szCs w:val="24"/>
        </w:rPr>
        <w:t xml:space="preserve">│  │угля;                       │             │ведомства,             │</w:t>
      </w:r>
    </w:p>
    <w:p>
      <w:pPr>
        <w:spacing w:after="120"/>
        <w:jc w:val="both"/>
      </w:pPr>
      <w:r>
        <w:rPr>
          <w:rFonts w:ascii="Arial" w:cs="Arial" w:eastAsia="Arial" w:hAnsi="Arial"/>
          <w:sz w:val="24"/>
          <w:szCs w:val="24"/>
        </w:rPr>
        <w:t xml:space="preserve">│  │- ТЭЦ города Бишкек в объеме│             │угледобывающие         │</w:t>
      </w:r>
    </w:p>
    <w:p>
      <w:pPr>
        <w:spacing w:after="120"/>
        <w:jc w:val="both"/>
      </w:pPr>
      <w:r>
        <w:rPr>
          <w:rFonts w:ascii="Arial" w:cs="Arial" w:eastAsia="Arial" w:hAnsi="Arial"/>
          <w:sz w:val="24"/>
          <w:szCs w:val="24"/>
        </w:rPr>
        <w:t xml:space="preserve">│  │100 тыс. тонн с учетом      │             │предприятия            │</w:t>
      </w:r>
    </w:p>
    <w:p>
      <w:pPr>
        <w:spacing w:after="120"/>
        <w:jc w:val="both"/>
      </w:pPr>
      <w:r>
        <w:rPr>
          <w:rFonts w:ascii="Arial" w:cs="Arial" w:eastAsia="Arial" w:hAnsi="Arial"/>
          <w:sz w:val="24"/>
          <w:szCs w:val="24"/>
        </w:rPr>
        <w:t xml:space="preserve">│  │пролонгации срока действия  │             │(по согласованию)      │</w:t>
      </w:r>
    </w:p>
    <w:p>
      <w:pPr>
        <w:spacing w:after="120"/>
        <w:jc w:val="both"/>
      </w:pPr>
      <w:r>
        <w:rPr>
          <w:rFonts w:ascii="Arial" w:cs="Arial" w:eastAsia="Arial" w:hAnsi="Arial"/>
          <w:sz w:val="24"/>
          <w:szCs w:val="24"/>
        </w:rPr>
        <w:t xml:space="preserve">│  │договоров, заключенных в    │             │                       │</w:t>
      </w:r>
    </w:p>
    <w:p>
      <w:pPr>
        <w:spacing w:after="120"/>
        <w:jc w:val="both"/>
      </w:pPr>
      <w:r>
        <w:rPr>
          <w:rFonts w:ascii="Arial" w:cs="Arial" w:eastAsia="Arial" w:hAnsi="Arial"/>
          <w:sz w:val="24"/>
          <w:szCs w:val="24"/>
        </w:rPr>
        <w:t xml:space="preserve">│  │2009 году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│24│Оказывать содействие        │Постоянно    │Министерство природных │</w:t>
      </w:r>
    </w:p>
    <w:p>
      <w:pPr>
        <w:spacing w:after="120"/>
        <w:jc w:val="both"/>
      </w:pPr>
      <w:r>
        <w:rPr>
          <w:rFonts w:ascii="Arial" w:cs="Arial" w:eastAsia="Arial" w:hAnsi="Arial"/>
          <w:sz w:val="24"/>
          <w:szCs w:val="24"/>
        </w:rPr>
        <w:t xml:space="preserve">│  │угледобывающим предприятиям │             │ресурсов Кыргызской    │</w:t>
      </w:r>
    </w:p>
    <w:p>
      <w:pPr>
        <w:spacing w:after="120"/>
        <w:jc w:val="both"/>
      </w:pPr>
      <w:r>
        <w:rPr>
          <w:rFonts w:ascii="Arial" w:cs="Arial" w:eastAsia="Arial" w:hAnsi="Arial"/>
          <w:sz w:val="24"/>
          <w:szCs w:val="24"/>
        </w:rPr>
        <w:t xml:space="preserve">│  │в погашении дебиторских     │             │Республики,            │</w:t>
      </w:r>
    </w:p>
    <w:p>
      <w:pPr>
        <w:spacing w:after="120"/>
        <w:jc w:val="both"/>
      </w:pPr>
      <w:r>
        <w:rPr>
          <w:rFonts w:ascii="Arial" w:cs="Arial" w:eastAsia="Arial" w:hAnsi="Arial"/>
          <w:sz w:val="24"/>
          <w:szCs w:val="24"/>
        </w:rPr>
        <w:t xml:space="preserve">│  │задолженностей из бюджета за│             │Министерство финансов  │</w:t>
      </w:r>
    </w:p>
    <w:p>
      <w:pPr>
        <w:spacing w:after="120"/>
        <w:jc w:val="both"/>
      </w:pPr>
      <w:r>
        <w:rPr>
          <w:rFonts w:ascii="Arial" w:cs="Arial" w:eastAsia="Arial" w:hAnsi="Arial"/>
          <w:sz w:val="24"/>
          <w:szCs w:val="24"/>
        </w:rPr>
        <w:t xml:space="preserve">│  │поставленный уголь согласно │             │Кыргызской Республики, │</w:t>
      </w:r>
    </w:p>
    <w:p>
      <w:pPr>
        <w:spacing w:after="120"/>
        <w:jc w:val="both"/>
      </w:pPr>
      <w:r>
        <w:rPr>
          <w:rFonts w:ascii="Arial" w:cs="Arial" w:eastAsia="Arial" w:hAnsi="Arial"/>
          <w:sz w:val="24"/>
          <w:szCs w:val="24"/>
        </w:rPr>
        <w:t xml:space="preserve">│  │заключенным договорам       │             │ГП "Комур", ОАО        │</w:t>
      </w:r>
    </w:p>
    <w:p>
      <w:pPr>
        <w:spacing w:after="120"/>
        <w:jc w:val="both"/>
      </w:pPr>
      <w:r>
        <w:rPr>
          <w:rFonts w:ascii="Arial" w:cs="Arial" w:eastAsia="Arial" w:hAnsi="Arial"/>
          <w:sz w:val="24"/>
          <w:szCs w:val="24"/>
        </w:rPr>
        <w:t xml:space="preserve">│  │                            │             │"Электрические станции"│</w:t>
      </w:r>
    </w:p>
    <w:p>
      <w:pPr>
        <w:spacing w:after="120"/>
        <w:jc w:val="both"/>
      </w:pPr>
      <w:r>
        <w:rPr>
          <w:rFonts w:ascii="Arial" w:cs="Arial" w:eastAsia="Arial" w:hAnsi="Arial"/>
          <w:sz w:val="24"/>
          <w:szCs w:val="24"/>
        </w:rPr>
        <w:t xml:space="preserve">│  │                            │             │(по согласованию), ГП  │</w:t>
      </w:r>
    </w:p>
    <w:p>
      <w:pPr>
        <w:spacing w:after="120"/>
        <w:jc w:val="both"/>
      </w:pPr>
      <w:r>
        <w:rPr>
          <w:rFonts w:ascii="Arial" w:cs="Arial" w:eastAsia="Arial" w:hAnsi="Arial"/>
          <w:sz w:val="24"/>
          <w:szCs w:val="24"/>
        </w:rPr>
        <w:t xml:space="preserve">│  │                            │             │"Кыргызжилкоммунсоюз"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│25│Увеличить объем закупок     │Постоянно    │ОАО "Электрические     │</w:t>
      </w:r>
    </w:p>
    <w:p>
      <w:pPr>
        <w:spacing w:after="120"/>
        <w:jc w:val="both"/>
      </w:pPr>
      <w:r>
        <w:rPr>
          <w:rFonts w:ascii="Arial" w:cs="Arial" w:eastAsia="Arial" w:hAnsi="Arial"/>
          <w:sz w:val="24"/>
          <w:szCs w:val="24"/>
        </w:rPr>
        <w:t xml:space="preserve">│  │мазута у местных            │             │станции"               │</w:t>
      </w:r>
    </w:p>
    <w:p>
      <w:pPr>
        <w:spacing w:after="120"/>
        <w:jc w:val="both"/>
      </w:pPr>
      <w:r>
        <w:rPr>
          <w:rFonts w:ascii="Arial" w:cs="Arial" w:eastAsia="Arial" w:hAnsi="Arial"/>
          <w:sz w:val="24"/>
          <w:szCs w:val="24"/>
        </w:rPr>
        <w:t xml:space="preserve">│  │производителей              │             │(по согласованию), ГП  │</w:t>
      </w:r>
    </w:p>
    <w:p>
      <w:pPr>
        <w:spacing w:after="120"/>
        <w:jc w:val="both"/>
      </w:pPr>
      <w:r>
        <w:rPr>
          <w:rFonts w:ascii="Arial" w:cs="Arial" w:eastAsia="Arial" w:hAnsi="Arial"/>
          <w:sz w:val="24"/>
          <w:szCs w:val="24"/>
        </w:rPr>
        <w:t xml:space="preserve">│  │                            │             │"Кыргызжилкоммунсоюз"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│26│Утвердить оптовые цены на   │До 1 июля    │Госантимонополии       │</w:t>
      </w:r>
    </w:p>
    <w:p>
      <w:pPr>
        <w:spacing w:after="120"/>
        <w:jc w:val="both"/>
      </w:pPr>
      <w:r>
        <w:rPr>
          <w:rFonts w:ascii="Arial" w:cs="Arial" w:eastAsia="Arial" w:hAnsi="Arial"/>
          <w:sz w:val="24"/>
          <w:szCs w:val="24"/>
        </w:rPr>
        <w:t xml:space="preserve">│  │твердое топливо для местных │2010 года    │                       │</w:t>
      </w:r>
    </w:p>
    <w:p>
      <w:pPr>
        <w:spacing w:after="120"/>
        <w:jc w:val="both"/>
      </w:pPr>
      <w:r>
        <w:rPr>
          <w:rFonts w:ascii="Arial" w:cs="Arial" w:eastAsia="Arial" w:hAnsi="Arial"/>
          <w:sz w:val="24"/>
          <w:szCs w:val="24"/>
        </w:rPr>
        <w:t xml:space="preserve">│  │товаропроизводителей,       │             │                       │</w:t>
      </w:r>
    </w:p>
    <w:p>
      <w:pPr>
        <w:spacing w:after="120"/>
        <w:jc w:val="both"/>
      </w:pPr>
      <w:r>
        <w:rPr>
          <w:rFonts w:ascii="Arial" w:cs="Arial" w:eastAsia="Arial" w:hAnsi="Arial"/>
          <w:sz w:val="24"/>
          <w:szCs w:val="24"/>
        </w:rPr>
        <w:t xml:space="preserve">│  │поставляющих продукцию      │             │                       │</w:t>
      </w:r>
    </w:p>
    <w:p>
      <w:pPr>
        <w:spacing w:after="120"/>
        <w:jc w:val="both"/>
      </w:pPr>
      <w:r>
        <w:rPr>
          <w:rFonts w:ascii="Arial" w:cs="Arial" w:eastAsia="Arial" w:hAnsi="Arial"/>
          <w:sz w:val="24"/>
          <w:szCs w:val="24"/>
        </w:rPr>
        <w:t xml:space="preserve">│  │бюджетным организациям за   │             │                       │</w:t>
      </w:r>
    </w:p>
    <w:p>
      <w:pPr>
        <w:spacing w:after="120"/>
        <w:jc w:val="both"/>
      </w:pPr>
      <w:r>
        <w:rPr>
          <w:rFonts w:ascii="Arial" w:cs="Arial" w:eastAsia="Arial" w:hAnsi="Arial"/>
          <w:sz w:val="24"/>
          <w:szCs w:val="24"/>
        </w:rPr>
        <w:t xml:space="preserve">│  │счет средств                │             │                       │</w:t>
      </w:r>
    </w:p>
    <w:p>
      <w:pPr>
        <w:spacing w:after="120"/>
        <w:jc w:val="both"/>
      </w:pPr>
      <w:r>
        <w:rPr>
          <w:rFonts w:ascii="Arial" w:cs="Arial" w:eastAsia="Arial" w:hAnsi="Arial"/>
          <w:sz w:val="24"/>
          <w:szCs w:val="24"/>
        </w:rPr>
        <w:t xml:space="preserve">│  │республиканского и местного │             │                       │</w:t>
      </w:r>
    </w:p>
    <w:p>
      <w:pPr>
        <w:spacing w:after="120"/>
        <w:jc w:val="both"/>
      </w:pPr>
      <w:r>
        <w:rPr>
          <w:rFonts w:ascii="Arial" w:cs="Arial" w:eastAsia="Arial" w:hAnsi="Arial"/>
          <w:sz w:val="24"/>
          <w:szCs w:val="24"/>
        </w:rPr>
        <w:t xml:space="preserve">│  │бюджета, согласно           │             │                       │</w:t>
      </w:r>
    </w:p>
    <w:p>
      <w:pPr>
        <w:spacing w:after="120"/>
        <w:jc w:val="both"/>
      </w:pPr>
      <w:r>
        <w:rPr>
          <w:rFonts w:ascii="Arial" w:cs="Arial" w:eastAsia="Arial" w:hAnsi="Arial"/>
          <w:sz w:val="24"/>
          <w:szCs w:val="24"/>
        </w:rPr>
        <w:t xml:space="preserve">│  │представленным расчетам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│27│Обеспечить авиационной      │По мере      │Министерство           │</w:t>
      </w:r>
    </w:p>
    <w:p>
      <w:pPr>
        <w:spacing w:after="120"/>
        <w:jc w:val="both"/>
      </w:pPr>
      <w:r>
        <w:rPr>
          <w:rFonts w:ascii="Arial" w:cs="Arial" w:eastAsia="Arial" w:hAnsi="Arial"/>
          <w:sz w:val="24"/>
          <w:szCs w:val="24"/>
        </w:rPr>
        <w:t xml:space="preserve">│  │техникой для облета и       │необходимости│чрезвычайных ситуаций  │</w:t>
      </w:r>
    </w:p>
    <w:p>
      <w:pPr>
        <w:spacing w:after="120"/>
        <w:jc w:val="both"/>
      </w:pPr>
      <w:r>
        <w:rPr>
          <w:rFonts w:ascii="Arial" w:cs="Arial" w:eastAsia="Arial" w:hAnsi="Arial"/>
          <w:sz w:val="24"/>
          <w:szCs w:val="24"/>
        </w:rPr>
        <w:t xml:space="preserve">│  │доставки оборудования и     │             │Кыргызской Республики, │</w:t>
      </w:r>
    </w:p>
    <w:p>
      <w:pPr>
        <w:spacing w:after="120"/>
        <w:jc w:val="both"/>
      </w:pPr>
      <w:r>
        <w:rPr>
          <w:rFonts w:ascii="Arial" w:cs="Arial" w:eastAsia="Arial" w:hAnsi="Arial"/>
          <w:sz w:val="24"/>
          <w:szCs w:val="24"/>
        </w:rPr>
        <w:t xml:space="preserve">│  │специалистов при выявлении и│             │ОАО "НЭСК"             │</w:t>
      </w:r>
    </w:p>
    <w:p>
      <w:pPr>
        <w:spacing w:after="120"/>
        <w:jc w:val="both"/>
      </w:pPr>
      <w:r>
        <w:rPr>
          <w:rFonts w:ascii="Arial" w:cs="Arial" w:eastAsia="Arial" w:hAnsi="Arial"/>
          <w:sz w:val="24"/>
          <w:szCs w:val="24"/>
        </w:rPr>
        <w:t xml:space="preserve">│  │ликвидации аварийных        │             │(по согласованию)      │</w:t>
      </w:r>
    </w:p>
    <w:p>
      <w:pPr>
        <w:spacing w:after="120"/>
        <w:jc w:val="both"/>
      </w:pPr>
      <w:r>
        <w:rPr>
          <w:rFonts w:ascii="Arial" w:cs="Arial" w:eastAsia="Arial" w:hAnsi="Arial"/>
          <w:sz w:val="24"/>
          <w:szCs w:val="24"/>
        </w:rPr>
        <w:t xml:space="preserve">│  │отключений линий            │             │                       │</w:t>
      </w:r>
    </w:p>
    <w:p>
      <w:pPr>
        <w:spacing w:after="120"/>
        <w:jc w:val="both"/>
      </w:pPr>
      <w:r>
        <w:rPr>
          <w:rFonts w:ascii="Arial" w:cs="Arial" w:eastAsia="Arial" w:hAnsi="Arial"/>
          <w:sz w:val="24"/>
          <w:szCs w:val="24"/>
        </w:rPr>
        <w:t xml:space="preserve">│  │электропередачи, находящихся│             │                       │</w:t>
      </w:r>
    </w:p>
    <w:p>
      <w:pPr>
        <w:spacing w:after="120"/>
        <w:jc w:val="both"/>
      </w:pPr>
      <w:r>
        <w:rPr>
          <w:rFonts w:ascii="Arial" w:cs="Arial" w:eastAsia="Arial" w:hAnsi="Arial"/>
          <w:sz w:val="24"/>
          <w:szCs w:val="24"/>
        </w:rPr>
        <w:t xml:space="preserve">│  │в недоступных для           │             │                       │</w:t>
      </w:r>
    </w:p>
    <w:p>
      <w:pPr>
        <w:spacing w:after="120"/>
        <w:jc w:val="both"/>
      </w:pPr>
      <w:r>
        <w:rPr>
          <w:rFonts w:ascii="Arial" w:cs="Arial" w:eastAsia="Arial" w:hAnsi="Arial"/>
          <w:sz w:val="24"/>
          <w:szCs w:val="24"/>
        </w:rPr>
        <w:t xml:space="preserve">│  │использования другой техники│             │                       │</w:t>
      </w:r>
    </w:p>
    <w:p>
      <w:pPr>
        <w:spacing w:after="120"/>
        <w:jc w:val="both"/>
      </w:pPr>
      <w:r>
        <w:rPr>
          <w:rFonts w:ascii="Arial" w:cs="Arial" w:eastAsia="Arial" w:hAnsi="Arial"/>
          <w:sz w:val="24"/>
          <w:szCs w:val="24"/>
        </w:rPr>
        <w:t xml:space="preserve">│  │условиях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│28│Обеспечить финансирование   │По мере      │Министерство финансов  │</w:t>
      </w:r>
    </w:p>
    <w:p>
      <w:pPr>
        <w:spacing w:after="120"/>
        <w:jc w:val="both"/>
      </w:pPr>
      <w:r>
        <w:rPr>
          <w:rFonts w:ascii="Arial" w:cs="Arial" w:eastAsia="Arial" w:hAnsi="Arial"/>
          <w:sz w:val="24"/>
          <w:szCs w:val="24"/>
        </w:rPr>
        <w:t xml:space="preserve">│  │аварийно-восстановительных  │необходимости│Кыргызской Республики, │</w:t>
      </w:r>
    </w:p>
    <w:p>
      <w:pPr>
        <w:spacing w:after="120"/>
        <w:jc w:val="both"/>
      </w:pPr>
      <w:r>
        <w:rPr>
          <w:rFonts w:ascii="Arial" w:cs="Arial" w:eastAsia="Arial" w:hAnsi="Arial"/>
          <w:sz w:val="24"/>
          <w:szCs w:val="24"/>
        </w:rPr>
        <w:t xml:space="preserve">│  │ремонтных работ, проводимых │             │Министерство           │</w:t>
      </w:r>
    </w:p>
    <w:p>
      <w:pPr>
        <w:spacing w:after="120"/>
        <w:jc w:val="both"/>
      </w:pPr>
      <w:r>
        <w:rPr>
          <w:rFonts w:ascii="Arial" w:cs="Arial" w:eastAsia="Arial" w:hAnsi="Arial"/>
          <w:sz w:val="24"/>
          <w:szCs w:val="24"/>
        </w:rPr>
        <w:t xml:space="preserve">│  │ОАО "НЭСК" и "Электрические │             │чрезвычайных ситуаций  │</w:t>
      </w:r>
    </w:p>
    <w:p>
      <w:pPr>
        <w:spacing w:after="120"/>
        <w:jc w:val="both"/>
      </w:pPr>
      <w:r>
        <w:rPr>
          <w:rFonts w:ascii="Arial" w:cs="Arial" w:eastAsia="Arial" w:hAnsi="Arial"/>
          <w:sz w:val="24"/>
          <w:szCs w:val="24"/>
        </w:rPr>
        <w:t xml:space="preserve">│  │станции", по восстановлению │             │Кыргызской Республики  │</w:t>
      </w:r>
    </w:p>
    <w:p>
      <w:pPr>
        <w:spacing w:after="120"/>
        <w:jc w:val="both"/>
      </w:pPr>
      <w:r>
        <w:rPr>
          <w:rFonts w:ascii="Arial" w:cs="Arial" w:eastAsia="Arial" w:hAnsi="Arial"/>
          <w:sz w:val="24"/>
          <w:szCs w:val="24"/>
        </w:rPr>
        <w:t xml:space="preserve">│  │объектов, разрушенных или   │             │                       │</w:t>
      </w:r>
    </w:p>
    <w:p>
      <w:pPr>
        <w:spacing w:after="120"/>
        <w:jc w:val="both"/>
      </w:pPr>
      <w:r>
        <w:rPr>
          <w:rFonts w:ascii="Arial" w:cs="Arial" w:eastAsia="Arial" w:hAnsi="Arial"/>
          <w:sz w:val="24"/>
          <w:szCs w:val="24"/>
        </w:rPr>
        <w:t xml:space="preserve">│  │поврежденных в результате   │             │                       │</w:t>
      </w:r>
    </w:p>
    <w:p>
      <w:pPr>
        <w:spacing w:after="120"/>
        <w:jc w:val="both"/>
      </w:pPr>
      <w:r>
        <w:rPr>
          <w:rFonts w:ascii="Arial" w:cs="Arial" w:eastAsia="Arial" w:hAnsi="Arial"/>
          <w:sz w:val="24"/>
          <w:szCs w:val="24"/>
        </w:rPr>
        <w:t xml:space="preserve">│  │стихийных бедствий (оползни,│             │                       │</w:t>
      </w:r>
    </w:p>
    <w:p>
      <w:pPr>
        <w:spacing w:after="120"/>
        <w:jc w:val="both"/>
      </w:pPr>
      <w:r>
        <w:rPr>
          <w:rFonts w:ascii="Arial" w:cs="Arial" w:eastAsia="Arial" w:hAnsi="Arial"/>
          <w:sz w:val="24"/>
          <w:szCs w:val="24"/>
        </w:rPr>
        <w:t xml:space="preserve">│  │сели, лавины, разливы горных│             │                       │</w:t>
      </w:r>
    </w:p>
    <w:p>
      <w:pPr>
        <w:spacing w:after="120"/>
        <w:jc w:val="both"/>
      </w:pPr>
      <w:r>
        <w:rPr>
          <w:rFonts w:ascii="Arial" w:cs="Arial" w:eastAsia="Arial" w:hAnsi="Arial"/>
          <w:sz w:val="24"/>
          <w:szCs w:val="24"/>
        </w:rPr>
        <w:t xml:space="preserve">│  │рек и т.д.), в пределах     │             │                       │</w:t>
      </w:r>
    </w:p>
    <w:p>
      <w:pPr>
        <w:spacing w:after="120"/>
        <w:jc w:val="both"/>
      </w:pPr>
      <w:r>
        <w:rPr>
          <w:rFonts w:ascii="Arial" w:cs="Arial" w:eastAsia="Arial" w:hAnsi="Arial"/>
          <w:sz w:val="24"/>
          <w:szCs w:val="24"/>
        </w:rPr>
        <w:t xml:space="preserve">│  │фактических затрат из фонда │             │                       │</w:t>
      </w:r>
    </w:p>
    <w:p>
      <w:pPr>
        <w:spacing w:after="120"/>
        <w:jc w:val="both"/>
      </w:pPr>
      <w:r>
        <w:rPr>
          <w:rFonts w:ascii="Arial" w:cs="Arial" w:eastAsia="Arial" w:hAnsi="Arial"/>
          <w:sz w:val="24"/>
          <w:szCs w:val="24"/>
        </w:rPr>
        <w:t xml:space="preserve">│  │предупреждения и ликвидации │             │                       │</w:t>
      </w:r>
    </w:p>
    <w:p>
      <w:pPr>
        <w:spacing w:after="120"/>
        <w:jc w:val="both"/>
      </w:pPr>
      <w:r>
        <w:rPr>
          <w:rFonts w:ascii="Arial" w:cs="Arial" w:eastAsia="Arial" w:hAnsi="Arial"/>
          <w:sz w:val="24"/>
          <w:szCs w:val="24"/>
        </w:rPr>
        <w:t xml:space="preserve">│  │чрезвычайных ситуаций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│29│Проводить постоянную        │Постоянно    │Облгосадминистрации,   │</w:t>
      </w:r>
    </w:p>
    <w:p>
      <w:pPr>
        <w:spacing w:after="120"/>
        <w:jc w:val="both"/>
      </w:pPr>
      <w:r>
        <w:rPr>
          <w:rFonts w:ascii="Arial" w:cs="Arial" w:eastAsia="Arial" w:hAnsi="Arial"/>
          <w:sz w:val="24"/>
          <w:szCs w:val="24"/>
        </w:rPr>
        <w:t xml:space="preserve">│  │разъяснительную работу среди│             │мэрии городов Бишкек и │</w:t>
      </w:r>
    </w:p>
    <w:p>
      <w:pPr>
        <w:spacing w:after="120"/>
        <w:jc w:val="both"/>
      </w:pPr>
      <w:r>
        <w:rPr>
          <w:rFonts w:ascii="Arial" w:cs="Arial" w:eastAsia="Arial" w:hAnsi="Arial"/>
          <w:sz w:val="24"/>
          <w:szCs w:val="24"/>
        </w:rPr>
        <w:t xml:space="preserve">│  │населения с привлечением    │             │Ош, министерства,      │</w:t>
      </w:r>
    </w:p>
    <w:p>
      <w:pPr>
        <w:spacing w:after="120"/>
        <w:jc w:val="both"/>
      </w:pPr>
      <w:r>
        <w:rPr>
          <w:rFonts w:ascii="Arial" w:cs="Arial" w:eastAsia="Arial" w:hAnsi="Arial"/>
          <w:sz w:val="24"/>
          <w:szCs w:val="24"/>
        </w:rPr>
        <w:t xml:space="preserve">│  │средств массовой информации │             │предприятия ТЭК        │</w:t>
      </w:r>
    </w:p>
    <w:p>
      <w:pPr>
        <w:spacing w:after="120"/>
        <w:jc w:val="both"/>
      </w:pPr>
      <w:r>
        <w:rPr>
          <w:rFonts w:ascii="Arial" w:cs="Arial" w:eastAsia="Arial" w:hAnsi="Arial"/>
          <w:sz w:val="24"/>
          <w:szCs w:val="24"/>
        </w:rPr>
        <w:t xml:space="preserve">│  │о необходимости проводимых  │             │(по согласованию)      │</w:t>
      </w:r>
    </w:p>
    <w:p>
      <w:pPr>
        <w:spacing w:after="120"/>
        <w:jc w:val="both"/>
      </w:pPr>
      <w:r>
        <w:rPr>
          <w:rFonts w:ascii="Arial" w:cs="Arial" w:eastAsia="Arial" w:hAnsi="Arial"/>
          <w:sz w:val="24"/>
          <w:szCs w:val="24"/>
        </w:rPr>
        <w:t xml:space="preserve">│  │мероприятий по успешному    │             │                       │</w:t>
      </w:r>
    </w:p>
    <w:p>
      <w:pPr>
        <w:spacing w:after="120"/>
        <w:jc w:val="both"/>
      </w:pPr>
      <w:r>
        <w:rPr>
          <w:rFonts w:ascii="Arial" w:cs="Arial" w:eastAsia="Arial" w:hAnsi="Arial"/>
          <w:sz w:val="24"/>
          <w:szCs w:val="24"/>
        </w:rPr>
        <w:t xml:space="preserve">│  │прохождению предстоящего    │             │                       │</w:t>
      </w:r>
    </w:p>
    <w:p>
      <w:pPr>
        <w:spacing w:after="120"/>
        <w:jc w:val="both"/>
      </w:pPr>
      <w:r>
        <w:rPr>
          <w:rFonts w:ascii="Arial" w:cs="Arial" w:eastAsia="Arial" w:hAnsi="Arial"/>
          <w:sz w:val="24"/>
          <w:szCs w:val="24"/>
        </w:rPr>
        <w:t xml:space="preserve">│  │осенне-зимнего периода, по  │             │                       │</w:t>
      </w:r>
    </w:p>
    <w:p>
      <w:pPr>
        <w:spacing w:after="120"/>
        <w:jc w:val="both"/>
      </w:pPr>
      <w:r>
        <w:rPr>
          <w:rFonts w:ascii="Arial" w:cs="Arial" w:eastAsia="Arial" w:hAnsi="Arial"/>
          <w:sz w:val="24"/>
          <w:szCs w:val="24"/>
        </w:rPr>
        <w:t xml:space="preserve">│  │рациональному и эффективному│             │                       │</w:t>
      </w:r>
    </w:p>
    <w:p>
      <w:pPr>
        <w:spacing w:after="120"/>
        <w:jc w:val="both"/>
      </w:pPr>
      <w:r>
        <w:rPr>
          <w:rFonts w:ascii="Arial" w:cs="Arial" w:eastAsia="Arial" w:hAnsi="Arial"/>
          <w:sz w:val="24"/>
          <w:szCs w:val="24"/>
        </w:rPr>
        <w:t xml:space="preserve">│  │использованию топлива и     │             │                       │</w:t>
      </w:r>
    </w:p>
    <w:p>
      <w:pPr>
        <w:spacing w:after="120"/>
        <w:jc w:val="both"/>
      </w:pPr>
      <w:r>
        <w:rPr>
          <w:rFonts w:ascii="Arial" w:cs="Arial" w:eastAsia="Arial" w:hAnsi="Arial"/>
          <w:sz w:val="24"/>
          <w:szCs w:val="24"/>
        </w:rPr>
        <w:t xml:space="preserve">│  │энергии, а также по         │             │                       │</w:t>
      </w:r>
    </w:p>
    <w:p>
      <w:pPr>
        <w:spacing w:after="120"/>
        <w:jc w:val="both"/>
      </w:pPr>
      <w:r>
        <w:rPr>
          <w:rFonts w:ascii="Arial" w:cs="Arial" w:eastAsia="Arial" w:hAnsi="Arial"/>
          <w:sz w:val="24"/>
          <w:szCs w:val="24"/>
        </w:rPr>
        <w:t xml:space="preserve">│  │энергосбережению и заготовке│             │                       │</w:t>
      </w:r>
    </w:p>
    <w:p>
      <w:pPr>
        <w:spacing w:after="120"/>
        <w:jc w:val="both"/>
      </w:pPr>
      <w:r>
        <w:rPr>
          <w:rFonts w:ascii="Arial" w:cs="Arial" w:eastAsia="Arial" w:hAnsi="Arial"/>
          <w:sz w:val="24"/>
          <w:szCs w:val="24"/>
        </w:rPr>
        <w:t xml:space="preserve">│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│30│Проводить соответствующие   │Постоянно    │Министерство           │</w:t>
      </w:r>
    </w:p>
    <w:p>
      <w:pPr>
        <w:spacing w:after="120"/>
        <w:jc w:val="both"/>
      </w:pPr>
      <w:r>
        <w:rPr>
          <w:rFonts w:ascii="Arial" w:cs="Arial" w:eastAsia="Arial" w:hAnsi="Arial"/>
          <w:sz w:val="24"/>
          <w:szCs w:val="24"/>
        </w:rPr>
        <w:t xml:space="preserve">│  │маркетинговые и             │             │экономического         │</w:t>
      </w:r>
    </w:p>
    <w:p>
      <w:pPr>
        <w:spacing w:after="120"/>
        <w:jc w:val="both"/>
      </w:pPr>
      <w:r>
        <w:rPr>
          <w:rFonts w:ascii="Arial" w:cs="Arial" w:eastAsia="Arial" w:hAnsi="Arial"/>
          <w:sz w:val="24"/>
          <w:szCs w:val="24"/>
        </w:rPr>
        <w:t xml:space="preserve">│  │организационные мероприятия │             │регулирования          │</w:t>
      </w:r>
    </w:p>
    <w:p>
      <w:pPr>
        <w:spacing w:after="120"/>
        <w:jc w:val="both"/>
      </w:pPr>
      <w:r>
        <w:rPr>
          <w:rFonts w:ascii="Arial" w:cs="Arial" w:eastAsia="Arial" w:hAnsi="Arial"/>
          <w:sz w:val="24"/>
          <w:szCs w:val="24"/>
        </w:rPr>
        <w:t xml:space="preserve">│  │по налаживанию сбыта        │             │Кыргызской Республики, │</w:t>
      </w:r>
    </w:p>
    <w:p>
      <w:pPr>
        <w:spacing w:after="120"/>
        <w:jc w:val="both"/>
      </w:pPr>
      <w:r>
        <w:rPr>
          <w:rFonts w:ascii="Arial" w:cs="Arial" w:eastAsia="Arial" w:hAnsi="Arial"/>
          <w:sz w:val="24"/>
          <w:szCs w:val="24"/>
        </w:rPr>
        <w:t xml:space="preserve">│  │энергосберегающих ламп      │             │ОАО "МС ЭЛЗ", ОАО "БМЗ"│</w:t>
      </w:r>
    </w:p>
    <w:p>
      <w:pPr>
        <w:spacing w:after="120"/>
        <w:jc w:val="both"/>
      </w:pPr>
      <w:r>
        <w:rPr>
          <w:rFonts w:ascii="Arial" w:cs="Arial" w:eastAsia="Arial" w:hAnsi="Arial"/>
          <w:sz w:val="24"/>
          <w:szCs w:val="24"/>
        </w:rPr>
        <w:t xml:space="preserve">│  │бюджетным организациям      │             │(по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│31│Размещать заявки на         │Постоянно    │Предприятия ТЭК        │</w:t>
      </w:r>
    </w:p>
    <w:p>
      <w:pPr>
        <w:spacing w:after="120"/>
        <w:jc w:val="both"/>
      </w:pPr>
      <w:r>
        <w:rPr>
          <w:rFonts w:ascii="Arial" w:cs="Arial" w:eastAsia="Arial" w:hAnsi="Arial"/>
          <w:sz w:val="24"/>
          <w:szCs w:val="24"/>
        </w:rPr>
        <w:t xml:space="preserve">│  │изготовление оборудования и │             │(по согласованию)      │</w:t>
      </w:r>
    </w:p>
    <w:p>
      <w:pPr>
        <w:spacing w:after="120"/>
        <w:jc w:val="both"/>
      </w:pPr>
      <w:r>
        <w:rPr>
          <w:rFonts w:ascii="Arial" w:cs="Arial" w:eastAsia="Arial" w:hAnsi="Arial"/>
          <w:sz w:val="24"/>
          <w:szCs w:val="24"/>
        </w:rPr>
        <w:t xml:space="preserve">│  │продукции на отечественных  │             │                       │</w:t>
      </w:r>
    </w:p>
    <w:p>
      <w:pPr>
        <w:spacing w:after="120"/>
        <w:jc w:val="both"/>
      </w:pPr>
      <w:r>
        <w:rPr>
          <w:rFonts w:ascii="Arial" w:cs="Arial" w:eastAsia="Arial" w:hAnsi="Arial"/>
          <w:sz w:val="24"/>
          <w:szCs w:val="24"/>
        </w:rPr>
        <w:t xml:space="preserve">│  │предприятиях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Приложение 2</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Джалал-Абадской</w:t>
      </w:r>
    </w:p>
    <w:p>
      <w:pPr>
        <w:spacing w:after="240" w:before="200"/>
        <w:jc w:val="center"/>
      </w:pPr>
      <w:r>
        <w:rPr>
          <w:rFonts w:ascii="Arial" w:cs="Arial" w:eastAsia="Arial" w:hAnsi="Arial"/>
          <w:b/>
          <w:bCs/>
          <w:sz w:val="32"/>
          <w:szCs w:val="32"/>
        </w:rPr>
        <w:t xml:space="preserve">области 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2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Ошской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3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городу Ош</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4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Баткенской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5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Чуйской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6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Таласской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7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городу Бишкек</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8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Нарынской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9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Иссык-Кульской</w:t>
      </w:r>
    </w:p>
    <w:p>
      <w:pPr>
        <w:spacing w:after="240" w:before="200"/>
        <w:jc w:val="center"/>
      </w:pPr>
      <w:r>
        <w:rPr>
          <w:rFonts w:ascii="Arial" w:cs="Arial" w:eastAsia="Arial" w:hAnsi="Arial"/>
          <w:b/>
          <w:bCs/>
          <w:sz w:val="32"/>
          <w:szCs w:val="32"/>
        </w:rPr>
        <w:t xml:space="preserve">области 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10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Министерству энергетики Кыргызской Республики,</w:t>
      </w:r>
    </w:p>
    <w:p>
      <w:pPr>
        <w:spacing w:after="240" w:before="200"/>
        <w:jc w:val="center"/>
      </w:pPr>
      <w:r>
        <w:rPr>
          <w:rFonts w:ascii="Arial" w:cs="Arial" w:eastAsia="Arial" w:hAnsi="Arial"/>
          <w:b/>
          <w:bCs/>
          <w:sz w:val="32"/>
          <w:szCs w:val="32"/>
        </w:rPr>
        <w:t xml:space="preserve">ГП "Комур", ОАО "Кыргызгаз", ОАО "Кыргызнефтегаз",</w:t>
      </w:r>
    </w:p>
    <w:p>
      <w:pPr>
        <w:spacing w:after="240" w:before="200"/>
        <w:jc w:val="center"/>
      </w:pPr>
      <w:r>
        <w:rPr>
          <w:rFonts w:ascii="Arial" w:cs="Arial" w:eastAsia="Arial" w:hAnsi="Arial"/>
          <w:b/>
          <w:bCs/>
          <w:sz w:val="32"/>
          <w:szCs w:val="32"/>
        </w:rPr>
        <w:t xml:space="preserve">ОАО "Электрические станции" по поставке угля,</w:t>
      </w:r>
    </w:p>
    <w:p>
      <w:pPr>
        <w:spacing w:after="240" w:before="200"/>
        <w:jc w:val="center"/>
      </w:pPr>
      <w:r>
        <w:rPr>
          <w:rFonts w:ascii="Arial" w:cs="Arial" w:eastAsia="Arial" w:hAnsi="Arial"/>
          <w:b/>
          <w:bCs/>
          <w:sz w:val="32"/>
          <w:szCs w:val="32"/>
        </w:rPr>
        <w:t xml:space="preserve">природного газа и мазута на тепловые электростанции</w:t>
      </w:r>
    </w:p>
    <w:p>
      <w:pPr>
        <w:spacing w:after="240" w:before="200"/>
        <w:jc w:val="center"/>
      </w:pPr>
      <w:r>
        <w:rPr>
          <w:rFonts w:ascii="Arial" w:cs="Arial" w:eastAsia="Arial" w:hAnsi="Arial"/>
          <w:b/>
          <w:bCs/>
          <w:sz w:val="32"/>
          <w:szCs w:val="32"/>
        </w:rPr>
        <w:t xml:space="preserve">ОАО "Электрические станции" для подготовки</w:t>
      </w:r>
    </w:p>
    <w:p>
      <w:pPr>
        <w:spacing w:after="240" w:before="200"/>
        <w:jc w:val="center"/>
      </w:pPr>
      <w:r>
        <w:rPr>
          <w:rFonts w:ascii="Arial" w:cs="Arial" w:eastAsia="Arial" w:hAnsi="Arial"/>
          <w:b/>
          <w:bCs/>
          <w:sz w:val="32"/>
          <w:szCs w:val="32"/>
        </w:rPr>
        <w:t xml:space="preserve">к отопительному сезону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11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"Кыргызнефтегаз", и СП "Кыргыз Петролеум</w:t>
      </w:r>
    </w:p>
    <w:p>
      <w:pPr>
        <w:spacing w:after="240" w:before="200"/>
        <w:jc w:val="center"/>
      </w:pPr>
      <w:r>
        <w:rPr>
          <w:rFonts w:ascii="Arial" w:cs="Arial" w:eastAsia="Arial" w:hAnsi="Arial"/>
          <w:b/>
          <w:bCs/>
          <w:sz w:val="32"/>
          <w:szCs w:val="32"/>
        </w:rPr>
        <w:t xml:space="preserve">Компани" на поставку природного газа и мазута</w:t>
      </w:r>
    </w:p>
    <w:p>
      <w:pPr>
        <w:spacing w:after="240" w:before="200"/>
        <w:jc w:val="center"/>
      </w:pPr>
      <w:r>
        <w:rPr>
          <w:rFonts w:ascii="Arial" w:cs="Arial" w:eastAsia="Arial" w:hAnsi="Arial"/>
          <w:b/>
          <w:bCs/>
          <w:sz w:val="32"/>
          <w:szCs w:val="32"/>
        </w:rPr>
        <w:t xml:space="preserve">в осенне-зимний период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12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w:t>
      </w:r>
    </w:p>
    <w:p>
      <w:pPr>
        <w:spacing w:after="240" w:before="200"/>
        <w:jc w:val="center"/>
      </w:pPr>
      <w:r>
        <w:rPr>
          <w:rFonts w:ascii="Arial" w:cs="Arial" w:eastAsia="Arial" w:hAnsi="Arial"/>
          <w:b/>
          <w:bCs/>
          <w:sz w:val="32"/>
          <w:szCs w:val="32"/>
        </w:rPr>
        <w:t xml:space="preserve">накопления воды и выработки электроэнергии</w:t>
      </w:r>
    </w:p>
    <w:p>
      <w:pPr>
        <w:spacing w:after="240" w:before="200"/>
        <w:jc w:val="center"/>
      </w:pPr>
      <w:r>
        <w:rPr>
          <w:rFonts w:ascii="Arial" w:cs="Arial" w:eastAsia="Arial" w:hAnsi="Arial"/>
          <w:b/>
          <w:bCs/>
          <w:sz w:val="32"/>
          <w:szCs w:val="32"/>
        </w:rPr>
        <w:t xml:space="preserve">электростанциями ОАО "Электрические станции", передачи</w:t>
      </w:r>
    </w:p>
    <w:p>
      <w:pPr>
        <w:spacing w:after="240" w:before="200"/>
        <w:jc w:val="center"/>
      </w:pPr>
      <w:r>
        <w:rPr>
          <w:rFonts w:ascii="Arial" w:cs="Arial" w:eastAsia="Arial" w:hAnsi="Arial"/>
          <w:b/>
          <w:bCs/>
          <w:sz w:val="32"/>
          <w:szCs w:val="32"/>
        </w:rPr>
        <w:t xml:space="preserve">электроэнергии по электрическим сетям ОАО "НЭСК" и</w:t>
      </w:r>
    </w:p>
    <w:p>
      <w:pPr>
        <w:spacing w:after="240" w:before="200"/>
        <w:jc w:val="center"/>
      </w:pPr>
      <w:r>
        <w:rPr>
          <w:rFonts w:ascii="Arial" w:cs="Arial" w:eastAsia="Arial" w:hAnsi="Arial"/>
          <w:b/>
          <w:bCs/>
          <w:sz w:val="32"/>
          <w:szCs w:val="32"/>
        </w:rPr>
        <w:t xml:space="preserve">отпуска электроэнергии в распредэлектрокомпании</w:t>
      </w:r>
    </w:p>
    <w:p>
      <w:pPr>
        <w:spacing w:after="240" w:before="200"/>
        <w:jc w:val="center"/>
      </w:pPr>
      <w:r>
        <w:rPr>
          <w:rFonts w:ascii="Arial" w:cs="Arial" w:eastAsia="Arial" w:hAnsi="Arial"/>
          <w:b/>
          <w:bCs/>
          <w:sz w:val="32"/>
          <w:szCs w:val="32"/>
        </w:rPr>
        <w:t xml:space="preserve">ОАО "Северэлектро", ОАО "Востокэлектро",</w:t>
      </w:r>
    </w:p>
    <w:p>
      <w:pPr>
        <w:spacing w:after="240" w:before="200"/>
        <w:jc w:val="center"/>
      </w:pPr>
      <w:r>
        <w:rPr>
          <w:rFonts w:ascii="Arial" w:cs="Arial" w:eastAsia="Arial" w:hAnsi="Arial"/>
          <w:b/>
          <w:bCs/>
          <w:sz w:val="32"/>
          <w:szCs w:val="32"/>
        </w:rPr>
        <w:t xml:space="preserve">ОАО "Ошэлектро", ОАО "Жалалабатэлектро"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13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"Электрические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14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"Электрические станции" ОАО "НЭС Кыргызстана",</w:t>
      </w:r>
    </w:p>
    <w:p>
      <w:pPr>
        <w:spacing w:after="240" w:before="200"/>
        <w:jc w:val="center"/>
      </w:pPr>
      <w:r>
        <w:rPr>
          <w:rFonts w:ascii="Arial" w:cs="Arial" w:eastAsia="Arial" w:hAnsi="Arial"/>
          <w:b/>
          <w:bCs/>
          <w:sz w:val="32"/>
          <w:szCs w:val="32"/>
        </w:rPr>
        <w:t xml:space="preserve">распределительным энергокомпаниям по подготовке</w:t>
      </w:r>
    </w:p>
    <w:p>
      <w:pPr>
        <w:spacing w:after="240" w:before="200"/>
        <w:jc w:val="center"/>
      </w:pPr>
      <w:r>
        <w:rPr>
          <w:rFonts w:ascii="Arial" w:cs="Arial" w:eastAsia="Arial" w:hAnsi="Arial"/>
          <w:b/>
          <w:bCs/>
          <w:sz w:val="32"/>
          <w:szCs w:val="32"/>
        </w:rPr>
        <w:t xml:space="preserve">ТЭЦ и ГЭС, электро- и теплосетей к эксплуатации</w:t>
      </w:r>
    </w:p>
    <w:p>
      <w:pPr>
        <w:spacing w:after="240" w:before="200"/>
        <w:jc w:val="center"/>
      </w:pPr>
      <w:r>
        <w:rPr>
          <w:rFonts w:ascii="Arial" w:cs="Arial" w:eastAsia="Arial" w:hAnsi="Arial"/>
          <w:b/>
          <w:bCs/>
          <w:sz w:val="32"/>
          <w:szCs w:val="32"/>
        </w:rPr>
        <w:t xml:space="preserve">в осенне-зимний период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15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"Кыргызгаз" по поставке природного</w:t>
      </w:r>
    </w:p>
    <w:p>
      <w:pPr>
        <w:spacing w:after="240" w:before="200"/>
        <w:jc w:val="center"/>
      </w:pPr>
      <w:r>
        <w:rPr>
          <w:rFonts w:ascii="Arial" w:cs="Arial" w:eastAsia="Arial" w:hAnsi="Arial"/>
          <w:b/>
          <w:bCs/>
          <w:sz w:val="32"/>
          <w:szCs w:val="32"/>
        </w:rPr>
        <w:t xml:space="preserve">и сжиженного газа населению в осенне-зимний</w:t>
      </w:r>
    </w:p>
    <w:p>
      <w:pPr>
        <w:spacing w:after="240" w:before="200"/>
        <w:jc w:val="center"/>
      </w:pPr>
      <w:r>
        <w:rPr>
          <w:rFonts w:ascii="Arial" w:cs="Arial" w:eastAsia="Arial" w:hAnsi="Arial"/>
          <w:b/>
          <w:bCs/>
          <w:sz w:val="32"/>
          <w:szCs w:val="32"/>
        </w:rPr>
        <w:t xml:space="preserve">период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16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"Кыргызгаз" на замену малонадежных газопроводов</w:t>
      </w:r>
    </w:p>
    <w:p>
      <w:pPr>
        <w:spacing w:after="240" w:before="200"/>
        <w:jc w:val="center"/>
      </w:pPr>
      <w:r>
        <w:rPr>
          <w:rFonts w:ascii="Arial" w:cs="Arial" w:eastAsia="Arial" w:hAnsi="Arial"/>
          <w:b/>
          <w:bCs/>
          <w:sz w:val="32"/>
          <w:szCs w:val="32"/>
        </w:rPr>
        <w:t xml:space="preserve">и предельно изношенного оборудования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17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на заготовку топлива на отопительных котельных</w:t>
      </w:r>
    </w:p>
    <w:p>
      <w:pPr>
        <w:spacing w:after="240" w:before="200"/>
        <w:jc w:val="center"/>
      </w:pPr>
      <w:r>
        <w:rPr>
          <w:rFonts w:ascii="Arial" w:cs="Arial" w:eastAsia="Arial" w:hAnsi="Arial"/>
          <w:b/>
          <w:bCs/>
          <w:sz w:val="32"/>
          <w:szCs w:val="32"/>
        </w:rPr>
        <w:t xml:space="preserve">КП "Бишкектеплоэнерго" и ГП "Кыргызжилкоммунсоюз"</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18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ГП "Кыргызжилкоммунсоюз" и КП "Бишкектеплоэнерго"</w:t>
      </w:r>
    </w:p>
    <w:p>
      <w:pPr>
        <w:spacing w:after="240" w:before="200"/>
        <w:jc w:val="center"/>
      </w:pPr>
      <w:r>
        <w:rPr>
          <w:rFonts w:ascii="Arial" w:cs="Arial" w:eastAsia="Arial" w:hAnsi="Arial"/>
          <w:b/>
          <w:bCs/>
          <w:sz w:val="32"/>
          <w:szCs w:val="32"/>
        </w:rPr>
        <w:t xml:space="preserve">по подготовке отопительных котельных к отопительному</w:t>
      </w:r>
    </w:p>
    <w:p>
      <w:pPr>
        <w:spacing w:after="240" w:before="200"/>
        <w:jc w:val="center"/>
      </w:pPr>
      <w:r>
        <w:rPr>
          <w:rFonts w:ascii="Arial" w:cs="Arial" w:eastAsia="Arial" w:hAnsi="Arial"/>
          <w:b/>
          <w:bCs/>
          <w:sz w:val="32"/>
          <w:szCs w:val="32"/>
        </w:rPr>
        <w:t xml:space="preserve">сезону осенне-зимнего периода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области   │  Всего  │   В том числе работающих на:   │</w:t>
      </w:r>
    </w:p>
    <w:p>
      <w:pPr>
        <w:spacing w:after="120"/>
        <w:jc w:val="both"/>
      </w:pPr>
      <w:r>
        <w:rPr>
          <w:rFonts w:ascii="Arial" w:cs="Arial" w:eastAsia="Arial" w:hAnsi="Arial"/>
          <w:sz w:val="24"/>
          <w:szCs w:val="24"/>
        </w:rPr>
        <w:t xml:space="preserve">│                          │котельных├────┬───────┬────┬──────────────┤</w:t>
      </w:r>
    </w:p>
    <w:p>
      <w:pPr>
        <w:spacing w:after="120"/>
        <w:jc w:val="both"/>
      </w:pPr>
      <w:r>
        <w:rPr>
          <w:rFonts w:ascii="Arial" w:cs="Arial" w:eastAsia="Arial" w:hAnsi="Arial"/>
          <w:sz w:val="24"/>
          <w:szCs w:val="24"/>
        </w:rPr>
        <w:t xml:space="preserve">│                          │         │газе│мазуте,│угле│электроэнергии│</w:t>
      </w:r>
    </w:p>
    <w:p>
      <w:pPr>
        <w:spacing w:after="120"/>
        <w:jc w:val="both"/>
      </w:pPr>
      <w:r>
        <w:rPr>
          <w:rFonts w:ascii="Arial" w:cs="Arial" w:eastAsia="Arial" w:hAnsi="Arial"/>
          <w:sz w:val="24"/>
          <w:szCs w:val="24"/>
        </w:rPr>
        <w:t xml:space="preserve">│                          │         │    │солярке│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 "Бишкектеплоэнерго"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Бишкек              │    60   │ 24 │   3   │ 22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│ГП "Кыргызжилкоммунсоюз"  │   190   │ 36 │  25   │ 77 │      52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4   │    │   1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    41   │ 13 │  15   │ 10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28   │ 17 │   3   │  4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18   │    │       │  8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47   │    │   3   │ 24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     7   │    │       │  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Ош                  │    45   │  6 │   3   │ 21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республике:      │   250   │ 60 │  28   │ 99 │      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местных товаропроизводителей твердого топлива,</w:t>
      </w:r>
    </w:p>
    <w:p>
      <w:pPr>
        <w:spacing w:after="240" w:before="200"/>
        <w:jc w:val="center"/>
      </w:pPr>
      <w:r>
        <w:rPr>
          <w:rFonts w:ascii="Arial" w:cs="Arial" w:eastAsia="Arial" w:hAnsi="Arial"/>
          <w:b/>
          <w:bCs/>
          <w:sz w:val="32"/>
          <w:szCs w:val="32"/>
        </w:rPr>
        <w:t xml:space="preserve">привлекаемых к обеспечению бюджетных организаций</w:t>
      </w:r>
    </w:p>
    <w:p>
      <w:pPr>
        <w:spacing w:after="240" w:before="200"/>
        <w:jc w:val="center"/>
      </w:pPr>
      <w:r>
        <w:rPr>
          <w:rFonts w:ascii="Arial" w:cs="Arial" w:eastAsia="Arial" w:hAnsi="Arial"/>
          <w:b/>
          <w:bCs/>
          <w:sz w:val="32"/>
          <w:szCs w:val="32"/>
        </w:rPr>
        <w:t xml:space="preserve">сезонными запасами топлива для прохождения</w:t>
      </w:r>
    </w:p>
    <w:p>
      <w:pPr>
        <w:spacing w:after="240" w:before="200"/>
        <w:jc w:val="center"/>
      </w:pPr>
      <w:r>
        <w:rPr>
          <w:rFonts w:ascii="Arial" w:cs="Arial" w:eastAsia="Arial" w:hAnsi="Arial"/>
          <w:b/>
          <w:bCs/>
          <w:sz w:val="32"/>
          <w:szCs w:val="32"/>
        </w:rPr>
        <w:t xml:space="preserve">отопительного периода 2010/2011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Наименование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"Беш-Сары"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│ОсОО "Нарк-Тоо"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│ОсОО "Ак-Жолкомур"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│ОсОО "Нарын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│ОсОО "Джумгалсуукурулуш"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│ОсОО "Бузурманкул-Т"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│ОсОО "Варгас"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│ОсОО "Берекет"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│ОсОО "ПанджШер"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│ОсОО "ТрансМеркури"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│ОАО "Шахта Жыргалан"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"Кок-Бел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│АО "Сулюктакомур"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│АООТ "Сулюкташахта курулуш"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│АО "Кызыл-Киякомур"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│ОсОО "Т-Ибрагимова"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│ОсОО "Ак-Булак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│ОсОО "Нур"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│ОаО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│ОсОО "Перити 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"Шахта Беш-Бурхан"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23 угледобывающих предприятия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по Кыргызской Республике на период</w:t>
      </w:r>
    </w:p>
    <w:p>
      <w:pPr>
        <w:spacing w:after="240" w:before="200"/>
        <w:jc w:val="center"/>
      </w:pPr>
      <w:r>
        <w:rPr>
          <w:rFonts w:ascii="Arial" w:cs="Arial" w:eastAsia="Arial" w:hAnsi="Arial"/>
          <w:b/>
          <w:bCs/>
          <w:sz w:val="32"/>
          <w:szCs w:val="32"/>
        </w:rPr>
        <w:t xml:space="preserve">с 1 апреля 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5130,71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13238,30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610,00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1277,75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1383,83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338,44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40,52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5998,92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12049,49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1993,83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358,44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всего по республике, в том числе      │тыс. тонн │    102,52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для котельных KЖKС и ОАО "ЭС"         │          │     65,52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409,54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│Потери э/э в сетях КЕГОК и БаркиТожик       │млн. кВтч │    188,81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Таласской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165,80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397,17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47,02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165,80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397,17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47,02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Иссык-Кульской области на период</w:t>
      </w:r>
    </w:p>
    <w:p>
      <w:pPr>
        <w:spacing w:after="240" w:before="200"/>
        <w:jc w:val="center"/>
      </w:pPr>
      <w:r>
        <w:rPr>
          <w:rFonts w:ascii="Arial" w:cs="Arial" w:eastAsia="Arial" w:hAnsi="Arial"/>
          <w:b/>
          <w:bCs/>
          <w:sz w:val="32"/>
          <w:szCs w:val="32"/>
        </w:rPr>
        <w:t xml:space="preserve">с 1 апреля 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5,70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554,01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1409,55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113,31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559,71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1409,55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123,31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Нарынской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157,41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126,00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186,30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540,80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255,10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666,80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44,54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88,61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155,46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г.Бишкек на период с 1 апреля 2010 года</w:t>
      </w:r>
    </w:p>
    <w:p>
      <w:pPr>
        <w:spacing w:after="240" w:before="200"/>
        <w:jc w:val="center"/>
      </w:pPr>
      <w:r>
        <w:rPr>
          <w:rFonts w:ascii="Arial" w:cs="Arial" w:eastAsia="Arial" w:hAnsi="Arial"/>
          <w:b/>
          <w:bCs/>
          <w:sz w:val="32"/>
          <w:szCs w:val="32"/>
        </w:rPr>
        <w:t xml:space="preserve">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313,50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910,00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1322,66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1578,20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988,37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161,54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1636,15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2488,20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988,37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161,54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Чуйской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1255,28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2587,77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410,89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95,40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1255,28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2587,77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410,89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95,40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г.Ош на период с 1 апреля 2010 года</w:t>
      </w:r>
    </w:p>
    <w:p>
      <w:pPr>
        <w:spacing w:after="240" w:before="200"/>
        <w:jc w:val="center"/>
      </w:pPr>
      <w:r>
        <w:rPr>
          <w:rFonts w:ascii="Arial" w:cs="Arial" w:eastAsia="Arial" w:hAnsi="Arial"/>
          <w:b/>
          <w:bCs/>
          <w:sz w:val="32"/>
          <w:szCs w:val="32"/>
        </w:rPr>
        <w:t xml:space="preserve">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359,43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814,01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359,43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814,01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Ошской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114,00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369,81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1063,77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459,25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1063,77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156,91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24,56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Баткенской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95,55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308,29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855,77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351,60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855,77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75,98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52,24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54,02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Джалал-Абадской области на период</w:t>
      </w:r>
    </w:p>
    <w:p>
      <w:pPr>
        <w:spacing w:after="240" w:before="200"/>
        <w:jc w:val="center"/>
      </w:pPr>
      <w:r>
        <w:rPr>
          <w:rFonts w:ascii="Arial" w:cs="Arial" w:eastAsia="Arial" w:hAnsi="Arial"/>
          <w:b/>
          <w:bCs/>
          <w:sz w:val="32"/>
          <w:szCs w:val="32"/>
        </w:rPr>
        <w:t xml:space="preserve">с 1 апреля 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4444,56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12202,30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65,00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114,77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36,10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884,15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1766,47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56,10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95,00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3,80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3674,88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10435,83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58,20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oydv7bkvnwqlmvfnmb2">
      <w:r>
        <w:rPr>
          <w:rFonts w:ascii="Arial" w:cs="Arial" w:eastAsia="Arial" w:hAnsi="Arial"/>
          <w:color w:val="132D3F"/>
          <w:sz w:val="16"/>
          <w:szCs w:val="16"/>
          <w:u w:val="single"/>
        </w:rPr>
        <w:t xml:space="preserve">dalil.kg/document/60051</w:t>
      </w:r>
    </w:hyperlink>
  </w:p>
  <w:p>
    <w:pPr>
      <w:spacing w:after="0" w:before="40"/>
      <w:jc w:val="center"/>
    </w:pPr>
    <w:hyperlink w:history="1" r:id="rIdaedkbtechkk87w4uyun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qldyk0qlevxdpbj2cln" Type="http://schemas.openxmlformats.org/officeDocument/2006/relationships/hyperlink" Target="https://dalil.kg/document/92601" TargetMode="External"/><Relationship Id="rIdzxxoyzlht3sngdgag-lc6" Type="http://schemas.openxmlformats.org/officeDocument/2006/relationships/hyperlink" Target="https://dalil.kg/document/92229" TargetMode="External"/><Relationship Id="rIdncbtghbznbp3v6fcwwjq0" Type="http://schemas.openxmlformats.org/officeDocument/2006/relationships/hyperlink" Target="https://dalil.kg/document/60051#&#1088;1" TargetMode="External"/><Relationship Id="rIdkttmf2zabiwzlrdhzxiv4" Type="http://schemas.openxmlformats.org/officeDocument/2006/relationships/hyperlink" Target="https://dalil.kg/document/92601" TargetMode="External"/><Relationship Id="rIdh01neoytzgwopkq__03bj" Type="http://schemas.openxmlformats.org/officeDocument/2006/relationships/hyperlink" Target="https://dalil.kg/document/60051#&#1088;2" TargetMode="External"/><Relationship Id="rId_qghnll68izpdwpdudm-e" Type="http://schemas.openxmlformats.org/officeDocument/2006/relationships/hyperlink" Target="https://dalil.kg/document/9222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oydv7bkvnwqlmvfnmb2" Type="http://schemas.openxmlformats.org/officeDocument/2006/relationships/hyperlink" Target="https://dalil.kg/document/60051" TargetMode="External"/><Relationship Id="rIdaedkbtechkk87w4uyun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2026-09-23T17:00:10.624Z</dcterms:created>
  <dcterms:modified xsi:type="dcterms:W3CDTF">2026-09-23T17:00:10.624Z</dcterms:modified>
</cp:coreProperties>
</file>

<file path=docProps/custom.xml><?xml version="1.0" encoding="utf-8"?>
<Properties xmlns="http://schemas.openxmlformats.org/officeDocument/2006/custom-properties" xmlns:vt="http://schemas.openxmlformats.org/officeDocument/2006/docPropsVTypes"/>
</file>