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52                 ПОСТАНОВЛЕНИЕ ВРЕМЕННОГО ПРАВИТЕЛЬСТВА                         КЫРГЫЗСКОЙ РЕСПУБЛИКИ                 О вопросах организации обучения молодых                управленческих кадров нового поколения              для государственной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ina7a9t_ij-ef6vy4pa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борьбе за справедливость и светлое будущее страны 7 апреля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года представители молодежи приняли самое активное участие в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против антинародной и безответственной политики действовавших на 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властей. Молодежь своей твердой гражданской позицией и смелыми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доказала свою политическую зрелость, огромное желание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стремление жить в свободной и демократической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привлечения и подготовки молодежи для реализации их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государственную и муниципальную службу, готовности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интересам народа, бороться с коррупцией, внести свой вклад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поистине справедливой системы государственного управления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3dydjmapd6hlpqu34gg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30 апреля 2010 года № 24 "О программе по призыву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и муниципальную службу нового поколения управленцев"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комиссиях по организации подготовки управленческих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конкурсном отборе специалистов, преподавателей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работников органов и организаций по подготовке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кадров для государственной и муниципальной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 отборе образовательных программ для участия в реализации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срок до 7 июня 2010 года совместно с Информационно-координаци-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центром Аппарата Временного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Академией управления при Президенте Кыргызской Республики объявить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приеме документов от кандидатов из числа молодежи, активно участвовав-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в борьбе за установление народной власти, для отбора и обучения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подготовки управленческих кадров для государственного 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совместно с государственными администрациями областей и мэриями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Бишкек и Ош через средства массовой информации обеспечить широ-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информирование населения о приеме документов для участия в обуче-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утвердить персональный состав республиканской и региональных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организации подготовки управленческих кадров (далее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канская и региональные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организацию деятельности республиканской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контроль за деятельностью региональных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 11 июня 2010 года по результатам работы республиканской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гиональных комиссий утвердить списки обучающихся по программам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управленческих кадров и представить в Академию управления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и другие региональные высшие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 на базе которых будет проводиться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Академии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двухдневный срок разработать и представить в Министерство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смету расходов на проведение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 1 июня 2010 года совместно с Министерством образования и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Кыргызской Республики определить высшие учебные заведения,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будет осуществляться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 7 июня 2010 года по согласованию с Государственной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Кыргызской Республики, Национальным агентством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делам местного самоуправления и Министерством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Кыргызской Республики разработать график проведения обучения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поэтапное обучение отобранных кандидатов, с учетом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ально-технической базы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финансов Кыргызской Республики изыскать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финансовые средства на реализацию программ подготовки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администрациям областей, мэриям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 обеспечить условия для функционирования комиссий по отбору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выделение помещений для постоянной работы региональных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приема документов от кандидатов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региональных комиссий необходимой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базой.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Контроль за выполнением данного постановления возложить на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мая 2010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комиссиях по организации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Комиссии по организации подготовки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Общие требования к кандидатам на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определения кандидатов на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Временного Правительства Кыргызской Республики от 30 апреля 2010 года № 24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«О программе по призыву на государственную и муниципальную службу нового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поколения управленцев» и определяет условия и порядок создания 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функционирования комиссий по организации подготовки управленческих кадров.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Комиссии образуются на республиканском и региональном уровнях.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Персональный состав комиссий утверждается приказом директора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b79ok49kftd234bjldb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Комиссия осуществляет отбор кандидатов на обучение по Программе </w:t>
      </w:r>
      <w:r>
        <w:rPr>
          <w:rFonts w:ascii="Arial" w:cs="Arial" w:eastAsia="Arial" w:hAnsi="Arial"/>
          <w:sz w:val="20"/>
          <w:szCs w:val="20"/>
        </w:rPr>
        <w:t xml:space="preserve">подготовки управленческих кадров в городе Бишкек и областных центрах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Комиссии по организации подготовки                         управленческих кадров      3. Состав республиканской комиссии по организации  подготовки  уп-равленческих кадров (далее - республиканская комиссия):     - председатель комиссии - директор Государственной кадровой службыКыргызской Республики;     - заместитель председателя комиссии - заместитель директора Нацио-нального агентства Кыргызской Республики по делам местного самоуправле-ния;     - секретарь комиссии - заведующий отделом Государственной кадровойслужбы Кыргызской Республики;     - представители  Аппарата Временного Правительства Кыргызской Рес-публики (2 представителя);     - президент-ректор  Академии  управления при Президенте КыргызскойРеспублики;     - представитель  Министерства  образования и науки Кыргызской Рес-публики;     - представитель  Министерства по делам молодежи Кыргызской Респуб-лики;     - представители молодежных организаций (5 представителей).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Республиканская комиссия: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прием документов и отбор кандидатов для обучения </w:t>
      </w:r>
      <w:r>
        <w:rPr>
          <w:rFonts w:ascii="Arial" w:cs="Arial" w:eastAsia="Arial" w:hAnsi="Arial"/>
          <w:sz w:val="20"/>
          <w:szCs w:val="20"/>
        </w:rPr>
        <w:t xml:space="preserve">по </w:t>
      </w:r>
      <w:r>
        <w:rPr>
          <w:rFonts w:ascii="Arial" w:cs="Arial" w:eastAsia="Arial" w:hAnsi="Arial"/>
          <w:sz w:val="20"/>
          <w:szCs w:val="20"/>
        </w:rPr>
        <w:t xml:space="preserve">городу Бишкек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списки кандидатов, отобранных региональными </w:t>
      </w:r>
      <w:r>
        <w:rPr>
          <w:rFonts w:ascii="Arial" w:cs="Arial" w:eastAsia="Arial" w:hAnsi="Arial"/>
          <w:sz w:val="20"/>
          <w:szCs w:val="20"/>
        </w:rPr>
        <w:t xml:space="preserve">комиссиями, и принимает решение о зачислении кандидатов на обучение;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направляет на утверждение в Государственную кадровую службу списки </w:t>
      </w:r>
      <w:r>
        <w:rPr>
          <w:rFonts w:ascii="Arial" w:cs="Arial" w:eastAsia="Arial" w:hAnsi="Arial"/>
          <w:sz w:val="20"/>
          <w:szCs w:val="20"/>
        </w:rPr>
        <w:t xml:space="preserve">кандидатов на обучение.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shrliskwzvgipi_k5lt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Состав региональных комиссий по организации  подготовки  управ-ленческих кадров на территориальном уровне:     - председатель комиссии - заместитель главы государственной  адми-нистрации области/вице-мэр города республиканского значения;     - заместитель председателя комиссии - представитель  территориаль-ного  представительства Государственной кадровой службы Кыргызской Рес-публики;     - секретарь комиссии - представитель государственной администрацииобласти/мэрии города республиканского значения;     - руководитель аппарата государственной администрации области;     - представитель Национального агентства Кыргызской  Республики  поделам местного самоуправления;     - представитель мэрии города областного значения;     - представители высших учебных заведений;     - представители молодежных организаций (2 представителя).     6. Региональные комиссии:     - осуществляют прием документов и предварительный отбор кандидатовдля обучения по программам 2 и 3;     - по результатам предварительного отбора направляют списки  канди-датов для обучения по программам 2 и 3 в республиканскую комиссию.     7. Кандидаты в состав республиканской и региональных  комиссий  отмолодежных  организаций включаются по предложению Министерства по деламмолодежи Кыргызской Республики.     8. Государственная кадровая служба Кыргызской Республики:     - взаимодействует с Академией управления при Президенте КыргызскойРеспублики,  государственными и муниципальными органами,  региональнымивысшими учебными заведениями по вопросам подготовки управленческих кад-ров;     - разрабатывает и утверждает критерии  определения  кандидатов  наобучение  по  соответствующим программам подготовки управленческих кад-ров;     - объявляет прием документов от кандидатов на обучение по програм-мам подготовки управленческих кадров в средствах массовой информации  ина веб-сайте Государственной кадровой службы Кыргызской Республики;     - координирует и осуществляет контроль за работой комиссий по  ор-ганизации подготовки управленческих кадров;     - по результатам работы республиканской  и  региональных  комиссийутверждает списки обучающихся по программам 1,  2 и 3, с последующим ихпредставлением в Академию управления при Президенте Кыргызской  Респуб-лики и другие региональные высшие учебные заведения;     - ведет базу данных лиц, прошедших обучение по программе подготов-ки управленческих кадров.             III. Общие требования к кандидатам на обучение      9. Общие  требования к кандидатам на обучение по программам подго-товки управленческих кадров:     1) гражданство Кыргызской Республики;     2) высшее или среднее профессиональное образование, с учетом прог-рамм обучения;     3) возраст - до 35 лет;     4) отсутствие судимости, не снятую или не погашенную в установлен-ном законодательством порядке.     10. Перечень документов,  необходимых для подачи в комиссии канди-датами на обучение:     - личное заявление;     - резюме;     - автобиография;     - копия паспорта или документа, удостоверяющего личность (оригиналпаспорта или документа, удостоверяющего личность, предъявляется по при-бытии на конкурс);     - копии  документов,  подтверждающие высшее или среднее профессио-нальное образование;     - копия-трудовой книжки;     - копии документов о повышении квалификации (если имеются);     - рекомендательные письма (предпочтительно).     Копии документов представляются заверенные нотариально или служба-ми управления персоналом по месту работы.             IV. Порядок определения кандидатов на обучение      10. Определение кандидатов на обучение проводится путем рассмотре-ния документов на заседаниях  комиссий.  Заседания  комиссий  считаютсяправомочными, если на них присутствуют не менее двух третей их состава.     При необходимости по решению комиссий могут  проводиться  дополни-тельные письменные задания или собеседование с кандидатами.     11. Решение комиссии принимается  путем  открытого  голосования  иоформляется  в  форме  протокола,  который подписывается председателем,секретарем и членами комиссии, принимавшими участие в ее заседании.     При равенстве  голосов  при  голосовании  решающим  является голоспредседателя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wu4nzgtrh2dfpnpl7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</w:t>
      </w:r>
    </w:hyperlink>
  </w:p>
  <w:p>
    <w:pPr>
      <w:spacing w:after="0" w:before="40"/>
      <w:jc w:val="center"/>
    </w:pPr>
    <w:hyperlink w:history="1" r:id="rIdpci7gt8sj1mb0oa80c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a7a9t_ij-ef6vy4parj" Type="http://schemas.openxmlformats.org/officeDocument/2006/relationships/hyperlink" Target="https://dalil.kg/document/92224" TargetMode="External"/><Relationship Id="rId3dydjmapd6hlpqu34ggbj" Type="http://schemas.openxmlformats.org/officeDocument/2006/relationships/hyperlink" Target="https://dalil.kg/document/60009" TargetMode="External"/><Relationship Id="rIdb79ok49kftd234bjldb-i" Type="http://schemas.openxmlformats.org/officeDocument/2006/relationships/hyperlink" Target="https://dalil.kg/document/92224" TargetMode="External"/><Relationship Id="rIdshrliskwzvgipi_k5ltsv" Type="http://schemas.openxmlformats.org/officeDocument/2006/relationships/hyperlink" Target="https://dalil.kg/document/92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wu4nzgtrh2dfpnpl7ia" Type="http://schemas.openxmlformats.org/officeDocument/2006/relationships/hyperlink" Target="https://dalil.kg/document/60055" TargetMode="External"/><Relationship Id="rIdpci7gt8sj1mb0oa80cz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2026-09-24T00:01:04.103Z</dcterms:created>
  <dcterms:modified xsi:type="dcterms:W3CDTF">2026-09-24T00:01:04.103Z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