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Токтогульской, Ноокенской, Ак-Суйской и Тюпской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Ноокенской, Ак-Суйской и Тюпской территориальными избирательными комиссиями, в соответствии со </w:t>
      </w:r>
      <w:hyperlink w:history="1" r:id="rIdyllengd-teco_xt1bi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u4ur79yuf9qfpg8vi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nqsxqqkussaml0qxof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7nva0fxfsw7feedqg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ethfgwbzyfthm0f0ki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l7yd5ku6ykbgni3t1m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lcaksrfkwgfgauxhdt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col8htjvu7avysaa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Токтогульской, Ноокенской, Ак-Суйской и Тюпской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Тюпской территориальной избирательной комиссии об исключении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Токтогульской, Ноокенской, Ак-Суйской и Тюпской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Токтогульской, Ноокенской, Ак-Суйской и Тюпской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1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1942"/>
        <w:gridCol w:w="3072"/>
        <w:gridCol w:w="1993"/>
        <w:gridCol w:w="2689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Торокулов Омурбек Турсунбаевич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22,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Нарматов Азамат Эгембердиевич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Омурзаков Нурбек Абдикаримович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Сакалдинский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Осмонов Алимбек Гуламжанович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Абдыжапаров Кадырбек Зулпукарович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Молошов Дастанбек Адилбекович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Абдыкадырова Батма Абдыганиевна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Арстанбеков Зайырбек Советбекович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57,
 01.07.2021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Тилекманов Айбек Таалайбекович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33,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3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Амандыков Нурлан Асырампаевич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айыл башчы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41,
 25.06.2021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2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
 от </w:t>
      </w:r>
      <w:r>
        <w:rPr>
          <w:rFonts w:ascii="Arial" w:cs="Arial" w:eastAsia="Arial" w:hAnsi="Arial"/>
          <w:sz w:val="20"/>
          <w:szCs w:val="20"/>
        </w:rPr>
        <w:t xml:space="preserve">7 июля </w:t>
      </w:r>
      <w:r>
        <w:rPr>
          <w:rFonts w:ascii="Arial" w:cs="Arial" w:eastAsia="Arial" w:hAnsi="Arial"/>
          <w:sz w:val="20"/>
          <w:szCs w:val="20"/>
        </w:rPr>
        <w:t xml:space="preserve">2021 года № </w:t>
      </w:r>
      <w:r>
        <w:rPr>
          <w:rFonts w:ascii="Arial" w:cs="Arial" w:eastAsia="Arial" w:hAnsi="Arial"/>
          <w:sz w:val="20"/>
          <w:szCs w:val="20"/>
        </w:rPr>
        <w:t xml:space="preserve">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2162"/>
        <w:gridCol w:w="2864"/>
        <w:gridCol w:w="2180"/>
        <w:gridCol w:w="2545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Основание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Усенов Эламан Зарылбекович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главой айыл окмоту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41,
 25.06.2021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  <w:r>
        <w:rPr>
          <w:rFonts w:ascii="Arial" w:cs="Arial" w:eastAsia="Arial" w:hAnsi="Arial"/>
          <w:sz w:val="20"/>
          <w:szCs w:val="20"/>
        </w:rPr>
        <w:t xml:space="preserve">3
 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
 от </w:t>
      </w:r>
      <w:r>
        <w:rPr>
          <w:rFonts w:ascii="Arial" w:cs="Arial" w:eastAsia="Arial" w:hAnsi="Arial"/>
          <w:sz w:val="20"/>
          <w:szCs w:val="20"/>
        </w:rPr>
        <w:t xml:space="preserve">7 июля </w:t>
      </w:r>
      <w:r>
        <w:rPr>
          <w:rFonts w:ascii="Arial" w:cs="Arial" w:eastAsia="Arial" w:hAnsi="Arial"/>
          <w:sz w:val="20"/>
          <w:szCs w:val="20"/>
        </w:rPr>
        <w:t xml:space="preserve">2021 года № </w:t>
      </w:r>
      <w:r>
        <w:rPr>
          <w:rFonts w:ascii="Arial" w:cs="Arial" w:eastAsia="Arial" w:hAnsi="Arial"/>
          <w:sz w:val="20"/>
          <w:szCs w:val="20"/>
        </w:rPr>
        <w:t xml:space="preserve">618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1891"/>
        <w:gridCol w:w="2574"/>
        <w:gridCol w:w="3064"/>
        <w:gridCol w:w="2179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Кызыл-Озгорушский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Ибраимова Асилкан Калиловна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Районное управление социальной защиты, соц. работник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23,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Камытов Мирбек Касымович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"РСК Банк", начальник отдела Ноокенского филиала 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Джакипов Раимжан Кудайбердиевич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Сакалдинский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Жунусов Муратбек Адылбекович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Временно не работает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Дөмушев Тилек Апсаматович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"Кыргызнефтегаз", оператор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Молдокеримов Дастанбек Эрмаматович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Толонова Калбу Айтмаматовна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Председатель объединения пастбищепользователей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59,
 01.07.2021 г.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Айдаралиев Нажимидин Макамбаевич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58,
 01.07.2021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Мукашев Рыскельди Туртемирович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34,
 02.07.2021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Эгембердиев Мирлан Советович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Крестьянское хозяйство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42,
 25.06.2021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a7hrd1kcpznswzgsj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dalil.kg/document/600648</w:t>
      </w:r>
    </w:hyperlink>
  </w:p>
  <w:p>
    <w:pPr>
      <w:spacing w:after="0" w:before="40"/>
      <w:jc w:val="center"/>
    </w:pPr>
    <w:hyperlink w:history="1" r:id="rIdiz4cgtghzsevwto6rpu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lengd-teco_xt1bielq" Type="http://schemas.openxmlformats.org/officeDocument/2006/relationships/hyperlink" Target="https://dalil.kg/document/203100#st_20" TargetMode="External"/><Relationship Id="rIdqu4ur79yuf9qfpg8vicw4" Type="http://schemas.openxmlformats.org/officeDocument/2006/relationships/hyperlink" Target="https://dalil.kg/document/311#st_3" TargetMode="External"/><Relationship Id="rIdenqsxqqkussaml0qxof7t" Type="http://schemas.openxmlformats.org/officeDocument/2006/relationships/hyperlink" Target="https://dalil.kg/document/203103#st_52" TargetMode="External"/><Relationship Id="rId07nva0fxfsw7feedqg8tw" Type="http://schemas.openxmlformats.org/officeDocument/2006/relationships/hyperlink" Target="https://dalil.kg/document/203103#st_52" TargetMode="External"/><Relationship Id="rIdethfgwbzyfthm0f0kiqs3" Type="http://schemas.openxmlformats.org/officeDocument/2006/relationships/hyperlink" Target="https://dalil.kg/document/311#st_3" TargetMode="External"/><Relationship Id="rIdl7yd5ku6ykbgni3t1mqmd" Type="http://schemas.openxmlformats.org/officeDocument/2006/relationships/hyperlink" Target="https://dalil.kg/document/203100#st_3" TargetMode="External"/><Relationship Id="rId6lcaksrfkwgfgauxhdtkv" Type="http://schemas.openxmlformats.org/officeDocument/2006/relationships/hyperlink" Target="https://dalil.kg/document/203100#st_4" TargetMode="External"/><Relationship Id="rIdbkcol8htjvu7avysaaove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a7hrd1kcpznswzgsjjx" Type="http://schemas.openxmlformats.org/officeDocument/2006/relationships/hyperlink" Target="https://dalil.kg/document/600648" TargetMode="External"/><Relationship Id="rIdiz4cgtghzsevwto6rpu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2026-10-01T03:26:22.934Z</dcterms:created>
  <dcterms:modified xsi:type="dcterms:W3CDTF">2026-10-01T03:26:22.934Z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