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УТРАТИЛ СИЛУ
 в соответствии с </w:t>
      </w:r>
      <w:hyperlink w:history="1" r:id="rId4yiisi0ci-cagktjbszy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Указом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КР
 от 25 июля 2012 года УП № 140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ПРЕЗИДЕНТ КЫРГЫЗСКОЙ РЕСПУБЛИКИ 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УКАЗ</w:t>
      </w:r>
    </w:p>
    <w:p>
      <w:pPr>
        <w:spacing w:after="240"/>
        <w:jc w:val="left"/>
      </w:pPr>
      <w:r>
        <w:rPr>
          <w:rFonts w:ascii="Arial" w:cs="Arial" w:eastAsia="Arial" w:hAnsi="Arial"/>
          <w:sz w:val="24"/>
          <w:szCs w:val="24"/>
        </w:rPr>
        <w:t xml:space="preserve">от 11 августа 2008 года УП № 281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внесении изменений в некоторые решения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исполняющего обязанности Президента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Кыргызской Республики и Президента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Кыргызской Республики</w:t>
      </w:r>
    </w:p>
    <w:p>
      <w:pPr>
        <w:spacing w:after="24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координации действий по выполнению международных обязательств Кыргызской Республики по </w:t>
      </w:r>
      <w:hyperlink w:history="1" r:id="rIdwvab_pqfulpmtfykcj4e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Рамочной Конвенции</w:t>
        </w:r>
      </w:hyperlink>
      <w:r>
        <w:rPr>
          <w:rFonts w:ascii="Arial" w:cs="Arial" w:eastAsia="Arial" w:hAnsi="Arial"/>
          <w:sz w:val="24"/>
          <w:szCs w:val="24"/>
        </w:rPr>
        <w:t xml:space="preserve"> Организации Объединенных Наций об изменении климата и </w:t>
      </w:r>
      <w:hyperlink w:history="1" r:id="rIdftmemdfq3enpjvmg7uu3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Киотского протокола</w:t>
        </w:r>
      </w:hyperlink>
    </w:p>
    <w:p>
      <w:pPr>
        <w:spacing w:after="24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ПОСТАНОВЛЯЮ: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Внести в </w:t>
      </w:r>
      <w:hyperlink w:history="1" r:id="rId0jdhnvj--srgpxd-aefs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</w:t>
        </w:r>
      </w:hyperlink>
      <w:r>
        <w:rPr>
          <w:rFonts w:ascii="Arial" w:cs="Arial" w:eastAsia="Arial" w:hAnsi="Arial"/>
          <w:sz w:val="24"/>
          <w:szCs w:val="24"/>
        </w:rPr>
        <w:t xml:space="preserve"> исполняющего обязанности Президента Кыргызской Республики "О создании Национального комитета по последствиям изменения климата" от 18 июля 2005 года № 281 следующие изменения: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3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"3. Определить постоянно действующим рабочим органом Национального комитета по последствиям изменения климата Государственное агентство по охране окружающей среды и лесному хозяйству при Правительстве Кыргызской Республики в качестве Секретариата Национального комитета по последствиям изменения климата.";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</w:t>
      </w:r>
      <w:hyperlink w:history="1" r:id="rIdmjpfra06km9b471wrcuw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приложении № 2</w:t>
        </w:r>
      </w:hyperlink>
      <w:r>
        <w:rPr>
          <w:rFonts w:ascii="Arial" w:cs="Arial" w:eastAsia="Arial" w:hAnsi="Arial"/>
          <w:sz w:val="24"/>
          <w:szCs w:val="24"/>
        </w:rPr>
        <w:t xml:space="preserve"> "Состав Национального комитета по последствиям изменения климата", утвержденном вышеназванным Указом: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позиции "Заместитель министра экономического развития, промышленности и торговли Кыргызской Республики, заместитель председателя Национального комитета" слово ", промышленности" исключить;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позицию "Заместитель директора Национального агентства Кыргызской Республики по антимонопольной политике и развитию конкуренции" заменить позицией "Заместитель директора Государственного агентства по антимонопольной политике и развитию конкуренции при Правительстве Кыргызской Республики".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Внести в </w:t>
      </w:r>
      <w:hyperlink w:history="1" r:id="rIdwtbhp5z5ia6f8ulwopx5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Кыргызской Республики "О внесении изменений в </w:t>
      </w:r>
      <w:hyperlink w:history="1" r:id="rIdpmtvf1jzurcoip0cgo2u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</w:t>
        </w:r>
      </w:hyperlink>
      <w:r>
        <w:rPr>
          <w:rFonts w:ascii="Arial" w:cs="Arial" w:eastAsia="Arial" w:hAnsi="Arial"/>
          <w:sz w:val="24"/>
          <w:szCs w:val="24"/>
        </w:rPr>
        <w:t xml:space="preserve"> исполняющего обязанности Президента Кыргызской Республики "O создании Национального комитета по последствиям изменения климата" от 18 июля 2005 года" от 7 июля 2006 года № 370 следующие изменения: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абзацы второй и шестой пункта 1 исключить.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Настоящий Указ вступает в силу со дня подписания.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Президент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К.Бакиев</w:t>
      </w:r>
    </w:p>
    <w:p>
      <w:pPr>
        <w:spacing w:after="48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usuj82sctfp6jgsq6wyos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dalil.kg/document/60313</w:t>
      </w:r>
    </w:hyperlink>
  </w:p>
  <w:p>
    <w:pPr>
      <w:spacing w:after="0" w:before="40"/>
      <w:jc w:val="center"/>
    </w:pPr>
    <w:hyperlink w:history="1" r:id="rIda6fv1izzbajlqukcj5clq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4yiisi0ci-cagktjbszyb" Type="http://schemas.openxmlformats.org/officeDocument/2006/relationships/hyperlink" Target="https://dalil.kg/document/61882" TargetMode="External"/><Relationship Id="rIdwvab_pqfulpmtfykcj4ev" Type="http://schemas.openxmlformats.org/officeDocument/2006/relationships/hyperlink" Target="https://dalil.kg/document/17016" TargetMode="External"/><Relationship Id="rIdftmemdfq3enpjvmg7uu3s" Type="http://schemas.openxmlformats.org/officeDocument/2006/relationships/hyperlink" Target="https://dalil.kg/document/17632" TargetMode="External"/><Relationship Id="rId0jdhnvj--srgpxd-aefsm" Type="http://schemas.openxmlformats.org/officeDocument/2006/relationships/hyperlink" Target="https://dalil.kg/document/4309" TargetMode="External"/><Relationship Id="rIdmjpfra06km9b471wrcuws" Type="http://schemas.openxmlformats.org/officeDocument/2006/relationships/hyperlink" Target="https://dalil.kg/document/4309#p1" TargetMode="External"/><Relationship Id="rIdwtbhp5z5ia6f8ulwopx5k" Type="http://schemas.openxmlformats.org/officeDocument/2006/relationships/hyperlink" Target="https://dalil.kg/document/4514" TargetMode="External"/><Relationship Id="rIdpmtvf1jzurcoip0cgo2ux" Type="http://schemas.openxmlformats.org/officeDocument/2006/relationships/hyperlink" Target="https://dalil.kg/document/4309" TargetMode="External"/><Relationship Id="rId8" Type="http://schemas.openxmlformats.org/officeDocument/2006/relationships/image" Target="media/8de64316e95979c063c17bcd5380dc052a2594e9.png"/><Relationship Id="rId16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usuj82sctfp6jgsq6wyos" Type="http://schemas.openxmlformats.org/officeDocument/2006/relationships/hyperlink" Target="https://dalil.kg/document/60313" TargetMode="External"/><Relationship Id="rIda6fv1izzbajlqukcj5clq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2026-09-25T19:45:19.984Z</dcterms:created>
  <dcterms:modified xsi:type="dcterms:W3CDTF">2026-09-25T19:45:19.984Z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