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wqrois89pwyzjofey6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596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sqjz9we-c8t7dxoeao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оформления электронных паспортов транспортных средств, самоходных машин и других видов техники, а также поддержки отечественного производства, в соответствии со статьями </w:t>
      </w:r>
      <w:hyperlink w:history="1" r:id="rIdvdgjpclax6t7ndhjhp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msps7aq9xvizgypec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tnyqbbabxcazhxqk4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согласно приложению 4.";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5gvd0sfmfzbxya0rumm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приложению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s8nwnoqe_6hdw_kodk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7gmuctdefcxw4-b6rar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свидетельство о безопасности конструкции транспортного средства, выданное аккредитованной лабораторией, включенной в Единый реестр аккредитованных органов по оценке соответствия Евразийского экономического союза на автотранспортные средства, ввезенные в республику из государств, не являющихся государствами-членами Евразийского экономического союза (представляется только юридическим лицом или зарегистрированным физическим лицом в качестве индивидуального предпринимателя);";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восемнадцатым, девятнадцатым,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первичной регистрации тракторов, самоходной технологической машины, а также тракторов, самоходной технологической машины, собранных из деталей машинокомплекта, ввезенных в разобранном/несобранном виде в уполномоченный орган дополнительно представляются: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процесс сборки трактора, самоходной технологической машины из ввезенных в разобранном/несобранном виде деталей машинокомплекта;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соответствия, выданного аккредитованным органом по сертификации на соответствие требованиям технического регламента.";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32 после слова "кроме" дополнить словом "тракторов,";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пункта 75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10 и пунктами 78-83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Порядок уничтожения и реализации использованных и аннулированных государственных регистрационных номерных знаков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 в сфере регистрации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Порядок проведения проверок, учета и инвентаризации уничтоженных государственных регистрационных номерных знаков определяется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(аукциона).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Организационное обеспечение подготовки и проведения конкурса (аукциона) осуществляет постоянно действующая комиссия по утилизации государственных регистрационных номерных знаков, созданная приказом Государственного учреждения "Унаа" при Государственной регистрационной службе при Правительстве Кыргызской Республики (организатор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Конкурсная (аукционная) комиссия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двух работников уполномоченного органа в области регистрации и перерегистрации транспортных средств, один из которых является председателем комиссии, а второй секретарь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сотрудника уполномоченного органа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уполномоченного органа по обеспечению безопасности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два представителя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(аукциона).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(аукцион) проводится в открытой форме. Величина шага конкурса (аукциона) устанавливается в размере двух процентов от стартовой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начинается с объявления наименования товара, его основных характеристик, порядка проведения конкурса на право пользования, стартовой цены за право пользование товаром и шага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признается участник конкурса, предложивший более высокую цену приема металлолома, с которым составляется договор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проведения конкурса реализуется решением уполномоченного органа в сфере регистрации транспортных средств (сроки, этапы, необходимые документы, периодичность проведения конкурса).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Государственные регистрационные номерные знаки с особенной комбинацией цифр на автотранспортные средства, на которых имеются сертификаты, хранятся в уполномоченном органе в течение 1 года после сдачи государственного номерного знака.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обращения собственника в течение 1 года, они подлежат уничтожению на общих основаниях, предусмотренных настоящими Правилами.".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x0zebocqiaqij5qmzi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 июня 2021 года № 17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разработать и внести проекты нормативных правовых актов,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15 декабря 2020 года № 102-103 (3174-3175)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asxl7eqpstnivwpuj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Порядок) разработан в соответствии с решением коллегии Евразийской экономической комиссии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 от 22 сентября 2015 года № 122 и определяет порядок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администратор систем электронных паспортов) - организация, определяемая Евразийской экономической комиссией, на которую возложена функция координации действий по проектированию систем электронных паспортов транспортных средств (паспортов шасси транспортных средств) и электронных паспортов самоходных машин и других видов техники, включая ввод в эксплуатацию, эксплуатацию, оптимизацию производительности, обеспечение и контроль доступа, обеспечение безопасности, отслеживание вопросов технического обеспечения этих систем, взаимодействие с участниками систем и государственными органами, включение в эти системы новых участников, а также инициирование мер, необходимых для гармонизации законодательства государств-членов Евразийского экономического союза в области функций этих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система электронных паспортов) - структурированный комплекс, включающий вычислительное и коммуникационное оборудование, программное обеспечение, лингвистические средства, информационные ресурсы, системный персонал и взаимодействующих по установленным в этой системе правилам участников и пользователей, а также реализующий информационную технологию выполнения установленных функций этой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национальный оператор системы электронных паспортов транспортных средств (паспортов шасси транспортных средств) и электронных паспортов самоходных машин и других видов техники (далее - национальный оператор системы электронных паспортов) - юридическое лицо, обеспечивающее информационное взаимодействие между участниками системы электронных паспортов на территории Кыргызской Республики, а также обеспечивающее бесперебойное и стабильное функционирование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паспорт транспортного средства (паспорт шасси транспортного средства) - паспорт, выдаваемый на предназначенные для движения по автомобильным дорогам общего пользования автомототранспортные средства,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и (или) максимальную конструктивную скорость более пятидесяти километров в час, и прицепы к ним (паспорт, выдаваемый на шасси транспортного средства в случае поставки шасси их потребителям);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электронный паспорт транспортного средства (паспорт шасси транспортного средства) - паспорт транспортного средства (паспорт шасси транспортного средства),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паспорт самоходной машины и других видов техники - паспорт, выдаваемый на имеющие двигатель внутреннего сгорания с рабочим объемом свыше пятидесяти кубических сантиметров или электродвигатель (электродвигатели) максимальной (суммарной) мощностью более четырех киловатт тракторы, самоходные дорожно-строительные, коммунальные, сельскохозяйственные машины и другие наземные безрельсовые механические транспортные средства (за исключением предназначенных для движения по автомобильным дорогам общего пользования автомототранспортных средств, имеющих максимальную конструктивную скорость более пятидесяти километров в час) и прицепы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электронный паспорт самоходной машины и других видов техники - паспорт самоходной машины и других видов техники, оформленный в системе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орган в сфере регистрации транспортных средств - государственное учреждение в сфере регистрации транспортных средств, осуществляющее оформление электронных паспортов транспортного средства, самоходной машины или другого вида техники, включенный в единый реестр уполномоченных органов (организаций)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информационное взаимодействие - обмен между участниками системы электронных паспортов на территории Кыргызской Республики информацией, которая представлена в электронной форме и подписана посредством электронной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единый реестр уполномоченных органов в сфере регистрации транспортных средств государств-членов Евразийского экономического союза и организаций-изготовителей транспортных средств (шасси транспортных средств), самоходных машин и других видов техники, осуществляющих оформление паспортов (электронных паспортов) транспортных средств (шасси транспортных средств), самоходных машин и других видов техники (далее - единый реестр) - формируется и ведется Евразийской экономической комиссией в электронном виде на основании национальных частей единого реестра. Национальную часть единого реестра на территории Кыргызской Республики формирует и ведет уполномоченный орган в сфере регистрации и перерегистрации транспортных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Оформление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паспорта оформляются в системах электронных паспортов на принадлежащие юридическим и физическим лицам Кыргызской Республики, иностранным физическим и юридическим лицам, а также лицам без гражданства: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транспортные средства, предназначенные для движения по автомобильным дорогам общего пользования, подлежащие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шасси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самоходные машины и другие виды техники, подлежащие государственной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функционирования систем электронных паспортов транспортных средств и перечень сведений, указываемых в электронном паспорте транспортного средства (паспорте шасси транспортного средства) и электронном паспорте самоходных машин и других видов техники, утверждены решением коллегии Евразийской экономической комиссии от 22 сентября 2015 года № 122 (далее - Решение ЕЭК от 22 сентября 2015 года № 122).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систем электронных паспортов на территории Кыргызской Республики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национальный оператор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в сфере таможенного дела (далее - уполномоченный орган в сфере таможенного дела);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в сфере сбора налогов, страховых взносов и других платежей в республиканский бюджет (далее - уполномоченный орган в сфере сбора налогов);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собственник транспортного средства, самоходной машины или другого вида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организации-изготовители транспортных средств (шасси транспортных средств), самоходных машин и других видов техники, включенные в единый реестр, в том числе организации, осуществляющие сборочное производство продукции организации-изготовителя и уполномоченные этой организацией-изготовителем на оформление электронных паспортов на собранную ими продукцию, сведения о которых вносятся организацией-изготовителем в единый реестр в качестве сведений об организациях, уполномоченных на оформление электронных паспортов на собранную продукцию (далее - организации-изготовители).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Электронные паспорта оформляются в системах электронных паспортов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организацией-изготовителем - в отношении транспортных средств (шасси транспортных средств), самоходных машин и других видов техники, изготовленных этой организацией-изготовителем с даты начала применения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органом в сфере регистрации транспортных средств в отношении: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изготовленных в Кыргызской Республике в условиях серийного производства, в конструкцию которых в индивидуальном порядке были внесены изменения до выпуска в обращение, или изготовленных в Кыргызской Республике в индивидуальном порядке из сборочного комплекта;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средств, являющихся результатом индивидуального технического творчества, или ввозимых в Кыргызскую Республику физическим лицом для собственных нужд, или ввозимых в Кыргызскую Республику из числа ранее допущенных для участия в дорожном движении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таможенную территорию Евразийского экономического союза физическим или юридическим лицом на срок более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обращенных в государственную собственность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изготовленных на таможенной территории Евразийского экономического союза организацией-изготовителем, не включенной в единый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выпущенных в обращение на территории Кыргызской Республики и зарегистрированных до даты начала применения электронных паспортов, по желанию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транспортных средств (шасси транспортных средств), самоходных машин и других видов техники, ввозимых на территорию Кыргызской Республики из других государств-членов Евразийского экономического союза, на которые ранее не был оформлен электронный паспорт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Уникальный номер электронного паспорта формируется в системе электронных паспортов и состоит из 15 знаков: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1-й знак - вид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электронный паспорт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электронный паспорт шасси;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электронный паспорт машины;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2-й - 4-й знаки - 3-значный цифровой код государства-члена, на территории которого осуществляется выпуск в обращение транспортного средства (шасси, машины) или зарегистрировано транспортное средство (машина), в соответствии со справочником ISO 3166-1 (numeric-3);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 знак - резервный. До принятия администратором иного решения применяется значение "0";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6-й знак - код основания оформления электронного паспорта: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1 - изготовление транспортного средства (шасси, машины);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ввоз транспортного средства (шасси, машины) на таможенную территорию Союза из государства, не являющегося членом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3 - оформление электронного паспорта на транспортное средство (машину), зарегистрированное органом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4 - оформление электронного паспорта на транспортное средство (шасси, машину) на иных основаниях;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7-й - 14-й знаки - порядковый номер электронного паспорта, который формируется отдельно для каждого государства-члена (с учетом 1-го - 4-го знаков);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15-й знак - контрольное число, которое формируется как остаток от деления числа, состоящего из цифр с 1-го по 14-й знаки, на 11. Если остаток от деления равен 10, контрольный разряд равен 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Уникальный номер электронного паспорта присваивается после заполнения всех полей разделов электронного паспорта, заполняемых уполномоченным органом, и подтверждения сведений, содержащихся в электронном паспорте, посредством электронной подписи. В случае выявления несоответствий, уникальный номер электронного паспорта транспортного средства (паспорта шасси транспортного средства) и электронного паспорта самоходных машин и других видов техники не присваивается.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присвоения уникального номера электронного паспорта транспортного средства (паспорта шасси транспортного средства) и электронного паспорта самоходной машины и других видов техники не должен превышать 24 часа после заполнения всех полей разделов электронного паспорта транспортного средства (паспорта шасси транспортного средства) уполномоченным органом, и подтверждения сведений, содержащихся в электронном паспорте транспортного средства (паспорта шасси транспортного средства), посредством применения электронной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направления администратору систем электронных паспортов заявлений о внесении изменений в электронные паспорта транспортных средств (паспорта шасси транспортных средств) и электронные паспорта самоходных машин и других видов техники уполномоченным органом, осуществляющим регистрационные действия в отношении транспортных средств, самоходных машин и других видов техники в Кыргызской Республике, после совершения регистрационного действия не должен превышать 24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присвоения уникального номера электронного паспорта транспортного средства (паспорта шасси транспортного средства) и электронного паспорта самоходных машин и других видов техники, электронному паспорту транспортного средства (паспорту шасси транспортного средства) автоматически присваивается статус "действующий".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оформления электронного паспорта в рамках систем электронных паспортов собственнику транспортного средства (шасси, машины) направляются в виде выписки из электронного паспорта сведения по перечням согласно приложениям 1 и 2 настоящего Порядка, Решения ЕЭК от 22 сентября 2015 года № 122 соответственно с возможностью последующей распечатки указанной выписки.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Электронные паспорта транспортных средств (паспорт шасси транспортных средств), а также самоходных машин и других видов техники оформляются уполномоченным органом в сфере регистрации транспортных средств в соответствии с полномочиями, сведения о которых включены в единый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сфере регистрации транспортных средств имеет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тарифы и порядок оплаты услуг при оформлении электронного паспорта транспортного средства (паспорта шасси транспортного средства), электронного паспорта самоходной машины, других видов техники, а также внесение в них изменений по согласованию с уполномоченным органом в сфере антимонопольного регулирования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запросам уполномоченных органов по обеспечению безопасности дорожного движения, в сфере таможенного дела, в сфере сбора налогов, правоохранительных органов сведения, содержащиеся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 с любым статусом, в полном объеме и без взимания платы для использования исключительно в целях реализации своих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электронного паспорта, носящие информационный характер, согласно перечню, предусмотренному в приложении 1 к настоящему Порядку в раздел "Сведения, носящие информационный характер", направляемые участниками системы электронных паспортов, а также полученные путем информационного взаимодействия с иными информационными 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собственнике транспортного средства (шасси транспортного средства), самоходной машины и других видов техники - физическом лице на добровольной основе в электронные паспорта в соответствии с Законом Кыргызской Республики "Об информации персонального характера" с согласия этого лица на обработку персональных данных. Указанное согласие оформляется в письменном или электронном виде по форме, согласно приложению 2 к настоящему Порядку, при осуществлении регистрационных действий с транспортными средствами, самоходными машинами и другими видами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первом собственнике транспортного средства (шасси транспортного средства),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 втором и последующих собственниках транспортного средства (шасси транспортного средства), самоходной машины и других видов техники, представляемые в соответствии с настоящим Порядком и на основании договорных отношений с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техническом осмотре транспортного средства, полученные путем информационного взаимодействия с единой информационной системой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электронные паспорта дополнительные сведения об ограничениях (обременениях) в отношении транспортного средства (шасси транспортного средства),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дополнительные сведения о дорожно-транспортных происшествиях с участием транспортного средства, самоходных машин и других видов техники, полученные путем информационного взаимодействия с информационной системой уполномоченного государственного органа по обеспечению безопасности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оператор системы электронных паспортов предоставляет доступ к сведениям (включая дополнительные сведения), содержащимся в электронных паспортах транспортных средств (паспортах шасси транспортных средств) и электронных паспортах самоходных машин и других видов техники, а также к сервисам систем электронных паспортов участникам систем электронных паспортов на территории Кыргызской Республики в объеме, порядке и на условиях, предусмотренных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дополнительных сведений в электронных паспортах транспортных средств (паспортах шасси транспортных средств) со статусами "аннулированный" и "погашенный"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орган в сфере регистрации транспортных средств имеет полный доступ к системе электронных паспортов транспортных средств, самоходных машин и других видов техники для работы, другие участники систем электронных паспортов, указанные в пункте 5 настоящего Порядка, направляют национальному оператору заявки в письменном виде по форме, согласно приложению 3 к настоящему Порядку для работы в режиме просмотра.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получения заявок национальный оператор обеспечивает формирование логинов и паролей, необходимых для работы в системе электронных паспортов транспортных средств, самоходных машин и других видов техники в режиме просмотра участникам систем электронных паспортов в течение 5 рабочих дней со дня поступления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Каждый персональный пользователь системы электронных паспортов транспортных средств, самоходных машин и других видов техники обязан работать строго с использованием предоставленного логина/пароля и обязаны обеспечивать конфиденциальность, неразглашение и защиту информации, ставшей им известной при исполнении своих функциональных обязанностей.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Компетенция национального 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Задачами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и информационное обеспечение процессов, связанных с оформлением электронных паспортов транспортных средств, самоходных машин и других видов техники (далее - электронные паспорта)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полноценном внедрении и применении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Функциями национального 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функционирования части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эксплуатация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обслуживание аппаратно-программного комплекса системы электронных паспортов;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в системе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интеграции части системы электронных паспортов с государственными информационными системами, а также с информационными системами иностранных государств аналогичного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между администратором системы электронных паспортов и участниками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функций в системе электронных паспортов между участниками системы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оператор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администратора системы электронных паспортов информацию по вопросам функционирования части системы электронных паспортов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участников системы электронных паспортов на территории Кыргызской Республики информацию, необходимую для распределения функций в системе электронных паспортов между участниками;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мониторинг деятельности участников в системе электронных паспортов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дополнительных сведений, носящих информационный характер, указываемых в разделе "Сведения, носящие информационный характер" электронного паспорта транспортного средства, электронного паспорта шасси транспортного средства и электронного паспорта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электронного паспорта транспортного средства и электронного паспорта шасси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Банковский идентификационный код (БИК) юридического лица, идентификационный номер налогоплательщика (ИНН)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идентификационный номер (ПИН)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транспортное средство: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техническом осмотре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технического осмотра, проводивший технический осмотр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(наименование юридического лица или 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диагностической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технического осмотра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об ограничениях (обременениях) в отношении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дорожно-транспортных происшествиях с участием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электронного паспорта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собственнике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юридическое лицо (индивидуальный предприниматель):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лица (фамилия, имя, отчество (при наличии) 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 юридического лица, ИНН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юридического лица (индивидуального предпринимателя);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физическое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наличии)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рождения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ПИН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личность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мобильного телефона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право собственности на самоходную машину и другие виды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документа, удостоверяющего право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перехода права собственности на самоходную машину и другие виды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ограничениях (обременениях) в отношении самоходной машины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(организации), наложившего (снявшего)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оформления (заключения) документа, в соответствии с которым наложено (снято) ограничение (обременение);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ограничения (обременения) и (или) дата снятия ограничения (обременения);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дорожно-транспортных происшествиях с участием самоходных машин и других видов техники: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(адрес) происшествия с участием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повреждений самоходных машин и других видов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показания одометра (при наличии) и (или) счетчика времени наработки моточасов (при наличии) самоходной машины и других видов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(форма)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 субъекта персональных данных на сбор и обработку его персональных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 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 серия ______________ 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(дата выдачи, кем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               (доверенности, закона, иного правового акта)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согласие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(наименование, адрес собственника или владельца информационной
                                                                          системы, Ф.И.О. обработчика)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на обработку (любая операция или набор операций, выполняемых независимо от способов держателем (обладателем) персональных данных либо по его поручению, автоматическими средствами или без таковых, в целях сбора, записи, хранения, актуализации, группировки, блокирования, стирания и разрушения персональных данных), а также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передачу персональных данных (предоставление держателем (обладателем) персональных данных третьим лицам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международными договорами;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☐</w:t>
      </w:r>
      <w:r>
        <w:rPr>
          <w:rFonts w:ascii="Arial" w:cs="Arial" w:eastAsia="Arial" w:hAnsi="Arial"/>
          <w:sz w:val="24"/>
          <w:szCs w:val="24"/>
        </w:rPr>
        <w:t xml:space="preserve"> трансграничную передачу персональных данных (передача держателем (обладателем) персональных данных держателям, находящимся под юрисдикцией других государств) следующих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требуемые перечень данных, например: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информация о владении иностранными языками, уровне владения; спортивное звание, спортивный разряд;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номер страхового свидетельства обязательного пенсионного страхования; реквизиты полиса обязательного медицинского страхования; отношение к воинской обязанности, сведения по воинскому учету (для граждан, пребывающих в запасе, и лиц, подлежащих призыву на военную службу); семейное положение, состав семьи; сведения о трудовой деятельности (включая военную службу, работу по совместительству, предпринимательскую деятельность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предоставления мне государственной (муниципальной) услуги _________________________ (указать наименование услуги).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ознакомлен(а) с тем,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согласие на обработку персональных данных действует с даты подписания настоящего согласия в течение всего срока предоставления мне государственной (муниципальной) услуги и хранения данных об оказанной услуге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согласие на обработку персональных данных может быть отозвано на основании письменного заявления в произвольной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отзыва согласия на обработку персональных данных обработка моих персональных данных полностью или частично может быть продолжена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 и 15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информации персонального характера".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 обработки персональных данных: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(число, месяц, год)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_______________________ 20___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оформления электронных паспортов транспортных средств (паспортов шасси транспортных средств) и электронных паспортов самоходных машин и других видов техники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ДОСТУПА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Персональные данные работника: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6"/>
        <w:gridCol w:w="6382"/>
      </w:tblGrid>
      <w:tr>
        <w:tc>
          <w:tcPr>
            <w:tcW w:type="dxa" w:w="37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Фамилия: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Имя: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Отчество: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государственного органа: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Мобильный телефон: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Подпись: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Уровень доступа к системе электронных паспортов транспортных средств, самоходных машин и других видов техники: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5928"/>
        <w:gridCol w:w="3947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доступа</w:t>
            </w:r>
          </w:p>
        </w:tc>
        <w:tc>
          <w:tcPr>
            <w:tcW w:type="dxa" w:w="3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необходимых документов для открытия доступа: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работника (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-карта);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назначении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(Перечисленные документы направляются национальному оператору с сопроводительным письмом).".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6gkpwr2nau9ne8knb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dalil.kg/document/60878</w:t>
      </w:r>
    </w:hyperlink>
  </w:p>
  <w:p>
    <w:pPr>
      <w:spacing w:after="0" w:before="40"/>
      <w:jc w:val="center"/>
    </w:pPr>
    <w:hyperlink w:history="1" r:id="rIdazddmylv1csgaungudl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qrois89pwyzjofey61t" Type="http://schemas.openxmlformats.org/officeDocument/2006/relationships/hyperlink" Target="https://dalil.kg/document/230035416" TargetMode="External"/><Relationship Id="rId6sqjz9we-c8t7dxoeaocs" Type="http://schemas.openxmlformats.org/officeDocument/2006/relationships/hyperlink" Target="https://dalil.kg/document/158327" TargetMode="External"/><Relationship Id="rIdvdgjpclax6t7ndhjhppeq" Type="http://schemas.openxmlformats.org/officeDocument/2006/relationships/hyperlink" Target="https://dalil.kg/document/203685#st_10" TargetMode="External"/><Relationship Id="rIdjmsps7aq9xvizgypecyvx" Type="http://schemas.openxmlformats.org/officeDocument/2006/relationships/hyperlink" Target="https://dalil.kg/document/203685#st_17" TargetMode="External"/><Relationship Id="rIdsstnyqbbabxcazhxqk40l" Type="http://schemas.openxmlformats.org/officeDocument/2006/relationships/hyperlink" Target="https://dalil.kg/document/100148" TargetMode="External"/><Relationship Id="rId5gvd0sfmfzbxya0rummol" Type="http://schemas.openxmlformats.org/officeDocument/2006/relationships/hyperlink" Target="https://dalil.kg/document/157809" TargetMode="External"/><Relationship Id="rIds8nwnoqe_6hdw_kodkliq" Type="http://schemas.openxmlformats.org/officeDocument/2006/relationships/hyperlink" Target="https://dalil.kg/document/100149" TargetMode="External"/><Relationship Id="rId7gmuctdefcxw4-b6rarfx" Type="http://schemas.openxmlformats.org/officeDocument/2006/relationships/hyperlink" Target="https://dalil.kg/document/100148" TargetMode="External"/><Relationship Id="rIdfx0zebocqiaqij5qmzi-y" Type="http://schemas.openxmlformats.org/officeDocument/2006/relationships/hyperlink" Target="https://dalil.kg/document/158327" TargetMode="External"/><Relationship Id="rIdcasxl7eqpstnivwpujwf3" Type="http://schemas.openxmlformats.org/officeDocument/2006/relationships/hyperlink" Target="https://dalil.kg/document/15780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6gkpwr2nau9ne8knb-r" Type="http://schemas.openxmlformats.org/officeDocument/2006/relationships/hyperlink" Target="https://dalil.kg/document/60878" TargetMode="External"/><Relationship Id="rIdazddmylv1csgaungudl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2026-09-24T08:44:39.887Z</dcterms:created>
  <dcterms:modified xsi:type="dcterms:W3CDTF">2026-09-24T08:44:39.887Z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