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1998 года N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предоставления принудительной лицензии на объект промышленной собственности, традиционные знания, селекционные достижения и их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vg6w23wyugri2wwlo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ynyad3nampb2kssxb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ply7qgcyo_wlirpeq1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связи со вступлением Кыргызской Республики во Всемирную Торговую Организацию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fkjizc-etosydrgysq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знания, селекционные достижения и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vuddqxk4d_hknw35go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hgmf9o56gpojijul7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Маракешскому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Организации, </w:t>
      </w:r>
      <w:r>
        <w:rPr>
          <w:rFonts w:ascii="Arial" w:cs="Arial" w:eastAsia="Arial" w:hAnsi="Arial"/>
          <w:sz w:val="24"/>
          <w:szCs w:val="24"/>
        </w:rPr>
        <w:t xml:space="preserve">ратифицированным</w:t>
      </w:r>
      <w:r>
        <w:rPr>
          <w:rFonts w:ascii="Arial" w:cs="Arial" w:eastAsia="Arial" w:hAnsi="Arial"/>
          <w:sz w:val="24"/>
          <w:szCs w:val="24"/>
        </w:rPr>
        <w:t xml:space="preserve"> Жогорку Кенешем Кыргызской Республики 17 ноября 1998 года, настоящее постановление вступает в силу со дня официальной даты вступления Кыргызской Республики во Всемирную Торговую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Б.Силаев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g6w23wyugri2wwlol5g" Type="http://schemas.openxmlformats.org/officeDocument/2006/relationships/hyperlink" Target="http://kodeks.duckdns.org/document/98348" TargetMode="External"/><Relationship Id="rIdgrynyad3nampb2kssxb9n" Type="http://schemas.openxmlformats.org/officeDocument/2006/relationships/hyperlink" Target="http://kodeks.duckdns.org/document/11569" TargetMode="External"/><Relationship Id="rIdply7qgcyo_wlirpeq1zfl" Type="http://schemas.openxmlformats.org/officeDocument/2006/relationships/hyperlink" Target="http://kodeks.duckdns.org/document/19" TargetMode="External"/><Relationship Id="rIdpfkjizc-etosydrgysq9j" Type="http://schemas.openxmlformats.org/officeDocument/2006/relationships/hyperlink" Target="http://kodeks.duckdns.org/document/6153" TargetMode="External"/><Relationship Id="rId7vuddqxk4d_hknw35gowa" Type="http://schemas.openxmlformats.org/officeDocument/2006/relationships/hyperlink" Target="http://kodeks.duckdns.org/document/98348" TargetMode="External"/><Relationship Id="rIdulhgmf9o56gpojijul7ng" Type="http://schemas.openxmlformats.org/officeDocument/2006/relationships/hyperlink" Target="http://kodeks.duckdns.org/document/115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2026-09-23T11:38:49.520Z</dcterms:created>
  <dcterms:modified xsi:type="dcterms:W3CDTF">2026-09-23T11:38:49.520Z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