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 
 </w:t>
      </w:r>
      <w:hyperlink w:history="1" r:id="rId5qf1swvthavur-hqjr8k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1998 года N 865</w:t>
      </w:r>
    </w:p>
    <w:p>
      <w:pPr>
        <w:spacing w:after="400" w:before="400"/>
        <w:jc w:val="center"/>
      </w:pPr>
      <w:r>
        <w:rPr>
          <w:rFonts w:ascii="Arial" w:cs="Arial" w:eastAsia="Arial" w:hAnsi="Arial"/>
          <w:b/>
          <w:bCs/>
          <w:sz w:val="32"/>
          <w:szCs w:val="32"/>
        </w:rPr>
        <w:t xml:space="preserve">ПРАВИЛА 
 о порядке применения процедур процесса банкротства</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sw-2cwxvyz8jqrz5zr_j">
        <w:r>
          <w:rPr>
            <w:rFonts w:ascii="Arial" w:cs="Arial" w:eastAsia="Arial" w:hAnsi="Arial"/>
            <w:i/>
            <w:iCs/>
            <w:color w:val="1D4ED8"/>
            <w:sz w:val="24"/>
            <w:szCs w:val="24"/>
            <w:u w:val="single"/>
          </w:rPr>
          <w:t xml:space="preserve">1 сентября 2001 года N 509</w:t>
        </w:r>
      </w:hyperlink>
      <w:r>
        <w:rPr>
          <w:rFonts w:ascii="Arial" w:cs="Arial" w:eastAsia="Arial" w:hAnsi="Arial"/>
          <w:i/>
          <w:iCs/>
          <w:sz w:val="24"/>
          <w:szCs w:val="24"/>
        </w:rPr>
        <w:t xml:space="preserve">, </w:t>
      </w:r>
      <w:hyperlink w:history="1" r:id="rIdj-jcslgosgmkr8aj3eexn">
        <w:r>
          <w:rPr>
            <w:rFonts w:ascii="Arial" w:cs="Arial" w:eastAsia="Arial" w:hAnsi="Arial"/>
            <w:i/>
            <w:iCs/>
            <w:color w:val="1D4ED8"/>
            <w:sz w:val="24"/>
            <w:szCs w:val="24"/>
            <w:u w:val="single"/>
          </w:rPr>
          <w:t xml:space="preserve">28 декабря 2001 года N 827</w:t>
        </w:r>
      </w:hyperlink>
      <w:r>
        <w:rPr>
          <w:rFonts w:ascii="Arial" w:cs="Arial" w:eastAsia="Arial" w:hAnsi="Arial"/>
          <w:i/>
          <w:iCs/>
          <w:sz w:val="24"/>
          <w:szCs w:val="24"/>
        </w:rPr>
        <w:t xml:space="preserve">, </w:t>
      </w:r>
      <w:hyperlink w:history="1" r:id="rIdtmrekgd4ysqzlxqgae7r5">
        <w:r>
          <w:rPr>
            <w:rFonts w:ascii="Arial" w:cs="Arial" w:eastAsia="Arial" w:hAnsi="Arial"/>
            <w:i/>
            <w:iCs/>
            <w:color w:val="1D4ED8"/>
            <w:sz w:val="24"/>
            <w:szCs w:val="24"/>
            <w:u w:val="single"/>
          </w:rPr>
          <w:t xml:space="preserve">30 сентября 2002 года N 665</w:t>
        </w:r>
      </w:hyperlink>
      <w:r>
        <w:rPr>
          <w:rFonts w:ascii="Arial" w:cs="Arial" w:eastAsia="Arial" w:hAnsi="Arial"/>
          <w:i/>
          <w:iCs/>
          <w:sz w:val="24"/>
          <w:szCs w:val="24"/>
        </w:rPr>
        <w:t xml:space="preserve">, </w:t>
      </w:r>
      <w:hyperlink w:history="1" r:id="rId3iwpqygfl9ftpkcs42x_h">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pqykg0r5at6s5bbeqagav">
        <w:r>
          <w:rPr>
            <w:rFonts w:ascii="Arial" w:cs="Arial" w:eastAsia="Arial" w:hAnsi="Arial"/>
            <w:i/>
            <w:iCs/>
            <w:color w:val="1D4ED8"/>
            <w:sz w:val="24"/>
            <w:szCs w:val="24"/>
            <w:u w:val="single"/>
          </w:rPr>
          <w:t xml:space="preserve">30 августа 2006 года N 629</w:t>
        </w:r>
      </w:hyperlink>
      <w:r>
        <w:rPr>
          <w:rFonts w:ascii="Arial" w:cs="Arial" w:eastAsia="Arial" w:hAnsi="Arial"/>
          <w:i/>
          <w:iCs/>
          <w:sz w:val="24"/>
          <w:szCs w:val="24"/>
        </w:rPr>
        <w:t xml:space="preserve">, </w:t>
      </w:r>
      <w:hyperlink w:history="1" r:id="rIdo-pxqu36m0gptrfruu2nf">
        <w:r>
          <w:rPr>
            <w:rFonts w:ascii="Arial" w:cs="Arial" w:eastAsia="Arial" w:hAnsi="Arial"/>
            <w:i/>
            <w:iCs/>
            <w:color w:val="1D4ED8"/>
            <w:sz w:val="24"/>
            <w:szCs w:val="24"/>
            <w:u w:val="single"/>
          </w:rPr>
          <w:t xml:space="preserve">3 сентября 2007 года N 385</w:t>
        </w:r>
      </w:hyperlink>
      <w:r>
        <w:rPr>
          <w:rFonts w:ascii="Arial" w:cs="Arial" w:eastAsia="Arial" w:hAnsi="Arial"/>
          <w:i/>
          <w:iCs/>
          <w:sz w:val="24"/>
          <w:szCs w:val="24"/>
        </w:rPr>
        <w:t xml:space="preserve">, </w:t>
      </w:r>
      <w:hyperlink w:history="1" r:id="rIdsiaxggawaltto99vvdfiw">
        <w:r>
          <w:rPr>
            <w:rFonts w:ascii="Arial" w:cs="Arial" w:eastAsia="Arial" w:hAnsi="Arial"/>
            <w:i/>
            <w:iCs/>
            <w:color w:val="1D4ED8"/>
            <w:sz w:val="24"/>
            <w:szCs w:val="24"/>
            <w:u w:val="single"/>
          </w:rPr>
          <w:t xml:space="preserve">23 июня 2015 года № 399</w:t>
        </w:r>
      </w:hyperlink>
      <w:r>
        <w:rPr>
          <w:rFonts w:ascii="Arial" w:cs="Arial" w:eastAsia="Arial" w:hAnsi="Arial"/>
          <w:i/>
          <w:iCs/>
          <w:sz w:val="24"/>
          <w:szCs w:val="24"/>
        </w:rPr>
        <w:t xml:space="preserve">, </w:t>
      </w:r>
      <w:hyperlink w:history="1" r:id="rIdp_nilusv3qvtlaxnryyzc">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 </w:t>
      </w:r>
      <w:hyperlink w:history="1" r:id="rIdgaegd72pjx6fzctqaphkv">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 </w:t>
      </w:r>
      <w:hyperlink w:history="1" r:id="rIdjb42ada4w7qsheg-h4kbo">
        <w:r>
          <w:rPr>
            <w:rFonts w:ascii="Arial" w:cs="Arial" w:eastAsia="Arial" w:hAnsi="Arial"/>
            <w:i/>
            <w:iCs/>
            <w:color w:val="1D4ED8"/>
            <w:sz w:val="24"/>
            <w:szCs w:val="24"/>
            <w:u w:val="single"/>
          </w:rPr>
          <w:t xml:space="preserve">15 декабря 2017 года № 809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200" w:before="200"/>
        <w:jc w:val="center"/>
      </w:pPr>
      <w:r>
        <w:rPr>
          <w:rFonts w:ascii="Arial" w:cs="Arial" w:eastAsia="Arial" w:hAnsi="Arial"/>
          <w:b/>
          <w:bCs/>
          <w:sz w:val="24"/>
          <w:szCs w:val="24"/>
        </w:rPr>
        <w:t xml:space="preserve">Раздел 1.1. Отношения, регулируемые настоящими Правилами</w:t>
      </w:r>
    </w:p>
    <w:p>
      <w:pPr>
        <w:spacing w:after="60"/>
        <w:ind w:firstLine="567"/>
        <w:jc w:val="both"/>
      </w:pPr>
      <w:r>
        <w:rPr>
          <w:rFonts w:ascii="Arial" w:cs="Arial" w:eastAsia="Arial" w:hAnsi="Arial"/>
          <w:sz w:val="24"/>
          <w:szCs w:val="24"/>
        </w:rPr>
        <w:t xml:space="preserve">1.1.1. Настоящие Правила разработаны в соответствии с </w:t>
      </w:r>
      <w:hyperlink w:history="1" r:id="rIdcpagvydbckxxanry6phs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(далее - Закон) и определяют основания признания должника банкротом судом по административным и экономическим делам (далее - суд), в судебном порядке или объявления должника банкротом собранием кредиторов с согласия должника, во внесудебном порядке, а также регулируют порядок и условия проведения процедур, применяемых в процессе банкротства: специальное администрирование, санация, реабилитация, мировое соглашение, включая меры ответственности за доведение должника до банкротства, и иные отношения, возникающие при неспособности должника удовлетворить в полном объеме требования кредиторов.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ox76ugmctuq1zqlnud-u">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Настоящие Правила применяются в отношении должников - юридических лиц, являющихся коммерческими организациями и основанных на государственной, муниципальной и частной формах собственности, включая иностранные юридические лица и юридические лица с иностранным участием, созданные и зарегистрированные в соответствии с законодательством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b2ziraftmnbpyu7ju5c0">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Коммерческими организациями являются организации, преследующие извлечение прибыли в качестве основной цели своей деятельности. Коммерческие организации могут создаваться в форме полного и коммандитного товарищества, общества с ограниченной или дополнительной ответственностью, акционерного общества открытого или закрытого типа, сельскохозяйственного кооператива, государственного и коммунального предприятия.</w:t>
      </w:r>
    </w:p>
    <w:p>
      <w:pPr>
        <w:spacing w:after="60"/>
        <w:ind w:firstLine="567"/>
        <w:jc w:val="both"/>
      </w:pPr>
      <w:r>
        <w:rPr>
          <w:rFonts w:ascii="Arial" w:cs="Arial" w:eastAsia="Arial" w:hAnsi="Arial"/>
          <w:i/>
          <w:iCs/>
          <w:sz w:val="24"/>
          <w:szCs w:val="24"/>
        </w:rPr>
        <w:t xml:space="preserve">(В редакции </w:t>
      </w:r>
      <w:hyperlink w:history="1" r:id="rId39es9yak8jkn7zfaaq9q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 сентября 2007 года N 385)</w:t>
      </w:r>
    </w:p>
    <w:p>
      <w:pPr>
        <w:spacing w:after="60"/>
        <w:ind w:firstLine="567"/>
        <w:jc w:val="both"/>
      </w:pPr>
      <w:r>
        <w:rPr>
          <w:rFonts w:ascii="Arial" w:cs="Arial" w:eastAsia="Arial" w:hAnsi="Arial"/>
          <w:sz w:val="24"/>
          <w:szCs w:val="24"/>
        </w:rPr>
        <w:t xml:space="preserve">1.1.4. Настоящие Правила применяются также в отношении должников - физических лиц граждан Кыргызской Республики, граждан других государств и лиц без гражданства, зарегистрированных в соответствии с законодательством Кыргызской Республики в качестве индивидуальных предпринимателей и осуществляющих предпринимательскую деятельность на территории Кыргызской Республики.</w:t>
      </w:r>
    </w:p>
    <w:p>
      <w:pPr>
        <w:spacing w:after="60"/>
        <w:ind w:firstLine="567"/>
        <w:jc w:val="both"/>
      </w:pPr>
      <w:r>
        <w:rPr>
          <w:rFonts w:ascii="Arial" w:cs="Arial" w:eastAsia="Arial" w:hAnsi="Arial"/>
          <w:sz w:val="24"/>
          <w:szCs w:val="24"/>
        </w:rPr>
        <w:t xml:space="preserve">1.1.5. Настоящие Правила применяются в отношении должников - юридических лиц, являющихся некоммерческими организациями, созданных и зарегистрированных в соответствии с законодательством на территории Кыргызской Республики, в случаях, прямо предусмотренных </w:t>
      </w:r>
      <w:hyperlink w:history="1" r:id="rIduwhvlixnkuiiop_tmyok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(потребительский кооператив и общественный фонд) или другими нормативными правовыми актами Кыргызской Республики, регулирующими вопросы создания и организационно-правовой формы указанных некоммерческих организаций.</w:t>
      </w:r>
    </w:p>
    <w:p>
      <w:pPr>
        <w:spacing w:after="60"/>
        <w:ind w:firstLine="567"/>
        <w:jc w:val="both"/>
      </w:pPr>
      <w:r>
        <w:rPr>
          <w:rFonts w:ascii="Arial" w:cs="Arial" w:eastAsia="Arial" w:hAnsi="Arial"/>
          <w:sz w:val="24"/>
          <w:szCs w:val="24"/>
        </w:rPr>
        <w:t xml:space="preserve">1.1.6. Некоммерческими организациями являются организации, не преследующие извлечение прибыли в качестве основной цели своей деятельности и не распределяющие полученную прибыль между участниками. Некоммерческие организации могут создаваться в форме потребительского кооператива, общественной или религиозной организации (объединения), финансируемых собственником учреждения, благотворительного и иного общественного фонда, а также в других формах,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1.1.7. Настоящие Правила не применяются к ликвидации платежеспособных юридических лиц по основаниям, которые предусмотрены в пункте 2 статьи 96 </w:t>
      </w:r>
      <w:hyperlink w:history="1" r:id="rIdxjmofddhkt5wgesdlqcp0">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 соблюдением требований, установленных статьей 16 Закона.</w:t>
      </w:r>
    </w:p>
    <w:p>
      <w:pPr>
        <w:spacing w:after="60"/>
        <w:ind w:firstLine="567"/>
        <w:jc w:val="both"/>
      </w:pPr>
      <w:r>
        <w:rPr>
          <w:rFonts w:ascii="Arial" w:cs="Arial" w:eastAsia="Arial" w:hAnsi="Arial"/>
          <w:sz w:val="24"/>
          <w:szCs w:val="24"/>
        </w:rPr>
        <w:t xml:space="preserve">1.1.8. Настоящие Правила не применяются в отношении государственных и иных учреждений, а также государственных предприятий, основанных на праве оперативного управления, объектов естественных монополий.</w:t>
      </w:r>
    </w:p>
    <w:p>
      <w:pPr>
        <w:spacing w:after="60"/>
        <w:ind w:firstLine="567"/>
        <w:jc w:val="both"/>
      </w:pPr>
      <w:r>
        <w:rPr>
          <w:rFonts w:ascii="Arial" w:cs="Arial" w:eastAsia="Arial" w:hAnsi="Arial"/>
          <w:i/>
          <w:iCs/>
          <w:sz w:val="24"/>
          <w:szCs w:val="24"/>
        </w:rPr>
        <w:t xml:space="preserve">(В редакции </w:t>
      </w:r>
      <w:hyperlink w:history="1" r:id="rIdetmywbsok0a0uwvpvass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1.1.9. Вопросы, связанные с банкротством (несостоятельностью) физических и юридических лиц, регулируются </w:t>
      </w:r>
      <w:hyperlink w:history="1" r:id="rIdhcjdrrag4ys6dbjkl6o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настоящими Правилами, за исключением банков и иных финансово-кредитных организаций, если иное не установлено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timhdyjma_2rfjtkokfa">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1.1.10. (Утратил силу в соответствии с </w:t>
      </w:r>
      <w:hyperlink w:history="1" r:id="rIdx8rvzbvcjblm1kade9jf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i/>
          <w:iCs/>
          <w:sz w:val="24"/>
          <w:szCs w:val="24"/>
        </w:rPr>
        <w:t xml:space="preserve">1.1.11. (Утратил силу в соответствии с </w:t>
      </w:r>
      <w:hyperlink w:history="1" r:id="rIdolod6g6asfq9ol0d1n8j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i/>
          <w:iCs/>
          <w:sz w:val="24"/>
          <w:szCs w:val="24"/>
        </w:rPr>
        <w:t xml:space="preserve">1.1.12. (Утратил силу в соответствии с </w:t>
      </w:r>
      <w:hyperlink w:history="1" r:id="rIdnsup2goznhyvsdpc_zki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1.1.13. Решения судов иностранных государств по делам о банкротстве (несостоятельности) признаются на территории Кыргызской Республики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1.1.14. При отсутствии международных договоров Кыргызской Республики решения судов иностранных государств по делам о банкротстве (несостоятельности) признаются на территории Кыргызской Республики, если они не противоречат законодательству Кыргызской Республики.</w:t>
      </w:r>
    </w:p>
    <w:p>
      <w:pPr>
        <w:spacing w:after="200" w:before="200"/>
        <w:jc w:val="center"/>
      </w:pPr>
      <w:r>
        <w:rPr>
          <w:rFonts w:ascii="Arial" w:cs="Arial" w:eastAsia="Arial" w:hAnsi="Arial"/>
          <w:b/>
          <w:bCs/>
          <w:sz w:val="24"/>
          <w:szCs w:val="24"/>
        </w:rPr>
        <w:t xml:space="preserve">Раздел 1.2. Понятия, используемые в настоящих Правилах</w:t>
      </w:r>
    </w:p>
    <w:p>
      <w:pPr>
        <w:spacing w:after="60"/>
        <w:ind w:firstLine="567"/>
        <w:jc w:val="both"/>
      </w:pPr>
      <w:r>
        <w:rPr>
          <w:rFonts w:ascii="Arial" w:cs="Arial" w:eastAsia="Arial" w:hAnsi="Arial"/>
          <w:sz w:val="24"/>
          <w:szCs w:val="24"/>
        </w:rPr>
        <w:t xml:space="preserve">В настоящих Правилах применяются следующие понятия:</w:t>
      </w:r>
    </w:p>
    <w:p>
      <w:pPr>
        <w:spacing w:after="60"/>
        <w:ind w:firstLine="567"/>
        <w:jc w:val="both"/>
      </w:pPr>
      <w:r>
        <w:rPr>
          <w:rFonts w:ascii="Arial" w:cs="Arial" w:eastAsia="Arial" w:hAnsi="Arial"/>
          <w:sz w:val="24"/>
          <w:szCs w:val="24"/>
        </w:rPr>
        <w:t xml:space="preserve">1.2.1. "Близкие родственники" - это дети, супруг, родители, дед и бабка, братья и сестры, в том числе по линии супруга (лица, указанные в качестве наследников по закону первой, второй и третьей очереди (статьи 1142-1144 </w:t>
      </w:r>
      <w:hyperlink w:history="1" r:id="rIdbk5h1lvg3pmsujhe0qqm-">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1.2.2. "Регулируемая организация" означает организацию, чья деятельность подлежит надзору и лицензированию, накопительный пенсионный фонд или инвестиционный фонд, страховая организация.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41p698dc138xnzaulp11">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1.2.3. (Утратил силу в соответствии </w:t>
      </w:r>
      <w:hyperlink w:history="1" r:id="rIdvrasmvctlfwi9uvnv_nux">
        <w:r>
          <w:rPr>
            <w:rFonts w:ascii="Arial" w:cs="Arial" w:eastAsia="Arial" w:hAnsi="Arial"/>
            <w:i/>
            <w:iCs/>
            <w:color w:val="1D4ED8"/>
            <w:sz w:val="24"/>
            <w:szCs w:val="24"/>
            <w:u w:val="single"/>
          </w:rPr>
          <w:t xml:space="preserve">с 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1.2.4. "Защищенное лицо" - это любое юридическое или физическое лицо, которое является клиентом (инвестором) регулируемой организации, и в целях защиты его прав и интересов законодательство Кыргызской Республики предусматривает надзор и лицензирование деятельности регулируемой организации. К защищенным лицам относятся:</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tin8xtuwrbi6ijnzaeix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2) лицо, застрахованное в страховой организации;</w:t>
      </w:r>
    </w:p>
    <w:p>
      <w:pPr>
        <w:spacing w:after="60"/>
        <w:ind w:firstLine="567"/>
        <w:jc w:val="both"/>
      </w:pPr>
      <w:r>
        <w:rPr>
          <w:rFonts w:ascii="Arial" w:cs="Arial" w:eastAsia="Arial" w:hAnsi="Arial"/>
          <w:sz w:val="24"/>
          <w:szCs w:val="24"/>
        </w:rPr>
        <w:t xml:space="preserve">3) лицо, имеющее право на получение пенсии из накопительного пенсионного фонда;</w:t>
      </w:r>
    </w:p>
    <w:p>
      <w:pPr>
        <w:spacing w:after="60"/>
        <w:ind w:firstLine="567"/>
        <w:jc w:val="both"/>
      </w:pPr>
      <w:r>
        <w:rPr>
          <w:rFonts w:ascii="Arial" w:cs="Arial" w:eastAsia="Arial" w:hAnsi="Arial"/>
          <w:sz w:val="24"/>
          <w:szCs w:val="24"/>
        </w:rPr>
        <w:t xml:space="preserve">4) инвестор (акционер) инвестиционного фонда.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i9nqcrrqsuvhfgqfpghy">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1.2.5. Другие понятия, используемые в настоящих Правилах, соответствуют понятиям, указанным в </w:t>
      </w:r>
      <w:hyperlink w:history="1" r:id="rIdz3sx80qihl3wt0c15x0mv">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2. КОНЦЕПЦИЯ НЕПЛАТЕЖЕСПОСОБНОГО ДОЛЖНИКА. </w:t>
      </w:r>
    </w:p>
    <w:p>
      <w:pPr>
        <w:spacing w:after="200" w:before="200"/>
        <w:jc w:val="center"/>
      </w:pPr>
      <w:r>
        <w:rPr>
          <w:rFonts w:ascii="Arial" w:cs="Arial" w:eastAsia="Arial" w:hAnsi="Arial"/>
          <w:b/>
          <w:bCs/>
          <w:sz w:val="32"/>
          <w:szCs w:val="32"/>
        </w:rPr>
        <w:t xml:space="preserve">Общие положения</w:t>
      </w:r>
    </w:p>
    <w:p>
      <w:pPr>
        <w:spacing w:after="200" w:before="200"/>
        <w:jc w:val="center"/>
      </w:pPr>
      <w:r>
        <w:rPr>
          <w:rFonts w:ascii="Arial" w:cs="Arial" w:eastAsia="Arial" w:hAnsi="Arial"/>
          <w:b/>
          <w:bCs/>
          <w:sz w:val="24"/>
          <w:szCs w:val="24"/>
        </w:rPr>
        <w:t xml:space="preserve">Раздел 2.1. Факт неплатежеспособности</w:t>
      </w:r>
    </w:p>
    <w:p>
      <w:pPr>
        <w:spacing w:after="60"/>
        <w:ind w:firstLine="567"/>
        <w:jc w:val="both"/>
      </w:pPr>
      <w:r>
        <w:rPr>
          <w:rFonts w:ascii="Arial" w:cs="Arial" w:eastAsia="Arial" w:hAnsi="Arial"/>
          <w:sz w:val="24"/>
          <w:szCs w:val="24"/>
        </w:rPr>
        <w:t xml:space="preserve">Процесс банкротства в отношении должника может быть начат в случае его неплатежеспособности, то есть неспособности должника в полном объеме удовлетворить требования своих кредиторов по денежным обязательствам, включая неспособность обеспечить обязательные платежи в бюджет и внебюджетные фонды. Неплатежеспособность должника должна быть установленным фактом.</w:t>
      </w:r>
    </w:p>
    <w:p>
      <w:pPr>
        <w:spacing w:after="200" w:before="200"/>
        <w:jc w:val="center"/>
      </w:pPr>
      <w:r>
        <w:rPr>
          <w:rFonts w:ascii="Arial" w:cs="Arial" w:eastAsia="Arial" w:hAnsi="Arial"/>
          <w:b/>
          <w:bCs/>
          <w:sz w:val="24"/>
          <w:szCs w:val="24"/>
        </w:rPr>
        <w:t xml:space="preserve">Раздел 2.2. Законодательство</w:t>
      </w:r>
    </w:p>
    <w:p>
      <w:pPr>
        <w:spacing w:after="60"/>
        <w:ind w:firstLine="567"/>
        <w:jc w:val="both"/>
      </w:pPr>
      <w:r>
        <w:rPr>
          <w:rFonts w:ascii="Arial" w:cs="Arial" w:eastAsia="Arial" w:hAnsi="Arial"/>
          <w:sz w:val="24"/>
          <w:szCs w:val="24"/>
        </w:rPr>
        <w:t xml:space="preserve">Концепция неплатежеспособного должника определяется Гражданским </w:t>
      </w:r>
      <w:hyperlink w:history="1" r:id="rIdwd14usjkoznzs8bufi4n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st9h4o20psxsia2mjaux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(в частности, статья 2 (понятие "должник"), статья 3 (банкротство (несостоятельность)), статья 9 (неплатежеспособный должник)) и настоящими Правилами.</w:t>
      </w:r>
    </w:p>
    <w:p>
      <w:pPr>
        <w:spacing w:after="200" w:before="200"/>
        <w:jc w:val="center"/>
      </w:pPr>
      <w:r>
        <w:rPr>
          <w:rFonts w:ascii="Arial" w:cs="Arial" w:eastAsia="Arial" w:hAnsi="Arial"/>
          <w:b/>
          <w:bCs/>
          <w:sz w:val="24"/>
          <w:szCs w:val="24"/>
        </w:rPr>
        <w:t xml:space="preserve">Раздел 2.3. Субъекты, устанавливающие факт неплатежеспособности</w:t>
      </w:r>
    </w:p>
    <w:p>
      <w:pPr>
        <w:spacing w:after="60"/>
        <w:ind w:firstLine="567"/>
        <w:jc w:val="both"/>
      </w:pPr>
      <w:r>
        <w:rPr>
          <w:rFonts w:ascii="Arial" w:cs="Arial" w:eastAsia="Arial" w:hAnsi="Arial"/>
          <w:sz w:val="24"/>
          <w:szCs w:val="24"/>
        </w:rPr>
        <w:t xml:space="preserve">Факт неплатежеспособности должника устанавливается, признается (объявляется):</w:t>
      </w:r>
    </w:p>
    <w:p>
      <w:pPr>
        <w:spacing w:after="60"/>
        <w:ind w:firstLine="567"/>
        <w:jc w:val="both"/>
      </w:pPr>
      <w:r>
        <w:rPr>
          <w:rFonts w:ascii="Arial" w:cs="Arial" w:eastAsia="Arial" w:hAnsi="Arial"/>
          <w:sz w:val="24"/>
          <w:szCs w:val="24"/>
        </w:rPr>
        <w:t xml:space="preserve">1) судом по административным и экономическим делам в судебном порядке;</w:t>
      </w:r>
    </w:p>
    <w:p>
      <w:pPr>
        <w:spacing w:after="60"/>
        <w:ind w:firstLine="567"/>
        <w:jc w:val="both"/>
      </w:pPr>
      <w:r>
        <w:rPr>
          <w:rFonts w:ascii="Arial" w:cs="Arial" w:eastAsia="Arial" w:hAnsi="Arial"/>
          <w:sz w:val="24"/>
          <w:szCs w:val="24"/>
        </w:rPr>
        <w:t xml:space="preserve">2) самим должником в судебном или внесудебном порядке;</w:t>
      </w:r>
    </w:p>
    <w:p>
      <w:pPr>
        <w:spacing w:after="60"/>
        <w:ind w:firstLine="567"/>
        <w:jc w:val="both"/>
      </w:pPr>
      <w:r>
        <w:rPr>
          <w:rFonts w:ascii="Arial" w:cs="Arial" w:eastAsia="Arial" w:hAnsi="Arial"/>
          <w:sz w:val="24"/>
          <w:szCs w:val="24"/>
        </w:rPr>
        <w:t xml:space="preserve">3) собранием кредиторов во внесудебном порядке.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hbadpbbvql4i5ahnznkj">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a0btwfgti4upkd66xzsf_">
        <w:r>
          <w:rPr>
            <w:rFonts w:ascii="Arial" w:cs="Arial" w:eastAsia="Arial" w:hAnsi="Arial"/>
            <w:i/>
            <w:iCs/>
            <w:color w:val="1D4ED8"/>
            <w:sz w:val="24"/>
            <w:szCs w:val="24"/>
            <w:u w:val="single"/>
          </w:rPr>
          <w:t xml:space="preserve">23 июня 2015 года № 399</w:t>
        </w:r>
      </w:hyperlink>
      <w:r>
        <w:rPr>
          <w:rFonts w:ascii="Arial" w:cs="Arial" w:eastAsia="Arial" w:hAnsi="Arial"/>
          <w:i/>
          <w:iCs/>
          <w:sz w:val="24"/>
          <w:szCs w:val="24"/>
        </w:rPr>
        <w:t xml:space="preserve">, </w:t>
      </w:r>
      <w:hyperlink w:history="1" r:id="rId3ckm3iv1ooggywsgsvwkx">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2.4. Последствия установления факта неплатежеспособности</w:t>
      </w:r>
    </w:p>
    <w:p>
      <w:pPr>
        <w:spacing w:after="60"/>
        <w:ind w:firstLine="567"/>
        <w:jc w:val="both"/>
      </w:pPr>
      <w:r>
        <w:rPr>
          <w:rFonts w:ascii="Arial" w:cs="Arial" w:eastAsia="Arial" w:hAnsi="Arial"/>
          <w:sz w:val="24"/>
          <w:szCs w:val="24"/>
        </w:rPr>
        <w:t xml:space="preserve">Установление факта неплатежеспособности влечет начало процедуры специального администрирования должника, если не принято решение о начале процедуры санации, реабилитации или не заключено мировое соглашение либо судом не приостановлено производство по делу о банкротстве по правилам </w:t>
      </w:r>
      <w:r>
        <w:rPr>
          <w:rFonts w:ascii="Arial" w:cs="Arial" w:eastAsia="Arial" w:hAnsi="Arial"/>
          <w:sz w:val="24"/>
          <w:szCs w:val="24"/>
        </w:rPr>
        <w:t xml:space="preserve">статьи 27-26</w:t>
      </w:r>
      <w:r>
        <w:rPr>
          <w:rFonts w:ascii="Arial" w:cs="Arial" w:eastAsia="Arial" w:hAnsi="Arial"/>
          <w:sz w:val="24"/>
          <w:szCs w:val="24"/>
        </w:rPr>
        <w:t xml:space="preserve"> </w:t>
      </w:r>
      <w:hyperlink w:history="1" r:id="rIdsjucrmsp6x4bbnqrgzp5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smrhx6p1kfwxkocaz_yz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2.5. Наличие и размер долга</w:t>
      </w:r>
    </w:p>
    <w:p>
      <w:pPr>
        <w:spacing w:after="60"/>
        <w:ind w:firstLine="567"/>
        <w:jc w:val="both"/>
      </w:pPr>
      <w:r>
        <w:rPr>
          <w:rFonts w:ascii="Arial" w:cs="Arial" w:eastAsia="Arial" w:hAnsi="Arial"/>
          <w:sz w:val="24"/>
          <w:szCs w:val="24"/>
        </w:rPr>
        <w:t xml:space="preserve">2.5.1. При рассмотрении вопроса, является ли должник неплатежеспособным, необходимо, чтобы долг, который он не выплатил или отказывается выплатить, был не менее размера, определенного в </w:t>
      </w:r>
      <w:hyperlink w:history="1" r:id="rIdk3rhy-hbefam89oxilesh">
        <w:r>
          <w:rPr>
            <w:rFonts w:ascii="Arial" w:cs="Arial" w:eastAsia="Arial" w:hAnsi="Arial"/>
            <w:color w:val="1D4ED8"/>
            <w:sz w:val="24"/>
            <w:szCs w:val="24"/>
            <w:u w:val="single"/>
          </w:rPr>
          <w:t xml:space="preserve">статье 9-1 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2.5.2. Размер долга не имеет значения в случаях, если:</w:t>
      </w:r>
    </w:p>
    <w:p>
      <w:pPr>
        <w:spacing w:after="60"/>
        <w:ind w:firstLine="567"/>
        <w:jc w:val="both"/>
      </w:pPr>
      <w:r>
        <w:rPr>
          <w:rFonts w:ascii="Arial" w:cs="Arial" w:eastAsia="Arial" w:hAnsi="Arial"/>
          <w:sz w:val="24"/>
          <w:szCs w:val="24"/>
        </w:rPr>
        <w:t xml:space="preserve">1) должник добровольно возбуждает процесс банкротства путем подачи в суд заявления о признании банкротом;</w:t>
      </w:r>
    </w:p>
    <w:p>
      <w:pPr>
        <w:spacing w:after="60"/>
        <w:ind w:firstLine="567"/>
        <w:jc w:val="both"/>
      </w:pPr>
      <w:r>
        <w:rPr>
          <w:rFonts w:ascii="Arial" w:cs="Arial" w:eastAsia="Arial" w:hAnsi="Arial"/>
          <w:sz w:val="24"/>
          <w:szCs w:val="24"/>
        </w:rPr>
        <w:t xml:space="preserve">2) должник добровольно возбуждает процесс банкротства путем созыва собрания кредиторов для объявления себя банкротом во внесудебном порядке;</w:t>
      </w:r>
    </w:p>
    <w:p>
      <w:pPr>
        <w:spacing w:after="60"/>
        <w:ind w:firstLine="567"/>
        <w:jc w:val="both"/>
      </w:pPr>
      <w:r>
        <w:rPr>
          <w:rFonts w:ascii="Arial" w:cs="Arial" w:eastAsia="Arial" w:hAnsi="Arial"/>
          <w:sz w:val="24"/>
          <w:szCs w:val="24"/>
        </w:rPr>
        <w:t xml:space="preserve">3) должник соглашается с решением собрания кредиторов об объявлении должника банкротом во внесудебном порядке.</w:t>
      </w:r>
    </w:p>
    <w:p>
      <w:pPr>
        <w:spacing w:after="60"/>
        <w:ind w:firstLine="567"/>
        <w:jc w:val="both"/>
      </w:pPr>
      <w:r>
        <w:rPr>
          <w:rFonts w:ascii="Arial" w:cs="Arial" w:eastAsia="Arial" w:hAnsi="Arial"/>
          <w:i/>
          <w:iCs/>
          <w:sz w:val="24"/>
          <w:szCs w:val="24"/>
        </w:rPr>
        <w:t xml:space="preserve">2.5.3. (Утратил силу в соответствии с </w:t>
      </w:r>
      <w:hyperlink w:history="1" r:id="rIdaxckgdzbykcqgeonp4r1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2.5.4. На основании </w:t>
      </w:r>
      <w:r>
        <w:rPr>
          <w:rFonts w:ascii="Arial" w:cs="Arial" w:eastAsia="Arial" w:hAnsi="Arial"/>
          <w:sz w:val="24"/>
          <w:szCs w:val="24"/>
        </w:rPr>
        <w:t xml:space="preserve">статьи 27-9</w:t>
      </w:r>
      <w:r>
        <w:rPr>
          <w:rFonts w:ascii="Arial" w:cs="Arial" w:eastAsia="Arial" w:hAnsi="Arial"/>
          <w:sz w:val="24"/>
          <w:szCs w:val="24"/>
        </w:rPr>
        <w:t xml:space="preserve"> Закона два или более кредитора, чьи требования об оплате долга по отдельности имеют размер меньше минимального, установленного в подпункте 1 пункта 1 </w:t>
      </w:r>
      <w:r>
        <w:rPr>
          <w:rFonts w:ascii="Arial" w:cs="Arial" w:eastAsia="Arial" w:hAnsi="Arial"/>
          <w:sz w:val="24"/>
          <w:szCs w:val="24"/>
        </w:rPr>
        <w:t xml:space="preserve">статьи 9-1</w:t>
      </w:r>
      <w:hyperlink w:history="1" r:id="rId0uon9ix7wn9z-acc_dmjg">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вправе объединить свои требования к должнику и подать в суд совместное заявление о признании должника банкротом.</w:t>
      </w:r>
    </w:p>
    <w:p>
      <w:pPr>
        <w:spacing w:after="200" w:before="200"/>
        <w:jc w:val="center"/>
      </w:pPr>
      <w:r>
        <w:rPr>
          <w:rFonts w:ascii="Arial" w:cs="Arial" w:eastAsia="Arial" w:hAnsi="Arial"/>
          <w:b/>
          <w:bCs/>
          <w:sz w:val="24"/>
          <w:szCs w:val="24"/>
        </w:rPr>
        <w:t xml:space="preserve">Раздел 2.6. Кредиторы</w:t>
      </w:r>
    </w:p>
    <w:p>
      <w:pPr>
        <w:spacing w:after="60"/>
        <w:ind w:firstLine="567"/>
        <w:jc w:val="both"/>
      </w:pPr>
      <w:r>
        <w:rPr>
          <w:rFonts w:ascii="Arial" w:cs="Arial" w:eastAsia="Arial" w:hAnsi="Arial"/>
          <w:sz w:val="24"/>
          <w:szCs w:val="24"/>
        </w:rPr>
        <w:t xml:space="preserve">2.6.1. В соответствии с </w:t>
      </w:r>
      <w:hyperlink w:history="1" r:id="rIdjnpt8c-uasp9wsp-dwqv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под кредитором понимается физическое или юридическое лицо, которое имеет право требовать от должника исполнения его обязанности: передать имущество, выполнить работу, уплатить деньги и т.п. Нормы о кредиторах применяются также в отношении налоговых и иных уполномоченных органов.</w:t>
      </w:r>
    </w:p>
    <w:p>
      <w:pPr>
        <w:spacing w:after="60"/>
        <w:ind w:firstLine="567"/>
        <w:jc w:val="both"/>
      </w:pPr>
      <w:r>
        <w:rPr>
          <w:rFonts w:ascii="Arial" w:cs="Arial" w:eastAsia="Arial" w:hAnsi="Arial"/>
          <w:i/>
          <w:iCs/>
          <w:sz w:val="24"/>
          <w:szCs w:val="24"/>
        </w:rPr>
        <w:t xml:space="preserve">(В редакции </w:t>
      </w:r>
      <w:hyperlink w:history="1" r:id="rIdlr1idv0grxbahggf__xv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2.6.2. Кредиторами по обязательствам должника могут быть кыргызские и иностранные юридические и физические лица, а также Кыргызская Республика в лице уполномоченных органов.</w:t>
      </w:r>
    </w:p>
    <w:p>
      <w:pPr>
        <w:spacing w:after="200" w:before="200"/>
        <w:jc w:val="center"/>
      </w:pPr>
      <w:r>
        <w:rPr>
          <w:rFonts w:ascii="Arial" w:cs="Arial" w:eastAsia="Arial" w:hAnsi="Arial"/>
          <w:b/>
          <w:bCs/>
          <w:sz w:val="24"/>
          <w:szCs w:val="24"/>
        </w:rPr>
        <w:t xml:space="preserve">Раздел 2.7. Представители кредиторов</w:t>
      </w:r>
    </w:p>
    <w:p>
      <w:pPr>
        <w:spacing w:after="60"/>
        <w:ind w:firstLine="567"/>
        <w:jc w:val="both"/>
      </w:pPr>
      <w:r>
        <w:rPr>
          <w:rFonts w:ascii="Arial" w:cs="Arial" w:eastAsia="Arial" w:hAnsi="Arial"/>
          <w:sz w:val="24"/>
          <w:szCs w:val="24"/>
        </w:rPr>
        <w:t xml:space="preserve">Представитель кредитора на основании доверенности, полученной от кредитора, вправе подать от имени кредитора заявление в суд о признании должника банкротом или вправе выступать от имени кредитора на собрании кредиторов.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ftnhswsedcdsld6_v1xj">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2.8. Частичная выплата долгов</w:t>
      </w:r>
    </w:p>
    <w:p>
      <w:pPr>
        <w:spacing w:after="60"/>
        <w:ind w:firstLine="567"/>
        <w:jc w:val="both"/>
      </w:pPr>
      <w:r>
        <w:rPr>
          <w:rFonts w:ascii="Arial" w:cs="Arial" w:eastAsia="Arial" w:hAnsi="Arial"/>
          <w:sz w:val="24"/>
          <w:szCs w:val="24"/>
        </w:rPr>
        <w:t xml:space="preserve">В отношении любого должника кредитору (кредиторам) достаточно доказать, что должник не удовлетворил, либо отказался, либо неспособен удовлетворить законные требования кредитора (кредиторов) по оплате долгов и выполнению других обязательств (за товары, услуги и т.д.) в полном объеме при наступлении сроков платежа. Частичная выплата должником своего долга не является основанием для отказа в признании должника банкротом.</w:t>
      </w:r>
    </w:p>
    <w:p>
      <w:pPr>
        <w:spacing w:after="60"/>
        <w:ind w:firstLine="567"/>
        <w:jc w:val="both"/>
      </w:pPr>
      <w:r>
        <w:rPr>
          <w:rFonts w:ascii="Arial" w:cs="Arial" w:eastAsia="Arial" w:hAnsi="Arial"/>
          <w:i/>
          <w:iCs/>
          <w:sz w:val="24"/>
          <w:szCs w:val="24"/>
        </w:rPr>
        <w:t xml:space="preserve">(В редакции </w:t>
      </w:r>
      <w:hyperlink w:history="1" r:id="rIdxbifjjkm-j6vknpburwq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2.9. Обоснование требования</w:t>
      </w:r>
    </w:p>
    <w:p>
      <w:pPr>
        <w:spacing w:after="60"/>
        <w:ind w:firstLine="567"/>
        <w:jc w:val="both"/>
      </w:pPr>
      <w:r>
        <w:rPr>
          <w:rFonts w:ascii="Arial" w:cs="Arial" w:eastAsia="Arial" w:hAnsi="Arial"/>
          <w:sz w:val="24"/>
          <w:szCs w:val="24"/>
        </w:rPr>
        <w:t xml:space="preserve">2.9.1. Кредитор, обратившийся в суд с заявлением о признании должника банкротом, должен доказать, что его требование является обоснованным.</w:t>
      </w:r>
    </w:p>
    <w:p>
      <w:pPr>
        <w:spacing w:after="60"/>
        <w:ind w:firstLine="567"/>
        <w:jc w:val="both"/>
      </w:pPr>
      <w:r>
        <w:rPr>
          <w:rFonts w:ascii="Arial" w:cs="Arial" w:eastAsia="Arial" w:hAnsi="Arial"/>
          <w:sz w:val="24"/>
          <w:szCs w:val="24"/>
        </w:rPr>
        <w:t xml:space="preserve">2.9.2. Требование является обоснованным, если у кредитора имеется законное требование на получение оплаты в соответствии с законодательством Кыргызской Республики или договором. Наличие, размер и обоснованность требований кредитора должны быть подтверждены документами.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hyperlink w:history="1" r:id="rIde_fbuy6gidg9xhur5tepg">
        <w:r>
          <w:rPr>
            <w:rFonts w:ascii="Arial" w:cs="Arial" w:eastAsia="Arial" w:hAnsi="Arial"/>
            <w:i/>
            <w:iCs/>
            <w:color w:val="1D4ED8"/>
            <w:sz w:val="24"/>
            <w:szCs w:val="24"/>
            <w:u w:val="single"/>
          </w:rPr>
          <w:t xml:space="preserve"> 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2.9.3. Если требование кредитора в целом признано обоснованным, но имеется спор между кредитором и должником о размере требования и должник доказал, что размер требования должен быть меньше, то в этом случае должник может быть признан банкротом, если он не предоставит доказательства выплаты кредитору суммы, подлежащей, по его мнению, оплате, или предложил кредитору выплатить такую сумму, а кредитор отказался принять оплату.</w:t>
      </w:r>
    </w:p>
    <w:p>
      <w:pPr>
        <w:spacing w:after="200" w:before="200"/>
        <w:jc w:val="center"/>
      </w:pPr>
      <w:r>
        <w:rPr>
          <w:rFonts w:ascii="Arial" w:cs="Arial" w:eastAsia="Arial" w:hAnsi="Arial"/>
          <w:b/>
          <w:bCs/>
          <w:sz w:val="24"/>
          <w:szCs w:val="24"/>
        </w:rPr>
        <w:t xml:space="preserve">Раздел 2.10. Состав требований</w:t>
      </w:r>
    </w:p>
    <w:p>
      <w:pPr>
        <w:spacing w:after="60"/>
        <w:ind w:firstLine="567"/>
        <w:jc w:val="both"/>
      </w:pPr>
      <w:r>
        <w:rPr>
          <w:rFonts w:ascii="Arial" w:cs="Arial" w:eastAsia="Arial" w:hAnsi="Arial"/>
          <w:sz w:val="24"/>
          <w:szCs w:val="24"/>
        </w:rPr>
        <w:t xml:space="preserve">2.10.1. В настоящих Правилах любая ссылка на "долг" или "требование" включает в себя любое законное требование кредитора. На период проведения процесса банкротства указанные требования считаются выраженными в денежной форме.</w:t>
      </w:r>
    </w:p>
    <w:p>
      <w:pPr>
        <w:spacing w:after="60"/>
        <w:ind w:firstLine="567"/>
        <w:jc w:val="both"/>
      </w:pPr>
      <w:r>
        <w:rPr>
          <w:rFonts w:ascii="Arial" w:cs="Arial" w:eastAsia="Arial" w:hAnsi="Arial"/>
          <w:sz w:val="24"/>
          <w:szCs w:val="24"/>
        </w:rPr>
        <w:t xml:space="preserve">2.10.2. Кредитор вправе предъявить требование, вытекающее из условий любого гражданско-правового договора: договора займа (кредита), договора купли-продажи (поставки) товаров, работ или услуг и т.д. Требование может быть предъявлено также в отношении убытков, которые возникли из-за нарушения должником условий гражданско-правового договора: например, должник не поставил товары, не выполнял работы или не оказал услуги или поставленные товары, выполненные работы, оказанные услуги являются ненадлежащего качества.</w:t>
      </w:r>
    </w:p>
    <w:p>
      <w:pPr>
        <w:spacing w:after="60"/>
        <w:ind w:firstLine="567"/>
        <w:jc w:val="both"/>
      </w:pPr>
      <w:r>
        <w:rPr>
          <w:rFonts w:ascii="Arial" w:cs="Arial" w:eastAsia="Arial" w:hAnsi="Arial"/>
          <w:sz w:val="24"/>
          <w:szCs w:val="24"/>
        </w:rPr>
        <w:t xml:space="preserve">2.10.3. Кредитор вправе предъявить требование, вытекающее из обязательств вследствие причинения вреда: вред, причиненный личности или имуществу гражданину (имуществу юридического лица), включая требования работников о возмещении вреда за причинение увечья, о возмещении невыплаченных пенсий иди других выплат, которые им причитаются.</w:t>
      </w:r>
    </w:p>
    <w:p>
      <w:pPr>
        <w:spacing w:after="60"/>
        <w:ind w:firstLine="567"/>
        <w:jc w:val="both"/>
      </w:pPr>
      <w:r>
        <w:rPr>
          <w:rFonts w:ascii="Arial" w:cs="Arial" w:eastAsia="Arial" w:hAnsi="Arial"/>
          <w:sz w:val="24"/>
          <w:szCs w:val="24"/>
        </w:rPr>
        <w:t xml:space="preserve">2.10.4. Кредитор вправе предъявить требование, вытекающее из обязательств вследствие неосновательного обогащения (глава 52 Гражданского </w:t>
      </w:r>
      <w:hyperlink w:history="1" r:id="rIddlu7f8yx1cgo7zhiua5w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2.10.5. Кредитор вправе предъявить требование, вытекающее из публично-правовой обязанности должника: обязанностей по уплате налоговых и иных обязательных платежей в бюджет и внебюджетные фонды, например, недоимки по налогу на прибыль.</w:t>
      </w:r>
    </w:p>
    <w:p>
      <w:pPr>
        <w:spacing w:after="200" w:before="200"/>
        <w:jc w:val="center"/>
      </w:pPr>
      <w:r>
        <w:rPr>
          <w:rFonts w:ascii="Arial" w:cs="Arial" w:eastAsia="Arial" w:hAnsi="Arial"/>
          <w:b/>
          <w:bCs/>
          <w:sz w:val="24"/>
          <w:szCs w:val="24"/>
        </w:rPr>
        <w:t xml:space="preserve">Раздел 2.11. Доказательство неоплаты</w:t>
      </w:r>
    </w:p>
    <w:p>
      <w:pPr>
        <w:spacing w:after="60"/>
        <w:ind w:firstLine="567"/>
        <w:jc w:val="both"/>
      </w:pPr>
      <w:r>
        <w:rPr>
          <w:rFonts w:ascii="Arial" w:cs="Arial" w:eastAsia="Arial" w:hAnsi="Arial"/>
          <w:sz w:val="24"/>
          <w:szCs w:val="24"/>
        </w:rPr>
        <w:t xml:space="preserve">2.11.1. Факт неоплаты должником в полном объеме законного требования кредитора, подлежащего выплате, является обстоятельством, свидетельствующим о неплатежеспособности должника. В этом случае кредитору достаточно доказать наличие законного требования, и что возникли обстоятельства, при которых долг должен быть выплачен.</w:t>
      </w:r>
    </w:p>
    <w:p>
      <w:pPr>
        <w:spacing w:after="60"/>
        <w:ind w:firstLine="567"/>
        <w:jc w:val="both"/>
      </w:pPr>
      <w:r>
        <w:rPr>
          <w:rFonts w:ascii="Arial" w:cs="Arial" w:eastAsia="Arial" w:hAnsi="Arial"/>
          <w:sz w:val="24"/>
          <w:szCs w:val="24"/>
        </w:rPr>
        <w:t xml:space="preserve">2.11.2. Одним из доказательств неоплаты (неплатежеспособности) должника является подача кредитором должнику письменного требования об уплате долга с указанием сроков оплаты и неоплата долга в течение указанного срока. Письменное требование может быть предъявлено в соответствии с формой, указанной в </w:t>
      </w:r>
      <w:hyperlink w:history="1" r:id="rIdcidnwwzr00dv2ruflg-el">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 либо в иной форме, которая содержит все существенные условия, содержащиеся в этой форме.</w:t>
      </w:r>
    </w:p>
    <w:p>
      <w:pPr>
        <w:spacing w:after="60"/>
        <w:ind w:firstLine="567"/>
        <w:jc w:val="both"/>
      </w:pPr>
      <w:r>
        <w:rPr>
          <w:rFonts w:ascii="Arial" w:cs="Arial" w:eastAsia="Arial" w:hAnsi="Arial"/>
          <w:sz w:val="24"/>
          <w:szCs w:val="24"/>
        </w:rPr>
        <w:t xml:space="preserve">Письменное требование может быть направлено по месту проживания (месту нахождения) должника, которое указано в любой корреспонденции или деловом документе, подготовленном должником, или по зарегистрированному юридическому адресу должника, если он известен кредитору.</w:t>
      </w:r>
    </w:p>
    <w:p>
      <w:pPr>
        <w:spacing w:after="60"/>
        <w:ind w:firstLine="567"/>
        <w:jc w:val="both"/>
      </w:pPr>
      <w:r>
        <w:rPr>
          <w:rFonts w:ascii="Arial" w:cs="Arial" w:eastAsia="Arial" w:hAnsi="Arial"/>
          <w:sz w:val="24"/>
          <w:szCs w:val="24"/>
        </w:rPr>
        <w:t xml:space="preserve">При отсутствии вышеназванных адресов требование может быть направлено по любому адресу, известному кредитору.</w:t>
      </w:r>
    </w:p>
    <w:p>
      <w:pPr>
        <w:spacing w:after="60"/>
        <w:ind w:firstLine="567"/>
        <w:jc w:val="both"/>
      </w:pPr>
      <w:r>
        <w:rPr>
          <w:rFonts w:ascii="Arial" w:cs="Arial" w:eastAsia="Arial" w:hAnsi="Arial"/>
          <w:sz w:val="24"/>
          <w:szCs w:val="24"/>
        </w:rPr>
        <w:t xml:space="preserve">Должник обязан ставить в известность кредитора об изменении своего адреса. В противном случае должник не вправе ссылаться на тот факт, что его адрес изменился и он не получил письменное требование кредитора.</w:t>
      </w:r>
    </w:p>
    <w:p>
      <w:pPr>
        <w:spacing w:after="60"/>
        <w:ind w:firstLine="567"/>
        <w:jc w:val="both"/>
      </w:pPr>
      <w:r>
        <w:rPr>
          <w:rFonts w:ascii="Arial" w:cs="Arial" w:eastAsia="Arial" w:hAnsi="Arial"/>
          <w:sz w:val="24"/>
          <w:szCs w:val="24"/>
        </w:rPr>
        <w:t xml:space="preserve">Кредитор вправе не направлять письменное требование должнику, если адрес должника не известен.</w:t>
      </w:r>
    </w:p>
    <w:p>
      <w:pPr>
        <w:spacing w:after="60"/>
        <w:ind w:firstLine="567"/>
        <w:jc w:val="both"/>
      </w:pPr>
      <w:r>
        <w:rPr>
          <w:rFonts w:ascii="Arial" w:cs="Arial" w:eastAsia="Arial" w:hAnsi="Arial"/>
          <w:sz w:val="24"/>
          <w:szCs w:val="24"/>
        </w:rPr>
        <w:t xml:space="preserve">В случае, если требование подается в указанной в </w:t>
      </w:r>
      <w:hyperlink w:history="1" r:id="rIdyeflbk0tvcfefvscynano">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форме, то неоплата кредитором законного требования в полном объеме до истечения 21 дневного срока, указанного в этом письменном требовании, будет являться достаточным основанием для немедленного признания должника банкротом.</w:t>
      </w:r>
    </w:p>
    <w:p>
      <w:pPr>
        <w:spacing w:after="200" w:before="200"/>
        <w:jc w:val="center"/>
      </w:pPr>
      <w:r>
        <w:rPr>
          <w:rFonts w:ascii="Arial" w:cs="Arial" w:eastAsia="Arial" w:hAnsi="Arial"/>
          <w:b/>
          <w:bCs/>
          <w:sz w:val="24"/>
          <w:szCs w:val="24"/>
        </w:rPr>
        <w:t xml:space="preserve">Раздел 2.12. Доказательство отказа в оплате</w:t>
      </w:r>
    </w:p>
    <w:p>
      <w:pPr>
        <w:spacing w:after="60"/>
        <w:ind w:firstLine="567"/>
        <w:jc w:val="both"/>
      </w:pPr>
      <w:r>
        <w:rPr>
          <w:rFonts w:ascii="Arial" w:cs="Arial" w:eastAsia="Arial" w:hAnsi="Arial"/>
          <w:sz w:val="24"/>
          <w:szCs w:val="24"/>
        </w:rPr>
        <w:t xml:space="preserve">Для доказательства отказа в оплате (неплатежеспособности) должника кредитору достаточно доказать существование долга и что при наступления обстоятельств, когда долг должен быть выплачен, должник в письменном виде отказался оплатить долг полностью или частично.</w:t>
      </w:r>
    </w:p>
    <w:p>
      <w:pPr>
        <w:spacing w:after="200" w:before="200"/>
        <w:jc w:val="center"/>
      </w:pPr>
      <w:r>
        <w:rPr>
          <w:rFonts w:ascii="Arial" w:cs="Arial" w:eastAsia="Arial" w:hAnsi="Arial"/>
          <w:b/>
          <w:bCs/>
          <w:sz w:val="24"/>
          <w:szCs w:val="24"/>
        </w:rPr>
        <w:t xml:space="preserve">Раздел 2.13. Доказательство неспособности платить</w:t>
      </w:r>
    </w:p>
    <w:p>
      <w:pPr>
        <w:spacing w:after="60"/>
        <w:ind w:firstLine="567"/>
        <w:jc w:val="both"/>
      </w:pPr>
      <w:r>
        <w:rPr>
          <w:rFonts w:ascii="Arial" w:cs="Arial" w:eastAsia="Arial" w:hAnsi="Arial"/>
          <w:sz w:val="24"/>
          <w:szCs w:val="24"/>
        </w:rPr>
        <w:t xml:space="preserve">2.13.1. В соответствии с требованиями подпункта 3 пункта 1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fmesfld9wvbn53xogksa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кредитор вправе представить прямые доказательства того, что должник не имеет денежных средств для удовлетворения требований кредитора в полном объеме (неспособность платить). Например, справка или иной документ банка об отсутствии денежных средств на расчетном счету должника. Однако представление таких доказательств не является обязанностью кредитора.</w:t>
      </w:r>
    </w:p>
    <w:p>
      <w:pPr>
        <w:spacing w:after="60"/>
        <w:ind w:firstLine="567"/>
        <w:jc w:val="both"/>
      </w:pPr>
      <w:r>
        <w:rPr>
          <w:rFonts w:ascii="Arial" w:cs="Arial" w:eastAsia="Arial" w:hAnsi="Arial"/>
          <w:sz w:val="24"/>
          <w:szCs w:val="24"/>
        </w:rPr>
        <w:t xml:space="preserve">2.13 2. Факт неспособности платить может быть доказан и косвенным образом при наличии одного из условий, указанных в подпунктах 1, 2, 4, 5 пункта 1 </w:t>
      </w:r>
      <w:r>
        <w:rPr>
          <w:rFonts w:ascii="Arial" w:cs="Arial" w:eastAsia="Arial" w:hAnsi="Arial"/>
          <w:sz w:val="24"/>
          <w:szCs w:val="24"/>
        </w:rPr>
        <w:t xml:space="preserve">статьи 9</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phrsnbo_6c-e1zureys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2.13.3. В соответствии с подпунктами 1, 2 пункта 1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ofoawtk0ib-vo-ktyp2z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случаях, если должник не платит или отказывается платить свои долги, считается, что он не способен платить.</w:t>
      </w:r>
    </w:p>
    <w:p>
      <w:pPr>
        <w:spacing w:after="60"/>
        <w:ind w:firstLine="567"/>
        <w:jc w:val="both"/>
      </w:pPr>
      <w:r>
        <w:rPr>
          <w:rFonts w:ascii="Arial" w:cs="Arial" w:eastAsia="Arial" w:hAnsi="Arial"/>
          <w:sz w:val="24"/>
          <w:szCs w:val="24"/>
        </w:rPr>
        <w:t xml:space="preserve">2.13.4. Должник, который не оплатил свои долги или отказывается их платить, может доказать свою платежеспособность (способность оплатить долги). В этом случае, единственно допустимым доказательством платежеспособности является фактическая оплата должником своих долгов в полном объеме. Если должник утверждает, что он платежеспособен (способен оплатить требования кредитора), и, тем не менее, не платит свои долги, то считается, что он не представил достаточных доказательств своей платежеспособности, и такой должник должен быть признан (объявлен) банкротом.</w:t>
      </w:r>
    </w:p>
    <w:p>
      <w:pPr>
        <w:spacing w:after="60"/>
        <w:ind w:firstLine="567"/>
        <w:jc w:val="both"/>
      </w:pPr>
      <w:r>
        <w:rPr>
          <w:rFonts w:ascii="Arial" w:cs="Arial" w:eastAsia="Arial" w:hAnsi="Arial"/>
          <w:sz w:val="24"/>
          <w:szCs w:val="24"/>
        </w:rPr>
        <w:t xml:space="preserve">2.13.5. В случае, если при рассмотрении дела о банкротстве в суде должник заявляет суду, что он платежеспособен, то суд должен потребовать от должника доказательства его способности оплатить долги с соблюдением требований, предусмотренных в </w:t>
      </w:r>
      <w:r>
        <w:rPr>
          <w:rFonts w:ascii="Arial" w:cs="Arial" w:eastAsia="Arial" w:hAnsi="Arial"/>
          <w:sz w:val="24"/>
          <w:szCs w:val="24"/>
        </w:rPr>
        <w:t xml:space="preserve">статье 27-26</w:t>
      </w:r>
      <w:r>
        <w:rPr>
          <w:rFonts w:ascii="Arial" w:cs="Arial" w:eastAsia="Arial" w:hAnsi="Arial"/>
          <w:sz w:val="24"/>
          <w:szCs w:val="24"/>
        </w:rPr>
        <w:t xml:space="preserve"> </w:t>
      </w:r>
      <w:hyperlink w:history="1" r:id="rIdneo5nl0ioa7fzv9q0ler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Раздел 2.14. Неудовлетворительный баланс</w:t>
      </w:r>
    </w:p>
    <w:p>
      <w:pPr>
        <w:spacing w:after="60"/>
        <w:ind w:firstLine="567"/>
        <w:jc w:val="both"/>
      </w:pPr>
      <w:r>
        <w:rPr>
          <w:rFonts w:ascii="Arial" w:cs="Arial" w:eastAsia="Arial" w:hAnsi="Arial"/>
          <w:sz w:val="24"/>
          <w:szCs w:val="24"/>
        </w:rPr>
        <w:t xml:space="preserve">2.14.1. В отношении обычных должников (организаций, не являющихся регулируемыми) кредитор не обязан доказывать, что состояние баланса должника является неудовлетворительным. За исключением случаев, когда кредитор доказывает, что должник является неплатежеспособным из-за того, что состояние его баланса неудовлетворительное, любые попытки должника доказать, что состояние баланса должника является удовлетворительным, не имеют отношения к делу.</w:t>
      </w:r>
    </w:p>
    <w:p>
      <w:pPr>
        <w:spacing w:after="60"/>
        <w:ind w:firstLine="567"/>
        <w:jc w:val="both"/>
      </w:pPr>
      <w:r>
        <w:rPr>
          <w:rFonts w:ascii="Arial" w:cs="Arial" w:eastAsia="Arial" w:hAnsi="Arial"/>
          <w:i/>
          <w:iCs/>
          <w:sz w:val="24"/>
          <w:szCs w:val="24"/>
        </w:rPr>
        <w:t xml:space="preserve">2.14.2. (Утратил силу в соответствии с </w:t>
      </w:r>
      <w:hyperlink w:history="1" r:id="rIdeua4v-gbavn4lgtd49yp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2.14.3. Кроме того, любой орган надзора должника - регулируемой организации вправе использовать в качестве доказательства неплатежеспособности должника сведения о том, что реальная стоимость активов должника меньше, чем стоимость его пассивов (обязательств), и в результате этого качество баланса должника является неудовлетворительным.</w:t>
      </w:r>
    </w:p>
    <w:p>
      <w:pPr>
        <w:spacing w:after="60"/>
        <w:ind w:firstLine="567"/>
        <w:jc w:val="both"/>
      </w:pPr>
      <w:r>
        <w:rPr>
          <w:rFonts w:ascii="Arial" w:cs="Arial" w:eastAsia="Arial" w:hAnsi="Arial"/>
          <w:sz w:val="24"/>
          <w:szCs w:val="24"/>
        </w:rPr>
        <w:t xml:space="preserve">2.14.4. В случае, если орган надзора намерен доказать, что качество баланса должника - регулируемой организации является неудовлетворительным, то орган надзора вправе представить доказательства того, что должник при осуществлении своей деятельности не соблюдал обязательные правила и процедуры (нормативы), утвержденные органом надзора на законном основании, в результате чего состояние баланса должника является неудовлетворительным.</w:t>
      </w:r>
    </w:p>
    <w:p>
      <w:pPr>
        <w:spacing w:after="60"/>
        <w:ind w:firstLine="567"/>
        <w:jc w:val="both"/>
      </w:pPr>
      <w:r>
        <w:rPr>
          <w:rFonts w:ascii="Arial" w:cs="Arial" w:eastAsia="Arial" w:hAnsi="Arial"/>
          <w:sz w:val="24"/>
          <w:szCs w:val="24"/>
        </w:rPr>
        <w:t xml:space="preserve">В этом случае органу надзора не нужно представлять доказательств того, что должник нарушил свои обязательства по выплате долгов. Органу надзора достаточно представить доказательства того, что, если при наступлении сроков платежа должника попросят немедленно оплатить свои долги, у должника не будет достаточно средств для их оплаты.</w:t>
      </w:r>
    </w:p>
    <w:p>
      <w:pPr>
        <w:spacing w:after="200" w:before="200"/>
        <w:jc w:val="center"/>
      </w:pPr>
      <w:r>
        <w:rPr>
          <w:rFonts w:ascii="Arial" w:cs="Arial" w:eastAsia="Arial" w:hAnsi="Arial"/>
          <w:b/>
          <w:bCs/>
          <w:sz w:val="24"/>
          <w:szCs w:val="24"/>
        </w:rPr>
        <w:t xml:space="preserve">Раздел 2.15. Неудовлетворение требований после подачи заявления в суд</w:t>
      </w:r>
    </w:p>
    <w:p>
      <w:pPr>
        <w:spacing w:after="60"/>
        <w:ind w:firstLine="567"/>
        <w:jc w:val="both"/>
      </w:pPr>
      <w:r>
        <w:rPr>
          <w:rFonts w:ascii="Arial" w:cs="Arial" w:eastAsia="Arial" w:hAnsi="Arial"/>
          <w:sz w:val="24"/>
          <w:szCs w:val="24"/>
        </w:rPr>
        <w:t xml:space="preserve">Должник также признается неплатежеспособным в случае, если:</w:t>
      </w:r>
    </w:p>
    <w:p>
      <w:pPr>
        <w:spacing w:after="60"/>
        <w:ind w:firstLine="567"/>
        <w:jc w:val="both"/>
      </w:pPr>
      <w:r>
        <w:rPr>
          <w:rFonts w:ascii="Arial" w:cs="Arial" w:eastAsia="Arial" w:hAnsi="Arial"/>
          <w:sz w:val="24"/>
          <w:szCs w:val="24"/>
        </w:rPr>
        <w:t xml:space="preserve">- в суд было подано заявление о признании должника банкротом, заявление принято судом к рассмотрению и начато судебное разбирательство по делу о банкротстве,</w:t>
      </w:r>
    </w:p>
    <w:p>
      <w:pPr>
        <w:spacing w:after="60"/>
        <w:ind w:firstLine="567"/>
        <w:jc w:val="both"/>
      </w:pPr>
      <w:r>
        <w:rPr>
          <w:rFonts w:ascii="Arial" w:cs="Arial" w:eastAsia="Arial" w:hAnsi="Arial"/>
          <w:sz w:val="24"/>
          <w:szCs w:val="24"/>
        </w:rPr>
        <w:t xml:space="preserve">- при рассмотрении дела установлено, что требование является обоснованным и долг подлежит выплате;</w:t>
      </w:r>
    </w:p>
    <w:p>
      <w:pPr>
        <w:spacing w:after="60"/>
        <w:ind w:firstLine="567"/>
        <w:jc w:val="both"/>
      </w:pPr>
      <w:r>
        <w:rPr>
          <w:rFonts w:ascii="Arial" w:cs="Arial" w:eastAsia="Arial" w:hAnsi="Arial"/>
          <w:sz w:val="24"/>
          <w:szCs w:val="24"/>
        </w:rPr>
        <w:t xml:space="preserve">- должник не оплатил свои долги (заявителя и других кредиторов) в полном объеме в соответствии с требованиями </w:t>
      </w:r>
      <w:r>
        <w:rPr>
          <w:rFonts w:ascii="Arial" w:cs="Arial" w:eastAsia="Arial" w:hAnsi="Arial"/>
          <w:sz w:val="24"/>
          <w:szCs w:val="24"/>
        </w:rPr>
        <w:t xml:space="preserve">статьи 27-26</w:t>
      </w:r>
      <w:r>
        <w:rPr>
          <w:rFonts w:ascii="Arial" w:cs="Arial" w:eastAsia="Arial" w:hAnsi="Arial"/>
          <w:sz w:val="24"/>
          <w:szCs w:val="24"/>
        </w:rPr>
        <w:t xml:space="preserve"> </w:t>
      </w:r>
      <w:hyperlink w:history="1" r:id="rIdclzuwao4esxlkb_ujiyh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Раздел 2.16. Заявление должника о своей неплатежеспособности</w:t>
      </w:r>
    </w:p>
    <w:p>
      <w:pPr>
        <w:spacing w:after="60"/>
        <w:ind w:firstLine="567"/>
        <w:jc w:val="both"/>
      </w:pPr>
      <w:r>
        <w:rPr>
          <w:rFonts w:ascii="Arial" w:cs="Arial" w:eastAsia="Arial" w:hAnsi="Arial"/>
          <w:sz w:val="24"/>
          <w:szCs w:val="24"/>
        </w:rPr>
        <w:t xml:space="preserve">2.16.1. В случае, если должник добровольно заявляет на собрании кредиторов во внесудебном порядке, что он неплатежеспособен, то кредиторы вправе решить, принимают ли они это заявление и будут ли они объявлять должника с его согласия банкротом во внесудебном порядке.</w:t>
      </w:r>
    </w:p>
    <w:p>
      <w:pPr>
        <w:spacing w:after="60"/>
        <w:ind w:firstLine="567"/>
        <w:jc w:val="both"/>
      </w:pPr>
      <w:r>
        <w:rPr>
          <w:rFonts w:ascii="Arial" w:cs="Arial" w:eastAsia="Arial" w:hAnsi="Arial"/>
          <w:sz w:val="24"/>
          <w:szCs w:val="24"/>
        </w:rPr>
        <w:t xml:space="preserve">2.16.2. В случае, если должник добровольно подает заявление в суд о признании его банкротом, то должны быть выполнены следующие условия:</w:t>
      </w:r>
    </w:p>
    <w:p>
      <w:pPr>
        <w:spacing w:after="60"/>
        <w:ind w:firstLine="567"/>
        <w:jc w:val="both"/>
      </w:pPr>
      <w:r>
        <w:rPr>
          <w:rFonts w:ascii="Arial" w:cs="Arial" w:eastAsia="Arial" w:hAnsi="Arial"/>
          <w:sz w:val="24"/>
          <w:szCs w:val="24"/>
        </w:rPr>
        <w:t xml:space="preserve">1) суд должен изучить заявление и другие материалы дела для предотвращения ложного или преднамеренного банкротства, которым может воспользоваться должник с целью введения в заблуждение кредиторов и получения отсрочки или рассрочки платежей или скидки с долгов (посредством введения моратория на требования кредиторов);</w:t>
      </w:r>
    </w:p>
    <w:p>
      <w:pPr>
        <w:spacing w:after="60"/>
        <w:ind w:firstLine="567"/>
        <w:jc w:val="both"/>
      </w:pPr>
      <w:r>
        <w:rPr>
          <w:rFonts w:ascii="Arial" w:cs="Arial" w:eastAsia="Arial" w:hAnsi="Arial"/>
          <w:sz w:val="24"/>
          <w:szCs w:val="24"/>
        </w:rPr>
        <w:t xml:space="preserve">2) должник признается неплатежеспособным в случае, если он докажет суду свою неспособность оплатить долги кредиторам в полном объеме. Неоплата или отказ от оплаты долгов являются недостаточными основаниями для признания его неплатежеспособным;</w:t>
      </w:r>
    </w:p>
    <w:p>
      <w:pPr>
        <w:spacing w:after="60"/>
        <w:ind w:firstLine="567"/>
        <w:jc w:val="both"/>
      </w:pPr>
      <w:r>
        <w:rPr>
          <w:rFonts w:ascii="Arial" w:cs="Arial" w:eastAsia="Arial" w:hAnsi="Arial"/>
          <w:sz w:val="24"/>
          <w:szCs w:val="24"/>
        </w:rPr>
        <w:t xml:space="preserve">3) должник должен доказать, что у него нет достаточных денежных средств для оплаты долгов в полном объеме в сроки, отведенные ему кредиторами.</w:t>
      </w:r>
    </w:p>
    <w:p>
      <w:pPr>
        <w:spacing w:after="60"/>
        <w:ind w:firstLine="567"/>
        <w:jc w:val="both"/>
      </w:pPr>
      <w:r>
        <w:rPr>
          <w:rFonts w:ascii="Arial" w:cs="Arial" w:eastAsia="Arial" w:hAnsi="Arial"/>
          <w:sz w:val="24"/>
          <w:szCs w:val="24"/>
        </w:rPr>
        <w:t xml:space="preserve">2.16.3. В случае, если должник представляет суду доказательства того, что:</w:t>
      </w:r>
    </w:p>
    <w:p>
      <w:pPr>
        <w:spacing w:after="60"/>
        <w:ind w:firstLine="567"/>
        <w:jc w:val="both"/>
      </w:pPr>
      <w:r>
        <w:rPr>
          <w:rFonts w:ascii="Arial" w:cs="Arial" w:eastAsia="Arial" w:hAnsi="Arial"/>
          <w:sz w:val="24"/>
          <w:szCs w:val="24"/>
        </w:rPr>
        <w:t xml:space="preserve">- кредиторы требуют немедленной оплаты и не дают ему времени для продажи его активов (если они у него есть);</w:t>
      </w:r>
    </w:p>
    <w:p>
      <w:pPr>
        <w:spacing w:after="60"/>
        <w:ind w:firstLine="567"/>
        <w:jc w:val="both"/>
      </w:pPr>
      <w:r>
        <w:rPr>
          <w:rFonts w:ascii="Arial" w:cs="Arial" w:eastAsia="Arial" w:hAnsi="Arial"/>
          <w:sz w:val="24"/>
          <w:szCs w:val="24"/>
        </w:rPr>
        <w:t xml:space="preserve">- у него нет денежных средств для оплаты этих долгов;</w:t>
      </w:r>
    </w:p>
    <w:p>
      <w:pPr>
        <w:spacing w:after="60"/>
        <w:ind w:firstLine="567"/>
        <w:jc w:val="both"/>
      </w:pPr>
      <w:r>
        <w:rPr>
          <w:rFonts w:ascii="Arial" w:cs="Arial" w:eastAsia="Arial" w:hAnsi="Arial"/>
          <w:sz w:val="24"/>
          <w:szCs w:val="24"/>
        </w:rPr>
        <w:t xml:space="preserve">- кредиторы угрожают начать против него судебные действия;</w:t>
      </w:r>
    </w:p>
    <w:p>
      <w:pPr>
        <w:spacing w:after="60"/>
        <w:ind w:firstLine="567"/>
        <w:jc w:val="both"/>
      </w:pPr>
      <w:r>
        <w:rPr>
          <w:rFonts w:ascii="Arial" w:cs="Arial" w:eastAsia="Arial" w:hAnsi="Arial"/>
          <w:sz w:val="24"/>
          <w:szCs w:val="24"/>
        </w:rPr>
        <w:t xml:space="preserve">- то этих доказательств достаточно для установления факта неплатежеспособности должника и признания его банкротом.</w:t>
      </w:r>
    </w:p>
    <w:p>
      <w:pPr>
        <w:spacing w:after="200" w:before="200"/>
        <w:jc w:val="center"/>
      </w:pPr>
      <w:r>
        <w:rPr>
          <w:rFonts w:ascii="Arial" w:cs="Arial" w:eastAsia="Arial" w:hAnsi="Arial"/>
          <w:b/>
          <w:bCs/>
          <w:sz w:val="24"/>
          <w:szCs w:val="24"/>
        </w:rPr>
        <w:t xml:space="preserve">ГЛАВА 3. ВОЗБУЖДЕНИЕ ДОЛЖНИКОМ ПРОЦЕССА БАНКРОТСТВА В ОБЯЗАТЕЛЬНОМ ПОРЯДКЕ</w:t>
      </w:r>
    </w:p>
    <w:p>
      <w:pPr>
        <w:spacing w:after="200" w:before="200"/>
        <w:jc w:val="center"/>
      </w:pPr>
      <w:r>
        <w:rPr>
          <w:rFonts w:ascii="Arial" w:cs="Arial" w:eastAsia="Arial" w:hAnsi="Arial"/>
          <w:b/>
          <w:bCs/>
          <w:sz w:val="24"/>
          <w:szCs w:val="24"/>
        </w:rPr>
        <w:t xml:space="preserve">Раздел 3.1. Общие положения</w:t>
      </w:r>
    </w:p>
    <w:p>
      <w:pPr>
        <w:spacing w:after="60"/>
        <w:ind w:firstLine="567"/>
        <w:jc w:val="both"/>
      </w:pPr>
      <w:r>
        <w:rPr>
          <w:rFonts w:ascii="Arial" w:cs="Arial" w:eastAsia="Arial" w:hAnsi="Arial"/>
          <w:sz w:val="24"/>
          <w:szCs w:val="24"/>
        </w:rPr>
        <w:t xml:space="preserve">Нормы настоящей главы составлены на основании статьей </w:t>
      </w:r>
      <w:r>
        <w:rPr>
          <w:rFonts w:ascii="Arial" w:cs="Arial" w:eastAsia="Arial" w:hAnsi="Arial"/>
          <w:sz w:val="24"/>
          <w:szCs w:val="24"/>
        </w:rPr>
        <w:t xml:space="preserve">9-2</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83</w:t>
      </w:r>
      <w:r>
        <w:rPr>
          <w:rFonts w:ascii="Arial" w:cs="Arial" w:eastAsia="Arial" w:hAnsi="Arial"/>
          <w:sz w:val="24"/>
          <w:szCs w:val="24"/>
        </w:rPr>
        <w:t xml:space="preserve"> </w:t>
      </w:r>
      <w:hyperlink w:history="1" r:id="rIdb2lom2fbryhsmc_m_y1r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применяются к любому юридическому или физическому лицу, являющемуся должником. Нормы настоящей главы устанавливают обязательные правила, которые должник обязан предпринимать для избежания или уменьшения убытков его кредиторов.</w:t>
      </w:r>
    </w:p>
    <w:p>
      <w:pPr>
        <w:spacing w:after="200" w:before="200"/>
        <w:jc w:val="center"/>
      </w:pPr>
      <w:r>
        <w:rPr>
          <w:rFonts w:ascii="Arial" w:cs="Arial" w:eastAsia="Arial" w:hAnsi="Arial"/>
          <w:b/>
          <w:bCs/>
          <w:sz w:val="24"/>
          <w:szCs w:val="24"/>
        </w:rPr>
        <w:t xml:space="preserve">Раздел 3.2. Запрет на предпочтительное удовлетворение</w:t>
      </w:r>
    </w:p>
    <w:p>
      <w:pPr>
        <w:spacing w:after="60"/>
        <w:ind w:firstLine="567"/>
        <w:jc w:val="both"/>
      </w:pPr>
      <w:r>
        <w:rPr>
          <w:rFonts w:ascii="Arial" w:cs="Arial" w:eastAsia="Arial" w:hAnsi="Arial"/>
          <w:sz w:val="24"/>
          <w:szCs w:val="24"/>
        </w:rPr>
        <w:t xml:space="preserve">3.2.1. Должнику запрещается удовлетворять требования одного или более кредиторов в случае, если это приводит:</w:t>
      </w:r>
    </w:p>
    <w:p>
      <w:pPr>
        <w:spacing w:after="60"/>
        <w:ind w:firstLine="567"/>
        <w:jc w:val="both"/>
      </w:pPr>
      <w:r>
        <w:rPr>
          <w:rFonts w:ascii="Arial" w:cs="Arial" w:eastAsia="Arial" w:hAnsi="Arial"/>
          <w:sz w:val="24"/>
          <w:szCs w:val="24"/>
        </w:rPr>
        <w:t xml:space="preserve">- к невозможности исполнения в полном объеме его денежных обязательств и/или иных обязанностей перед другими кредиторами, включая бюджет и внебюджетные фонды;</w:t>
      </w:r>
    </w:p>
    <w:p>
      <w:pPr>
        <w:spacing w:after="60"/>
        <w:ind w:firstLine="567"/>
        <w:jc w:val="both"/>
      </w:pPr>
      <w:r>
        <w:rPr>
          <w:rFonts w:ascii="Arial" w:cs="Arial" w:eastAsia="Arial" w:hAnsi="Arial"/>
          <w:sz w:val="24"/>
          <w:szCs w:val="24"/>
        </w:rPr>
        <w:t xml:space="preserve">- к его неплатежеспособности;</w:t>
      </w:r>
    </w:p>
    <w:p>
      <w:pPr>
        <w:spacing w:after="60"/>
        <w:ind w:firstLine="567"/>
        <w:jc w:val="both"/>
      </w:pPr>
      <w:r>
        <w:rPr>
          <w:rFonts w:ascii="Arial" w:cs="Arial" w:eastAsia="Arial" w:hAnsi="Arial"/>
          <w:sz w:val="24"/>
          <w:szCs w:val="24"/>
        </w:rPr>
        <w:t xml:space="preserve">- к предпочтительному удовлетворению требований одного кредитора в ущерб другим кредиторам (пункт 1 </w:t>
      </w:r>
      <w:r>
        <w:rPr>
          <w:rFonts w:ascii="Arial" w:cs="Arial" w:eastAsia="Arial" w:hAnsi="Arial"/>
          <w:sz w:val="24"/>
          <w:szCs w:val="24"/>
        </w:rPr>
        <w:t xml:space="preserve">статьи 9-2</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3.2.2. Этот запрет не распространяется на кредитора, являющегося одним из лиц, упоминаемых в пункте 8 </w:t>
      </w:r>
      <w:r>
        <w:rPr>
          <w:rFonts w:ascii="Arial" w:cs="Arial" w:eastAsia="Arial" w:hAnsi="Arial"/>
          <w:sz w:val="24"/>
          <w:szCs w:val="24"/>
        </w:rPr>
        <w:t xml:space="preserve">статьи 21</w:t>
      </w:r>
      <w:r>
        <w:rPr>
          <w:rFonts w:ascii="Arial" w:cs="Arial" w:eastAsia="Arial" w:hAnsi="Arial"/>
          <w:sz w:val="24"/>
          <w:szCs w:val="24"/>
        </w:rPr>
        <w:t xml:space="preserve"> Закона (обеспеченные залогом кредиторы и собственники имущества, которые имеют право на предпочтительное удовлетворение при наступлении обстоятельств, предусмотренных соглашением сторон).</w:t>
      </w:r>
    </w:p>
    <w:p>
      <w:pPr>
        <w:spacing w:after="60"/>
        <w:ind w:firstLine="567"/>
        <w:jc w:val="both"/>
      </w:pPr>
      <w:r>
        <w:rPr>
          <w:rFonts w:ascii="Arial" w:cs="Arial" w:eastAsia="Arial" w:hAnsi="Arial"/>
          <w:sz w:val="24"/>
          <w:szCs w:val="24"/>
        </w:rPr>
        <w:t xml:space="preserve">3.2.3. Положения, касающиеся настоящего запрета, более подробно описываются в </w:t>
      </w:r>
      <w:r>
        <w:rPr>
          <w:rFonts w:ascii="Arial" w:cs="Arial" w:eastAsia="Arial" w:hAnsi="Arial"/>
          <w:sz w:val="24"/>
          <w:szCs w:val="24"/>
        </w:rPr>
        <w:t xml:space="preserve">главе 6</w:t>
      </w:r>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24"/>
          <w:szCs w:val="24"/>
        </w:rPr>
        <w:t xml:space="preserve">Раздел 3.3. Неправомерные действия</w:t>
      </w:r>
    </w:p>
    <w:p>
      <w:pPr>
        <w:spacing w:after="60"/>
        <w:ind w:firstLine="567"/>
        <w:jc w:val="both"/>
      </w:pPr>
      <w:r>
        <w:rPr>
          <w:rFonts w:ascii="Arial" w:cs="Arial" w:eastAsia="Arial" w:hAnsi="Arial"/>
          <w:sz w:val="24"/>
          <w:szCs w:val="24"/>
        </w:rPr>
        <w:t xml:space="preserve">В случае, если должник знает, что он неплатежеспособен в соответствии с пунктами 1 и 2 </w:t>
      </w:r>
      <w:r>
        <w:rPr>
          <w:rFonts w:ascii="Arial" w:cs="Arial" w:eastAsia="Arial" w:hAnsi="Arial"/>
          <w:sz w:val="24"/>
          <w:szCs w:val="24"/>
        </w:rPr>
        <w:t xml:space="preserve">статьи 9</w:t>
      </w:r>
      <w:r>
        <w:rPr>
          <w:rFonts w:ascii="Arial" w:cs="Arial" w:eastAsia="Arial" w:hAnsi="Arial"/>
          <w:sz w:val="24"/>
          <w:szCs w:val="24"/>
        </w:rPr>
        <w:t xml:space="preserve"> Закона, то не вправе совершать действия, указанные в </w:t>
      </w:r>
      <w:r>
        <w:rPr>
          <w:rFonts w:ascii="Arial" w:cs="Arial" w:eastAsia="Arial" w:hAnsi="Arial"/>
          <w:sz w:val="24"/>
          <w:szCs w:val="24"/>
        </w:rPr>
        <w:t xml:space="preserve">статье 18</w:t>
      </w:r>
      <w:r>
        <w:rPr>
          <w:rFonts w:ascii="Arial" w:cs="Arial" w:eastAsia="Arial" w:hAnsi="Arial"/>
          <w:sz w:val="24"/>
          <w:szCs w:val="24"/>
        </w:rPr>
        <w:t xml:space="preserve"> </w:t>
      </w:r>
      <w:hyperlink w:history="1" r:id="rId5g0rcqmco151a3jnxtj_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Положения, касающиеся неправомерных действий, более подробно описываются в</w:t>
      </w:r>
      <w:r>
        <w:rPr>
          <w:rFonts w:ascii="Arial" w:cs="Arial" w:eastAsia="Arial" w:hAnsi="Arial"/>
          <w:sz w:val="24"/>
          <w:szCs w:val="24"/>
        </w:rPr>
        <w:t xml:space="preserve"> главе 6</w:t>
      </w:r>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24"/>
          <w:szCs w:val="24"/>
        </w:rPr>
        <w:t xml:space="preserve">Раздел 3.4. Отчуждение имущества, если имеется риск возбуждения или начала процесса банкротства</w:t>
      </w:r>
    </w:p>
    <w:p>
      <w:pPr>
        <w:spacing w:after="60"/>
        <w:ind w:firstLine="567"/>
        <w:jc w:val="both"/>
      </w:pPr>
      <w:r>
        <w:rPr>
          <w:rFonts w:ascii="Arial" w:cs="Arial" w:eastAsia="Arial" w:hAnsi="Arial"/>
          <w:sz w:val="24"/>
          <w:szCs w:val="24"/>
        </w:rPr>
        <w:t xml:space="preserve">3.4.1. При наступлении одного из событий, предусмотренных в пункте 1 </w:t>
      </w:r>
      <w:r>
        <w:rPr>
          <w:rFonts w:ascii="Arial" w:cs="Arial" w:eastAsia="Arial" w:hAnsi="Arial"/>
          <w:sz w:val="24"/>
          <w:szCs w:val="24"/>
        </w:rPr>
        <w:t xml:space="preserve">статьи 21</w:t>
      </w:r>
      <w:r>
        <w:rPr>
          <w:rFonts w:ascii="Arial" w:cs="Arial" w:eastAsia="Arial" w:hAnsi="Arial"/>
          <w:sz w:val="24"/>
          <w:szCs w:val="24"/>
        </w:rPr>
        <w:t xml:space="preserve"> Закона, должник не вправе:</w:t>
      </w:r>
    </w:p>
    <w:p>
      <w:pPr>
        <w:spacing w:after="60"/>
        <w:ind w:firstLine="567"/>
        <w:jc w:val="both"/>
      </w:pPr>
      <w:r>
        <w:rPr>
          <w:rFonts w:ascii="Arial" w:cs="Arial" w:eastAsia="Arial" w:hAnsi="Arial"/>
          <w:sz w:val="24"/>
          <w:szCs w:val="24"/>
        </w:rPr>
        <w:t xml:space="preserve">- распоряжаться любой частью своего имущества или денежных средств, включая предоставление имущества в залог, передачу его в аренду или любую другую форму распоряжения;</w:t>
      </w:r>
    </w:p>
    <w:p>
      <w:pPr>
        <w:spacing w:after="60"/>
        <w:ind w:firstLine="567"/>
        <w:jc w:val="both"/>
      </w:pPr>
      <w:r>
        <w:rPr>
          <w:rFonts w:ascii="Arial" w:cs="Arial" w:eastAsia="Arial" w:hAnsi="Arial"/>
          <w:sz w:val="24"/>
          <w:szCs w:val="24"/>
        </w:rPr>
        <w:t xml:space="preserve">- добровольно (без согласия лиц, указанных в пункте 3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hg4ciakpdfv9ckxhsiqk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выполнять обязательства или брать на себя дополнительные обязательства, включая выплату долгов, или заем денежных средств, или продление кредита любому другому лицу (пункт 1 </w:t>
      </w:r>
      <w:r>
        <w:rPr>
          <w:rFonts w:ascii="Arial" w:cs="Arial" w:eastAsia="Arial" w:hAnsi="Arial"/>
          <w:sz w:val="24"/>
          <w:szCs w:val="24"/>
        </w:rPr>
        <w:t xml:space="preserve">статьи 21</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3.4.2. Положения пункта 3.4.1. настоящих Правил более подробно описываются в </w:t>
      </w:r>
      <w:r>
        <w:rPr>
          <w:rFonts w:ascii="Arial" w:cs="Arial" w:eastAsia="Arial" w:hAnsi="Arial"/>
          <w:sz w:val="24"/>
          <w:szCs w:val="24"/>
        </w:rPr>
        <w:t xml:space="preserve">главе 6</w:t>
      </w:r>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32"/>
          <w:szCs w:val="32"/>
        </w:rPr>
        <w:t xml:space="preserve">Обязанности должника</w:t>
      </w:r>
    </w:p>
    <w:p>
      <w:pPr>
        <w:spacing w:after="200" w:before="200"/>
        <w:jc w:val="center"/>
      </w:pPr>
      <w:r>
        <w:rPr>
          <w:rFonts w:ascii="Arial" w:cs="Arial" w:eastAsia="Arial" w:hAnsi="Arial"/>
          <w:b/>
          <w:bCs/>
          <w:sz w:val="24"/>
          <w:szCs w:val="24"/>
        </w:rPr>
        <w:t xml:space="preserve">Раздел 3.5. Обязанность должника по возбуждению процесса банкротства</w:t>
      </w:r>
    </w:p>
    <w:p>
      <w:pPr>
        <w:spacing w:after="60"/>
        <w:ind w:firstLine="567"/>
        <w:jc w:val="both"/>
      </w:pPr>
      <w:r>
        <w:rPr>
          <w:rFonts w:ascii="Arial" w:cs="Arial" w:eastAsia="Arial" w:hAnsi="Arial"/>
          <w:sz w:val="24"/>
          <w:szCs w:val="24"/>
        </w:rPr>
        <w:t xml:space="preserve">Должник обязан возбудить процесс банкротства в отношении себя в судебном или внесудебном порядке в предвидении банкротства с момента возникновения одного из следующих обстоятельств:</w:t>
      </w:r>
    </w:p>
    <w:p>
      <w:pPr>
        <w:spacing w:after="60"/>
        <w:ind w:firstLine="567"/>
        <w:jc w:val="both"/>
      </w:pPr>
      <w:r>
        <w:rPr>
          <w:rFonts w:ascii="Arial" w:cs="Arial" w:eastAsia="Arial" w:hAnsi="Arial"/>
          <w:sz w:val="24"/>
          <w:szCs w:val="24"/>
        </w:rPr>
        <w:t xml:space="preserve">1) если удовлетворение требований одного или нескольких кредиторов приводит к невозможности исполнения в полном объеме денежных обязательств и (или) обязанности перед другими кредиторами, включая бюджет и внебюджетные фонды, или это приводит к его неплатежеспособности, или это удовлетворение является предпочтительным удовлетворением требований одного кредитора в ущерб другим кредиторам (пункт 1 </w:t>
      </w:r>
      <w:r>
        <w:rPr>
          <w:rFonts w:ascii="Arial" w:cs="Arial" w:eastAsia="Arial" w:hAnsi="Arial"/>
          <w:sz w:val="24"/>
          <w:szCs w:val="24"/>
        </w:rPr>
        <w:t xml:space="preserve">статьи 9-2</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2) если должник не в состоянии или будет не в состоянии исполнить денежные обязательства и (или) обязанности по уплате обязательных платежей в бюджет и внебюджетные фонды в полном объеме, за исключением случаев, когда соглашением должника и соответствующего кредитора установлена отсрочка оплаты долга;</w:t>
      </w:r>
    </w:p>
    <w:p>
      <w:pPr>
        <w:spacing w:after="60"/>
        <w:ind w:firstLine="567"/>
        <w:jc w:val="both"/>
      </w:pPr>
      <w:r>
        <w:rPr>
          <w:rFonts w:ascii="Arial" w:cs="Arial" w:eastAsia="Arial" w:hAnsi="Arial"/>
          <w:sz w:val="24"/>
          <w:szCs w:val="24"/>
        </w:rPr>
        <w:t xml:space="preserve">3) если органом, уполномоченным в соответствии с учредительными документами должника на принятие решения о ликвидации должника, или органом, уполномоченным собственником имущества должника государственного предприятия, принято решение о ликвидации в качестве банкрота;</w:t>
      </w:r>
    </w:p>
    <w:p>
      <w:pPr>
        <w:spacing w:after="60"/>
        <w:ind w:firstLine="567"/>
        <w:jc w:val="both"/>
      </w:pPr>
      <w:r>
        <w:rPr>
          <w:rFonts w:ascii="Arial" w:cs="Arial" w:eastAsia="Arial" w:hAnsi="Arial"/>
          <w:sz w:val="24"/>
          <w:szCs w:val="24"/>
        </w:rPr>
        <w:t xml:space="preserve">4) если при проведении ликвидации платежеспособного юридического лица установлена невозможность удовлетворения требований кредиторов в полном объеме (</w:t>
      </w:r>
      <w:r>
        <w:rPr>
          <w:rFonts w:ascii="Arial" w:cs="Arial" w:eastAsia="Arial" w:hAnsi="Arial"/>
          <w:sz w:val="24"/>
          <w:szCs w:val="24"/>
        </w:rPr>
        <w:t xml:space="preserve">статья 16</w:t>
      </w:r>
      <w:r>
        <w:rPr>
          <w:rFonts w:ascii="Arial" w:cs="Arial" w:eastAsia="Arial" w:hAnsi="Arial"/>
          <w:sz w:val="24"/>
          <w:szCs w:val="24"/>
        </w:rPr>
        <w:t xml:space="preserve"> </w:t>
      </w:r>
      <w:hyperlink w:history="1" r:id="rId2chlq8l5tuug8syhxidn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в иных случаях, предусмотренных разделами 3.7. - 3.14. настоящих Правил.</w:t>
      </w:r>
    </w:p>
    <w:p>
      <w:pPr>
        <w:spacing w:after="200" w:before="200"/>
        <w:jc w:val="center"/>
      </w:pPr>
      <w:r>
        <w:rPr>
          <w:rFonts w:ascii="Arial" w:cs="Arial" w:eastAsia="Arial" w:hAnsi="Arial"/>
          <w:b/>
          <w:bCs/>
          <w:sz w:val="24"/>
          <w:szCs w:val="24"/>
        </w:rPr>
        <w:t xml:space="preserve">Раздел 3.6. Срок для возбуждения процесса банкротства</w:t>
      </w:r>
    </w:p>
    <w:p>
      <w:pPr>
        <w:spacing w:after="60"/>
        <w:ind w:firstLine="567"/>
        <w:jc w:val="both"/>
      </w:pPr>
      <w:r>
        <w:rPr>
          <w:rFonts w:ascii="Arial" w:cs="Arial" w:eastAsia="Arial" w:hAnsi="Arial"/>
          <w:sz w:val="24"/>
          <w:szCs w:val="24"/>
        </w:rPr>
        <w:t xml:space="preserve">3.6.1. Должник обязан возбудить процесс банкротства в отношении себя в судебном или внесудебном порядке в предвидении банкротства не позднее одного месяца с момента возникновения одного из обстоятельств, указанных в разделе 3.5. настоящих Правил.</w:t>
      </w:r>
    </w:p>
    <w:p>
      <w:pPr>
        <w:spacing w:after="60"/>
        <w:ind w:firstLine="567"/>
        <w:jc w:val="both"/>
      </w:pPr>
      <w:r>
        <w:rPr>
          <w:rFonts w:ascii="Arial" w:cs="Arial" w:eastAsia="Arial" w:hAnsi="Arial"/>
          <w:sz w:val="24"/>
          <w:szCs w:val="24"/>
        </w:rPr>
        <w:t xml:space="preserve">3.6.2. Процесс банкротства считается возбужденным во внесудебном порядке с момента опубликования должником впервые сообщения о созыве первого собрания кредиторов (надлежащим образом созванное собрание кредиторов должно быть проведено в соответствии с требованиями </w:t>
      </w:r>
      <w:r>
        <w:rPr>
          <w:rFonts w:ascii="Arial" w:cs="Arial" w:eastAsia="Arial" w:hAnsi="Arial"/>
          <w:sz w:val="24"/>
          <w:szCs w:val="24"/>
        </w:rPr>
        <w:t xml:space="preserve">статьи 29</w:t>
      </w:r>
      <w:r>
        <w:rPr>
          <w:rFonts w:ascii="Arial" w:cs="Arial" w:eastAsia="Arial" w:hAnsi="Arial"/>
          <w:sz w:val="24"/>
          <w:szCs w:val="24"/>
        </w:rPr>
        <w:t xml:space="preserve"> </w:t>
      </w:r>
      <w:hyperlink w:history="1" r:id="rIdo-mojtdvzypdqae4ma5r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3.6.3. Процесс банкротства считается возбужденным в судебном порядке с момента подачи заявления о признании должника банкротом в суд в установленном порядке.</w:t>
      </w:r>
    </w:p>
    <w:p>
      <w:pPr>
        <w:spacing w:after="60"/>
        <w:ind w:firstLine="567"/>
        <w:jc w:val="both"/>
      </w:pPr>
      <w:r>
        <w:rPr>
          <w:rFonts w:ascii="Arial" w:cs="Arial" w:eastAsia="Arial" w:hAnsi="Arial"/>
          <w:sz w:val="24"/>
          <w:szCs w:val="24"/>
        </w:rPr>
        <w:t xml:space="preserve">Должник, который обязан предпринять меры по избежанию убытков в соответствии с разделом 3.8. настоящей главы, в период до возбуждения или начала процесса банкротства обязан соблюдать требования статей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83</w:t>
      </w:r>
      <w:r>
        <w:rPr>
          <w:rFonts w:ascii="Arial" w:cs="Arial" w:eastAsia="Arial" w:hAnsi="Arial"/>
          <w:sz w:val="24"/>
          <w:szCs w:val="24"/>
        </w:rPr>
        <w:t xml:space="preserve"> Закона и разделов 3.3. и 3.4. настоящей главы.</w:t>
      </w:r>
    </w:p>
    <w:p>
      <w:pPr>
        <w:spacing w:after="200" w:before="200"/>
        <w:jc w:val="center"/>
      </w:pPr>
      <w:r>
        <w:rPr>
          <w:rFonts w:ascii="Arial" w:cs="Arial" w:eastAsia="Arial" w:hAnsi="Arial"/>
          <w:b/>
          <w:bCs/>
          <w:sz w:val="24"/>
          <w:szCs w:val="24"/>
        </w:rPr>
        <w:t xml:space="preserve">Раздел 3.7. Ответственность руководителей неблагополучного должника</w:t>
      </w:r>
    </w:p>
    <w:p>
      <w:pPr>
        <w:spacing w:after="60"/>
        <w:ind w:firstLine="567"/>
        <w:jc w:val="both"/>
      </w:pPr>
      <w:r>
        <w:rPr>
          <w:rFonts w:ascii="Arial" w:cs="Arial" w:eastAsia="Arial" w:hAnsi="Arial"/>
          <w:sz w:val="24"/>
          <w:szCs w:val="24"/>
        </w:rPr>
        <w:t xml:space="preserve">3.7.1. Положения настоящего раздела применяются к руководителям неблагополучного должника, которые не выполняют свои обязательства по эффективному и предусмотрительному управлению экономической деятельностью неблагополучного должника (пункт 3 </w:t>
      </w:r>
      <w:r>
        <w:rPr>
          <w:rFonts w:ascii="Arial" w:cs="Arial" w:eastAsia="Arial" w:hAnsi="Arial"/>
          <w:sz w:val="24"/>
          <w:szCs w:val="24"/>
        </w:rPr>
        <w:t xml:space="preserve">статьи 83</w:t>
      </w:r>
      <w:r>
        <w:rPr>
          <w:rFonts w:ascii="Arial" w:cs="Arial" w:eastAsia="Arial" w:hAnsi="Arial"/>
          <w:sz w:val="24"/>
          <w:szCs w:val="24"/>
        </w:rPr>
        <w:t xml:space="preserve"> </w:t>
      </w:r>
      <w:hyperlink w:history="1" r:id="rId8xqw0-dlblqndqt2pgx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3.7.2. Должник признается неблагополучным в следующих случаях: если он является или считается неплатежеспособным в соответствии со статьей 9 Закона, или при наступлении одного из событий, указанных в пункте 1 </w:t>
      </w:r>
      <w:r>
        <w:rPr>
          <w:rFonts w:ascii="Arial" w:cs="Arial" w:eastAsia="Arial" w:hAnsi="Arial"/>
          <w:sz w:val="24"/>
          <w:szCs w:val="24"/>
        </w:rPr>
        <w:t xml:space="preserve">статьи 21</w:t>
      </w:r>
      <w:r>
        <w:rPr>
          <w:rFonts w:ascii="Arial" w:cs="Arial" w:eastAsia="Arial" w:hAnsi="Arial"/>
          <w:sz w:val="24"/>
          <w:szCs w:val="24"/>
        </w:rPr>
        <w:t xml:space="preserve"> Закона, или если должник осуществляет деятельность с убытками, или ожидается, что должник будет осуществлять деятельность с убытками, если не изменится ситуация (пункт 1 </w:t>
      </w:r>
      <w:r>
        <w:rPr>
          <w:rFonts w:ascii="Arial" w:cs="Arial" w:eastAsia="Arial" w:hAnsi="Arial"/>
          <w:sz w:val="24"/>
          <w:szCs w:val="24"/>
        </w:rPr>
        <w:t xml:space="preserve">статьи 83</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3.7.3. Руководителями неблагополучного должника считаются следующие лица:</w:t>
      </w:r>
    </w:p>
    <w:p>
      <w:pPr>
        <w:spacing w:after="60"/>
        <w:ind w:firstLine="567"/>
        <w:jc w:val="both"/>
      </w:pPr>
      <w:r>
        <w:rPr>
          <w:rFonts w:ascii="Arial" w:cs="Arial" w:eastAsia="Arial" w:hAnsi="Arial"/>
          <w:sz w:val="24"/>
          <w:szCs w:val="24"/>
        </w:rPr>
        <w:t xml:space="preserve">1) лица, указанные в </w:t>
      </w:r>
      <w:r>
        <w:rPr>
          <w:rFonts w:ascii="Arial" w:cs="Arial" w:eastAsia="Arial" w:hAnsi="Arial"/>
          <w:sz w:val="24"/>
          <w:szCs w:val="24"/>
        </w:rPr>
        <w:t xml:space="preserve">статье 9-2</w:t>
      </w:r>
      <w:r>
        <w:rPr>
          <w:rFonts w:ascii="Arial" w:cs="Arial" w:eastAsia="Arial" w:hAnsi="Arial"/>
          <w:sz w:val="24"/>
          <w:szCs w:val="24"/>
        </w:rPr>
        <w:t xml:space="preserve"> </w:t>
      </w:r>
      <w:hyperlink w:history="1" r:id="rIdthugr1gagfldv0c0nrj2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лица, назначенные в установленном порядке для управления юридическим лицом (директор, менеджер, управляющий и т.д., включая заместителей и лиц, временно исполняющих обязанности руководителя);</w:t>
      </w:r>
    </w:p>
    <w:p>
      <w:pPr>
        <w:spacing w:after="60"/>
        <w:ind w:firstLine="567"/>
        <w:jc w:val="both"/>
      </w:pPr>
      <w:r>
        <w:rPr>
          <w:rFonts w:ascii="Arial" w:cs="Arial" w:eastAsia="Arial" w:hAnsi="Arial"/>
          <w:sz w:val="24"/>
          <w:szCs w:val="24"/>
        </w:rPr>
        <w:t xml:space="preserve">3) участники, владеющие акциями (или долей), позволяющими им контролировать юридическое лицо посредством обязательных к исполнению распоряжений лицом, указанным в подпункте 1 настоящего пункта.</w:t>
      </w:r>
    </w:p>
    <w:p>
      <w:pPr>
        <w:spacing w:after="60"/>
        <w:ind w:firstLine="567"/>
        <w:jc w:val="both"/>
      </w:pPr>
      <w:r>
        <w:rPr>
          <w:rFonts w:ascii="Arial" w:cs="Arial" w:eastAsia="Arial" w:hAnsi="Arial"/>
          <w:sz w:val="24"/>
          <w:szCs w:val="24"/>
        </w:rPr>
        <w:t xml:space="preserve">3.7.4. Руководитель неблагополучного должника обязан управлять должником так, чтобы должник своевременно оплачивал свои долги перед кредиторами или, в случае, если оплата долгов становится трудновыполнимой или невозможной, избегать увеличения убытков должника.</w:t>
      </w:r>
    </w:p>
    <w:p>
      <w:pPr>
        <w:spacing w:after="60"/>
        <w:ind w:firstLine="567"/>
        <w:jc w:val="both"/>
      </w:pPr>
      <w:r>
        <w:rPr>
          <w:rFonts w:ascii="Arial" w:cs="Arial" w:eastAsia="Arial" w:hAnsi="Arial"/>
          <w:sz w:val="24"/>
          <w:szCs w:val="24"/>
        </w:rPr>
        <w:t xml:space="preserve">3.7 5. За нарушение обязанностей, перечисленных в пункте 3.7.4. настоящих Правил, руководители неблагополучного должника (включая участников) несут гражданскую ответственность перед кредиторами и участниками должника.</w:t>
      </w:r>
    </w:p>
    <w:p>
      <w:pPr>
        <w:spacing w:after="60"/>
        <w:ind w:firstLine="567"/>
        <w:jc w:val="both"/>
      </w:pPr>
      <w:r>
        <w:rPr>
          <w:rFonts w:ascii="Arial" w:cs="Arial" w:eastAsia="Arial" w:hAnsi="Arial"/>
          <w:sz w:val="24"/>
          <w:szCs w:val="24"/>
        </w:rPr>
        <w:t xml:space="preserve">3.7.6. В случае принятия судом решения в отношении руководителей неблагополучного должника о возмещении убытков кредиторам должника судом также должен быть рассмотрен вопрос о дисквалификации этих лиц на срок и в порядке, установленных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f_wiycvyus6fldgieluk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3.7.7. Руководители неблагополучного должника, как это установлено в пункте 2 </w:t>
      </w:r>
      <w:r>
        <w:rPr>
          <w:rFonts w:ascii="Arial" w:cs="Arial" w:eastAsia="Arial" w:hAnsi="Arial"/>
          <w:sz w:val="24"/>
          <w:szCs w:val="24"/>
        </w:rPr>
        <w:t xml:space="preserve">статьи 83</w:t>
      </w:r>
      <w:r>
        <w:rPr>
          <w:rFonts w:ascii="Arial" w:cs="Arial" w:eastAsia="Arial" w:hAnsi="Arial"/>
          <w:sz w:val="24"/>
          <w:szCs w:val="24"/>
        </w:rPr>
        <w:t xml:space="preserve"> Закона, могут быть дисквалифицированы на срок от одного года до пяти лет в случае первичного нарушения и на срок до десяти лет - в случае повторного нарушения. Срок дисквалификации определяется в зависимости от степени вины и причиненных убытков кредиторам.</w:t>
      </w:r>
    </w:p>
    <w:p>
      <w:pPr>
        <w:spacing w:after="60"/>
        <w:ind w:firstLine="567"/>
        <w:jc w:val="both"/>
      </w:pPr>
      <w:r>
        <w:rPr>
          <w:rFonts w:ascii="Arial" w:cs="Arial" w:eastAsia="Arial" w:hAnsi="Arial"/>
          <w:i/>
          <w:iCs/>
          <w:sz w:val="24"/>
          <w:szCs w:val="24"/>
        </w:rPr>
        <w:t xml:space="preserve">(В редакции</w:t>
      </w:r>
      <w:hyperlink w:history="1" r:id="rIdfb8rqqefkvjaq_rtv3kq9">
        <w:r>
          <w:rPr>
            <w:rFonts w:ascii="Arial" w:cs="Arial" w:eastAsia="Arial" w:hAnsi="Arial"/>
            <w:i/>
            <w:iCs/>
            <w:color w:val="1D4ED8"/>
            <w:sz w:val="24"/>
            <w:szCs w:val="24"/>
            <w:u w:val="single"/>
          </w:rPr>
          <w:t xml:space="preserve"> 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3.7.8. Суд может отложить рассмотрение вопроса о дисквалификации на срок до 3 месяцев. Если в течение этого срока кредиторам не будут возмещены убытки, то дисквалификация может быть установлена на максимальный срок, определенный в пункте 5 </w:t>
      </w:r>
      <w:r>
        <w:rPr>
          <w:rFonts w:ascii="Arial" w:cs="Arial" w:eastAsia="Arial" w:hAnsi="Arial"/>
          <w:sz w:val="24"/>
          <w:szCs w:val="24"/>
        </w:rPr>
        <w:t xml:space="preserve">статьи 83</w:t>
      </w:r>
      <w:r>
        <w:rPr>
          <w:rFonts w:ascii="Arial" w:cs="Arial" w:eastAsia="Arial" w:hAnsi="Arial"/>
          <w:sz w:val="24"/>
          <w:szCs w:val="24"/>
        </w:rPr>
        <w:t xml:space="preserve"> Закона. Если кредиторам будут возмещены убытки, то срок дисквалификации определяется в зависимости от степени вины участника за причиненные убытки кредиторам.</w:t>
      </w:r>
    </w:p>
    <w:p>
      <w:pPr>
        <w:spacing w:after="60"/>
        <w:ind w:firstLine="567"/>
        <w:jc w:val="both"/>
      </w:pPr>
      <w:r>
        <w:rPr>
          <w:rFonts w:ascii="Arial" w:cs="Arial" w:eastAsia="Arial" w:hAnsi="Arial"/>
          <w:i/>
          <w:iCs/>
          <w:sz w:val="24"/>
          <w:szCs w:val="24"/>
        </w:rPr>
        <w:t xml:space="preserve">(В редакции </w:t>
      </w:r>
      <w:hyperlink w:history="1" r:id="rIddgkp2ue1oeglrkgn2psl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3.7.9. Руководители неблагополучного должника несут солидарную ответственность по обязательствам должника перед кредиторами в случае возникновения убытков у должника по причине неисполнения своих обязанностей или исполнения им противоречащих действующему законодательству инструкций, приказов, просьб или рекомендаций участников должника.</w:t>
      </w:r>
    </w:p>
    <w:p>
      <w:pPr>
        <w:spacing w:after="60"/>
        <w:ind w:firstLine="567"/>
        <w:jc w:val="both"/>
      </w:pPr>
      <w:r>
        <w:rPr>
          <w:rFonts w:ascii="Arial" w:cs="Arial" w:eastAsia="Arial" w:hAnsi="Arial"/>
          <w:i/>
          <w:iCs/>
          <w:sz w:val="24"/>
          <w:szCs w:val="24"/>
        </w:rPr>
        <w:t xml:space="preserve">(В редакции </w:t>
      </w:r>
      <w:hyperlink w:history="1" r:id="rIdtl5ts0yzrpohgf3z2kin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3.7.10. Любому лицу, включая акционеров и членов совета директоров, независимо от размера доли владения акциями общества, запрещается вмешиваться в дела общества (должника) путем дачи прямых инструкций, приказов или другого рода указаний в виде просьбы или рекомендаций членам правления, кроме как:</w:t>
      </w:r>
    </w:p>
    <w:p>
      <w:pPr>
        <w:spacing w:after="60"/>
        <w:ind w:firstLine="567"/>
        <w:jc w:val="both"/>
      </w:pPr>
      <w:r>
        <w:rPr>
          <w:rFonts w:ascii="Arial" w:cs="Arial" w:eastAsia="Arial" w:hAnsi="Arial"/>
          <w:sz w:val="24"/>
          <w:szCs w:val="24"/>
        </w:rPr>
        <w:t xml:space="preserve">- путем участия в общих собраниях акционеров с правом голоса;</w:t>
      </w:r>
    </w:p>
    <w:p>
      <w:pPr>
        <w:spacing w:after="60"/>
        <w:ind w:firstLine="567"/>
        <w:jc w:val="both"/>
      </w:pPr>
      <w:r>
        <w:rPr>
          <w:rFonts w:ascii="Arial" w:cs="Arial" w:eastAsia="Arial" w:hAnsi="Arial"/>
          <w:sz w:val="24"/>
          <w:szCs w:val="24"/>
        </w:rPr>
        <w:t xml:space="preserve">- принятия решений или осуществления действий, разрешенных учредительными документами общества, в соответствии с законодательством.</w:t>
      </w:r>
    </w:p>
    <w:p>
      <w:pPr>
        <w:spacing w:after="60"/>
        <w:ind w:firstLine="567"/>
        <w:jc w:val="both"/>
      </w:pPr>
      <w:r>
        <w:rPr>
          <w:rFonts w:ascii="Arial" w:cs="Arial" w:eastAsia="Arial" w:hAnsi="Arial"/>
          <w:i/>
          <w:iCs/>
          <w:sz w:val="24"/>
          <w:szCs w:val="24"/>
        </w:rPr>
        <w:t xml:space="preserve">(В редакции </w:t>
      </w:r>
      <w:hyperlink w:history="1" r:id="rIdtkugqcohjlzzup52po4q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3.8. Обязанность знать о деятельности должника и предпринимать меры по избежанию убытков</w:t>
      </w:r>
    </w:p>
    <w:p>
      <w:pPr>
        <w:spacing w:after="60"/>
        <w:ind w:firstLine="567"/>
        <w:jc w:val="both"/>
      </w:pPr>
      <w:r>
        <w:rPr>
          <w:rFonts w:ascii="Arial" w:cs="Arial" w:eastAsia="Arial" w:hAnsi="Arial"/>
          <w:sz w:val="24"/>
          <w:szCs w:val="24"/>
        </w:rPr>
        <w:t xml:space="preserve">3.8.1. Каждый руководитель (участник) неблагополучного должника обязан:</w:t>
      </w:r>
    </w:p>
    <w:p>
      <w:pPr>
        <w:spacing w:after="60"/>
        <w:ind w:firstLine="567"/>
        <w:jc w:val="both"/>
      </w:pPr>
      <w:r>
        <w:rPr>
          <w:rFonts w:ascii="Arial" w:cs="Arial" w:eastAsia="Arial" w:hAnsi="Arial"/>
          <w:sz w:val="24"/>
          <w:szCs w:val="24"/>
        </w:rPr>
        <w:t xml:space="preserve">1) иметь полную информацию о деятельности должника, включая финансовую, для того, чтобы знать, действует ли должник рентабельно или нет и могут ли кредиторы понести убытки;</w:t>
      </w:r>
    </w:p>
    <w:p>
      <w:pPr>
        <w:spacing w:after="60"/>
        <w:ind w:firstLine="567"/>
        <w:jc w:val="both"/>
      </w:pPr>
      <w:r>
        <w:rPr>
          <w:rFonts w:ascii="Arial" w:cs="Arial" w:eastAsia="Arial" w:hAnsi="Arial"/>
          <w:sz w:val="24"/>
          <w:szCs w:val="24"/>
        </w:rPr>
        <w:t xml:space="preserve">2) предпринять разумные действия, чтобы избежать дальнейших убытков должника и риска банкротства.</w:t>
      </w:r>
    </w:p>
    <w:p>
      <w:pPr>
        <w:spacing w:after="60"/>
        <w:ind w:firstLine="567"/>
        <w:jc w:val="both"/>
      </w:pPr>
      <w:r>
        <w:rPr>
          <w:rFonts w:ascii="Arial" w:cs="Arial" w:eastAsia="Arial" w:hAnsi="Arial"/>
          <w:sz w:val="24"/>
          <w:szCs w:val="24"/>
        </w:rPr>
        <w:t xml:space="preserve">3.8.2. Руководитель может быть привлечен к ответственности за то, что он не обнаружил факты, которые он мог бы обнаружить, проявив разумную степень предусмотрительности (обязанности по предупреждению банкротства), или за то, что он не смог избежать убытков, которых можно было бы избежать, проявив разумную степень предусмотрительности.</w:t>
      </w:r>
    </w:p>
    <w:p>
      <w:pPr>
        <w:spacing w:after="60"/>
        <w:ind w:firstLine="567"/>
        <w:jc w:val="both"/>
      </w:pPr>
      <w:r>
        <w:rPr>
          <w:rFonts w:ascii="Arial" w:cs="Arial" w:eastAsia="Arial" w:hAnsi="Arial"/>
          <w:sz w:val="24"/>
          <w:szCs w:val="24"/>
        </w:rPr>
        <w:t xml:space="preserve">3.8.3. В случае, если к неблагополучному должнику и его руководителям (участникам) применяется пункт 3.8.2. настоящих Правил, то необходимо принимать во внимание, что основной целью настоящих Правил является не давать возможности должнику продолжать производство, когда нет реального шанса на успех, а также не давать руководителям (участникам) должника возможности избегать ответственности перед кредиторами, ссылаясь на то, что они не знали истинную ситуацию должника, если такие руководители могли узнать о реальной ситуации, проявив разумную степень предусмотрительности (обязанности по предупреждению банкротства), и могли бы предпринять меры для снижения или избежания убытков для кредиторов.</w:t>
      </w:r>
    </w:p>
    <w:p>
      <w:pPr>
        <w:spacing w:after="200" w:before="200"/>
        <w:jc w:val="center"/>
      </w:pPr>
      <w:r>
        <w:rPr>
          <w:rFonts w:ascii="Arial" w:cs="Arial" w:eastAsia="Arial" w:hAnsi="Arial"/>
          <w:b/>
          <w:bCs/>
          <w:sz w:val="24"/>
          <w:szCs w:val="24"/>
        </w:rPr>
        <w:t xml:space="preserve">Раздел 3.9. Обязанность обнаружения фактов</w:t>
      </w:r>
    </w:p>
    <w:p>
      <w:pPr>
        <w:spacing w:after="60"/>
        <w:ind w:firstLine="567"/>
        <w:jc w:val="both"/>
      </w:pPr>
      <w:r>
        <w:rPr>
          <w:rFonts w:ascii="Arial" w:cs="Arial" w:eastAsia="Arial" w:hAnsi="Arial"/>
          <w:sz w:val="24"/>
          <w:szCs w:val="24"/>
        </w:rPr>
        <w:t xml:space="preserve">3.9.1. Участники должника обязаны собирать информацию (сведения), касающуюся деятельности должника только, в том случае, если они (в силу особенностей участия) в пределах своей компетенции могут издавать приказы, распоряжения и/или давать указания, обязательные для исполнения руководителями (директорами, менеджерами, начальниками и т.д., включая их заместителей), и если участники издают такие приказы, распоряжения и/или дают указания (даже нерегулярно), то их можно считать лицами, принимающими участие в руководстве должника.</w:t>
      </w:r>
    </w:p>
    <w:p>
      <w:pPr>
        <w:spacing w:after="60"/>
        <w:ind w:firstLine="567"/>
        <w:jc w:val="both"/>
      </w:pPr>
      <w:r>
        <w:rPr>
          <w:rFonts w:ascii="Arial" w:cs="Arial" w:eastAsia="Arial" w:hAnsi="Arial"/>
          <w:sz w:val="24"/>
          <w:szCs w:val="24"/>
        </w:rPr>
        <w:t xml:space="preserve">3.9.2. Руководители должника (директоры, менеджеры, начальники и т.д., включая их заместителей) обязаны владеть информацией (сведениями), касающейся деятельности должника, в зависимости от их должности и степени ответственности, которая была на них возложена согласно их должностным обязанностям. Например:</w:t>
      </w:r>
    </w:p>
    <w:p>
      <w:pPr>
        <w:spacing w:after="60"/>
        <w:ind w:firstLine="567"/>
        <w:jc w:val="both"/>
      </w:pPr>
      <w:r>
        <w:rPr>
          <w:rFonts w:ascii="Arial" w:cs="Arial" w:eastAsia="Arial" w:hAnsi="Arial"/>
          <w:sz w:val="24"/>
          <w:szCs w:val="24"/>
        </w:rPr>
        <w:t xml:space="preserve">- директор, работающий на полную ставку, несет больше ответственности, чем директор, работающий по совместительству;</w:t>
      </w:r>
    </w:p>
    <w:p>
      <w:pPr>
        <w:spacing w:after="60"/>
        <w:ind w:firstLine="567"/>
        <w:jc w:val="both"/>
      </w:pPr>
      <w:r>
        <w:rPr>
          <w:rFonts w:ascii="Arial" w:cs="Arial" w:eastAsia="Arial" w:hAnsi="Arial"/>
          <w:sz w:val="24"/>
          <w:szCs w:val="24"/>
        </w:rPr>
        <w:t xml:space="preserve">- финансовый директор несет больше ответственности в отношении финансовых вопросов, чем технический директор;</w:t>
      </w:r>
    </w:p>
    <w:p>
      <w:pPr>
        <w:spacing w:after="60"/>
        <w:ind w:firstLine="567"/>
        <w:jc w:val="both"/>
      </w:pPr>
      <w:r>
        <w:rPr>
          <w:rFonts w:ascii="Arial" w:cs="Arial" w:eastAsia="Arial" w:hAnsi="Arial"/>
          <w:sz w:val="24"/>
          <w:szCs w:val="24"/>
        </w:rPr>
        <w:t xml:space="preserve">- управляющий директор должен нести больше ответственности, чем остальные директоры;</w:t>
      </w:r>
    </w:p>
    <w:p>
      <w:pPr>
        <w:spacing w:after="60"/>
        <w:ind w:firstLine="567"/>
        <w:jc w:val="both"/>
      </w:pPr>
      <w:r>
        <w:rPr>
          <w:rFonts w:ascii="Arial" w:cs="Arial" w:eastAsia="Arial" w:hAnsi="Arial"/>
          <w:sz w:val="24"/>
          <w:szCs w:val="24"/>
        </w:rPr>
        <w:t xml:space="preserve">- члены наблюдательного органа обязаны задавать вопросы исполнительным органам и ревизионному комитету, если они имеются, и вправе полагаться на информацию, которую они получают от этих органов, кроме случаев, когда очевидно, что предоставленная информация недостоверна. В этом случае они обязаны провести дополнительное расследование.</w:t>
      </w:r>
    </w:p>
    <w:p>
      <w:pPr>
        <w:spacing w:after="60"/>
        <w:ind w:firstLine="567"/>
        <w:jc w:val="both"/>
      </w:pPr>
      <w:r>
        <w:rPr>
          <w:rFonts w:ascii="Arial" w:cs="Arial" w:eastAsia="Arial" w:hAnsi="Arial"/>
          <w:sz w:val="24"/>
          <w:szCs w:val="24"/>
        </w:rPr>
        <w:t xml:space="preserve">3.9.3. В случае, если руководитель (участник) знал о фактах, которые могли нанести убытки кредиторам, то для него не может служить оправданием ссылка на то, что в силу своей должности он не должен был знать о фактах, которые могли нанести убытки кредиторам.</w:t>
      </w:r>
    </w:p>
    <w:p>
      <w:pPr>
        <w:spacing w:after="200" w:before="200"/>
        <w:jc w:val="center"/>
      </w:pPr>
      <w:r>
        <w:rPr>
          <w:rFonts w:ascii="Arial" w:cs="Arial" w:eastAsia="Arial" w:hAnsi="Arial"/>
          <w:b/>
          <w:bCs/>
          <w:sz w:val="24"/>
          <w:szCs w:val="24"/>
        </w:rPr>
        <w:t xml:space="preserve">Раздел 3.10. Обязанность по предотвращению риска нанесения убытков кредиторам</w:t>
      </w:r>
    </w:p>
    <w:p>
      <w:pPr>
        <w:spacing w:after="60"/>
        <w:ind w:firstLine="567"/>
        <w:jc w:val="both"/>
      </w:pPr>
      <w:r>
        <w:rPr>
          <w:rFonts w:ascii="Arial" w:cs="Arial" w:eastAsia="Arial" w:hAnsi="Arial"/>
          <w:sz w:val="24"/>
          <w:szCs w:val="24"/>
        </w:rPr>
        <w:t xml:space="preserve">Каждый руководитель (участник), который узнал или знает об обстоятельствах, которые могут нанести убытки кредиторам, должен предпринять разумные действия для того, чтобы избежать этих убытков. Эта обязанность возлагается также на акционеров на общем собрании акционеров акционерной компании, если они знают об обстоятельствах, которые возможно причинят убытки кредиторам. Соответствующий руководитель (участник) должен выполнять свою обязанность следующим образом:</w:t>
      </w:r>
    </w:p>
    <w:p>
      <w:pPr>
        <w:spacing w:after="60"/>
        <w:ind w:firstLine="567"/>
        <w:jc w:val="both"/>
      </w:pPr>
      <w:r>
        <w:rPr>
          <w:rFonts w:ascii="Arial" w:cs="Arial" w:eastAsia="Arial" w:hAnsi="Arial"/>
          <w:sz w:val="24"/>
          <w:szCs w:val="24"/>
        </w:rPr>
        <w:t xml:space="preserve">1) в полной мере использовать свои знания и способности при выполнении своих обязанностей в качестве исполнительного органа (например, для менеджера, исполнительного директора и т.д.) и избегать операций, которые могут нанести убытки кредиторам;</w:t>
      </w:r>
    </w:p>
    <w:p>
      <w:pPr>
        <w:spacing w:after="60"/>
        <w:ind w:firstLine="567"/>
        <w:jc w:val="both"/>
      </w:pPr>
      <w:r>
        <w:rPr>
          <w:rFonts w:ascii="Arial" w:cs="Arial" w:eastAsia="Arial" w:hAnsi="Arial"/>
          <w:sz w:val="24"/>
          <w:szCs w:val="24"/>
        </w:rPr>
        <w:t xml:space="preserve">2) в полной мере использовать свои знания и способности при выполнении своих обязанностей в качестве наблюдательного органа (например, для членов Наблюдательного совета акционерного общества);</w:t>
      </w:r>
    </w:p>
    <w:p>
      <w:pPr>
        <w:spacing w:after="60"/>
        <w:ind w:firstLine="567"/>
        <w:jc w:val="both"/>
      </w:pPr>
      <w:r>
        <w:rPr>
          <w:rFonts w:ascii="Arial" w:cs="Arial" w:eastAsia="Arial" w:hAnsi="Arial"/>
          <w:sz w:val="24"/>
          <w:szCs w:val="24"/>
        </w:rPr>
        <w:t xml:space="preserve">3) голосовать против тех предложений, которые, по его мнению, нанесут значительные убытки кредиторам, и голосовать за те предложения, которые уменьшат или помогут избежать этих убытков;</w:t>
      </w:r>
    </w:p>
    <w:p>
      <w:pPr>
        <w:spacing w:after="60"/>
        <w:ind w:firstLine="567"/>
        <w:jc w:val="both"/>
      </w:pPr>
      <w:r>
        <w:rPr>
          <w:rFonts w:ascii="Arial" w:cs="Arial" w:eastAsia="Arial" w:hAnsi="Arial"/>
          <w:sz w:val="24"/>
          <w:szCs w:val="24"/>
        </w:rPr>
        <w:t xml:space="preserve">4) протестовать или уходить в отставку со своей должности, если его коллеги (директоры, другие участники) не поддержат его предложений (при этом информировать, насколько это возможно, об обнаруженных фактах другие органы управления должника, например, Наблюдательный совет или общее собрание акционеров);</w:t>
      </w:r>
    </w:p>
    <w:p>
      <w:pPr>
        <w:spacing w:after="60"/>
        <w:ind w:firstLine="567"/>
        <w:jc w:val="both"/>
      </w:pPr>
      <w:r>
        <w:rPr>
          <w:rFonts w:ascii="Arial" w:cs="Arial" w:eastAsia="Arial" w:hAnsi="Arial"/>
          <w:sz w:val="24"/>
          <w:szCs w:val="24"/>
        </w:rPr>
        <w:t xml:space="preserve">5) голосовать за возбуждение процесса банкротства, если у должника мало шансов продолжать свою деятельность рентабельно.</w:t>
      </w:r>
    </w:p>
    <w:p>
      <w:pPr>
        <w:spacing w:after="200" w:before="200"/>
        <w:jc w:val="center"/>
      </w:pPr>
      <w:r>
        <w:rPr>
          <w:rFonts w:ascii="Arial" w:cs="Arial" w:eastAsia="Arial" w:hAnsi="Arial"/>
          <w:b/>
          <w:bCs/>
          <w:sz w:val="32"/>
          <w:szCs w:val="32"/>
        </w:rPr>
        <w:t xml:space="preserve">Последствия нарушения запретов или невыполнение обязанностей</w:t>
      </w:r>
    </w:p>
    <w:p>
      <w:pPr>
        <w:spacing w:after="200" w:before="200"/>
        <w:jc w:val="center"/>
      </w:pPr>
      <w:r>
        <w:rPr>
          <w:rFonts w:ascii="Arial" w:cs="Arial" w:eastAsia="Arial" w:hAnsi="Arial"/>
          <w:b/>
          <w:bCs/>
          <w:sz w:val="24"/>
          <w:szCs w:val="24"/>
        </w:rPr>
        <w:t xml:space="preserve">Раздел 3.11. Ответственность должника по возмещению убытков, причиненных кредиторам в результате нарушения запретов</w:t>
      </w:r>
    </w:p>
    <w:p>
      <w:pPr>
        <w:spacing w:after="60"/>
        <w:ind w:firstLine="567"/>
        <w:jc w:val="both"/>
      </w:pPr>
      <w:r>
        <w:rPr>
          <w:rFonts w:ascii="Arial" w:cs="Arial" w:eastAsia="Arial" w:hAnsi="Arial"/>
          <w:sz w:val="24"/>
          <w:szCs w:val="24"/>
        </w:rPr>
        <w:t xml:space="preserve">3.11.1. Должник, который не соблюдает запреты, установленные </w:t>
      </w:r>
      <w:r>
        <w:rPr>
          <w:rFonts w:ascii="Arial" w:cs="Arial" w:eastAsia="Arial" w:hAnsi="Arial"/>
          <w:sz w:val="24"/>
          <w:szCs w:val="24"/>
        </w:rPr>
        <w:t xml:space="preserve">главой 6</w:t>
      </w:r>
      <w:r>
        <w:rPr>
          <w:rFonts w:ascii="Arial" w:cs="Arial" w:eastAsia="Arial" w:hAnsi="Arial"/>
          <w:sz w:val="24"/>
          <w:szCs w:val="24"/>
        </w:rPr>
        <w:t xml:space="preserve"> настоящих Правил, совершает неправомерные действия в соответствии со </w:t>
      </w:r>
      <w:r>
        <w:rPr>
          <w:rFonts w:ascii="Arial" w:cs="Arial" w:eastAsia="Arial" w:hAnsi="Arial"/>
          <w:sz w:val="24"/>
          <w:szCs w:val="24"/>
        </w:rPr>
        <w:t xml:space="preserve">статьей 18</w:t>
      </w:r>
      <w:r>
        <w:rPr>
          <w:rFonts w:ascii="Arial" w:cs="Arial" w:eastAsia="Arial" w:hAnsi="Arial"/>
          <w:sz w:val="24"/>
          <w:szCs w:val="24"/>
        </w:rPr>
        <w:t xml:space="preserve"> Закона, и те участники или руководители, которые заключили (одобрили) такую сделку, будут нести ответственность по возмещению убытков кредиторам должника (пункт 7 </w:t>
      </w:r>
      <w:r>
        <w:rPr>
          <w:rFonts w:ascii="Arial" w:cs="Arial" w:eastAsia="Arial" w:hAnsi="Arial"/>
          <w:sz w:val="24"/>
          <w:szCs w:val="24"/>
        </w:rPr>
        <w:t xml:space="preserve">статьи 21</w:t>
      </w:r>
      <w:r>
        <w:rPr>
          <w:rFonts w:ascii="Arial" w:cs="Arial" w:eastAsia="Arial" w:hAnsi="Arial"/>
          <w:sz w:val="24"/>
          <w:szCs w:val="24"/>
        </w:rPr>
        <w:t xml:space="preserve">, пункт 2 </w:t>
      </w:r>
      <w:r>
        <w:rPr>
          <w:rFonts w:ascii="Arial" w:cs="Arial" w:eastAsia="Arial" w:hAnsi="Arial"/>
          <w:sz w:val="24"/>
          <w:szCs w:val="24"/>
        </w:rPr>
        <w:t xml:space="preserve">статьи 18</w:t>
      </w:r>
      <w:r>
        <w:rPr>
          <w:rFonts w:ascii="Arial" w:cs="Arial" w:eastAsia="Arial" w:hAnsi="Arial"/>
          <w:sz w:val="24"/>
          <w:szCs w:val="24"/>
        </w:rPr>
        <w:t xml:space="preserve">, </w:t>
      </w:r>
      <w:r>
        <w:rPr>
          <w:rFonts w:ascii="Arial" w:cs="Arial" w:eastAsia="Arial" w:hAnsi="Arial"/>
          <w:sz w:val="24"/>
          <w:szCs w:val="24"/>
        </w:rPr>
        <w:t xml:space="preserve">статья 83</w:t>
      </w:r>
      <w:r>
        <w:rPr>
          <w:rFonts w:ascii="Arial" w:cs="Arial" w:eastAsia="Arial" w:hAnsi="Arial"/>
          <w:sz w:val="24"/>
          <w:szCs w:val="24"/>
        </w:rPr>
        <w:t xml:space="preserve"> </w:t>
      </w:r>
      <w:hyperlink w:history="1" r:id="rIduoajuiz09rmiven6uchh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3.11.2. Требование (иск) по возмещению убытков кредиторам может быть предъявлено администратором к руководителям (участникам), указанным в пункте 3.11.1. настоящих Правил. Взысканные средства администратор направляет на удовлетворение требований кредиторов в соответствии с требованиями Закона.</w:t>
      </w:r>
    </w:p>
    <w:p>
      <w:pPr>
        <w:spacing w:after="200" w:before="200"/>
        <w:jc w:val="center"/>
      </w:pPr>
      <w:r>
        <w:rPr>
          <w:rFonts w:ascii="Arial" w:cs="Arial" w:eastAsia="Arial" w:hAnsi="Arial"/>
          <w:b/>
          <w:bCs/>
          <w:sz w:val="24"/>
          <w:szCs w:val="24"/>
        </w:rPr>
        <w:t xml:space="preserve">Раздел 3.12. Субсидиарная ответственность участников, руководителей и других лиц за неисполнение требований по возбуждению процесса банкротства</w:t>
      </w:r>
    </w:p>
    <w:p>
      <w:pPr>
        <w:spacing w:after="60"/>
        <w:ind w:firstLine="567"/>
        <w:jc w:val="both"/>
      </w:pPr>
      <w:r>
        <w:rPr>
          <w:rFonts w:ascii="Arial" w:cs="Arial" w:eastAsia="Arial" w:hAnsi="Arial"/>
          <w:sz w:val="24"/>
          <w:szCs w:val="24"/>
        </w:rPr>
        <w:t xml:space="preserve">В случае, если должник не выполняет требования раздела 3.5. настоящей главы (обязанность по возбуждению процесса банкротства) в течение срока, определенного в разделе 3.6. настоящей главы, участники, руководители или члены ликвидационной комиссии несут субсидиарную ответственность за обязательства должника перед кредиторами. При этом:</w:t>
      </w:r>
    </w:p>
    <w:p>
      <w:pPr>
        <w:spacing w:after="60"/>
        <w:ind w:firstLine="567"/>
        <w:jc w:val="both"/>
      </w:pPr>
      <w:r>
        <w:rPr>
          <w:rFonts w:ascii="Arial" w:cs="Arial" w:eastAsia="Arial" w:hAnsi="Arial"/>
          <w:sz w:val="24"/>
          <w:szCs w:val="24"/>
        </w:rPr>
        <w:t xml:space="preserve">1) каждый руководитель несет ответственность, если он знал об обстоятельствах, которые требовали возбуждения процесса банкротства;</w:t>
      </w:r>
    </w:p>
    <w:p>
      <w:pPr>
        <w:spacing w:after="60"/>
        <w:ind w:firstLine="567"/>
        <w:jc w:val="both"/>
      </w:pPr>
      <w:r>
        <w:rPr>
          <w:rFonts w:ascii="Arial" w:cs="Arial" w:eastAsia="Arial" w:hAnsi="Arial"/>
          <w:sz w:val="24"/>
          <w:szCs w:val="24"/>
        </w:rPr>
        <w:t xml:space="preserve">2) каждый член ликвидационной комиссии несет ответственность только в случае, если он знает, что должник является неплатежеспособным, но не информирует участников (руководителей) о том, что процесс ликвидации платежеспособного должника необходимо обратить в процесс банкротства;</w:t>
      </w:r>
    </w:p>
    <w:p>
      <w:pPr>
        <w:spacing w:after="60"/>
        <w:ind w:firstLine="567"/>
        <w:jc w:val="both"/>
      </w:pPr>
      <w:r>
        <w:rPr>
          <w:rFonts w:ascii="Arial" w:cs="Arial" w:eastAsia="Arial" w:hAnsi="Arial"/>
          <w:sz w:val="24"/>
          <w:szCs w:val="24"/>
        </w:rPr>
        <w:t xml:space="preserve">3) каждый участник несет ответственность, если он, на основании своей собственной информации (сведений) или на основании информации (сведений), полученной от других лиц, знал об обстоятельствах, перечисленных в разделе 3.5., и не проинформировал других участников об этих обстоятельствах, а также если не созвал и/или не участвовал в собрании других участников в кратчайшее время или если участвовал в таком собрании, но не голосовал за немедленное возбуждение процесса банкротства.</w:t>
      </w:r>
    </w:p>
    <w:p>
      <w:pPr>
        <w:spacing w:after="200" w:before="200"/>
        <w:jc w:val="center"/>
      </w:pPr>
      <w:r>
        <w:rPr>
          <w:rFonts w:ascii="Arial" w:cs="Arial" w:eastAsia="Arial" w:hAnsi="Arial"/>
          <w:b/>
          <w:bCs/>
          <w:sz w:val="24"/>
          <w:szCs w:val="24"/>
        </w:rPr>
        <w:t xml:space="preserve">Раздел 3.13. Лишение права занимать руководящую должность и/или осуществлять предпринимательскую деятельность по управлению юридическими лицами</w:t>
      </w:r>
    </w:p>
    <w:p>
      <w:pPr>
        <w:spacing w:after="60"/>
        <w:ind w:firstLine="567"/>
        <w:jc w:val="both"/>
      </w:pPr>
      <w:r>
        <w:rPr>
          <w:rFonts w:ascii="Arial" w:cs="Arial" w:eastAsia="Arial" w:hAnsi="Arial"/>
          <w:sz w:val="24"/>
          <w:szCs w:val="24"/>
        </w:rPr>
        <w:t xml:space="preserve">3.13.1. Лица, привлеченные к ответственности в соответствии с Законом и настоящими Правилами, могут быть лишены судом права занимать руководящую должность и/или осуществлять предпринимательскую деятельность по управлению юридическими лицами (дисквалифицированы) на срок 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0pgsufbx3zm43z3fwii2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3.13.2. Дисквалификация руководителей должника, допустивших нарушение требований Закона, включает в себя установление судом на срок до 10 лет следующих запретов (ограничений):</w:t>
      </w:r>
    </w:p>
    <w:p>
      <w:pPr>
        <w:spacing w:after="60"/>
        <w:ind w:firstLine="567"/>
        <w:jc w:val="both"/>
      </w:pPr>
      <w:r>
        <w:rPr>
          <w:rFonts w:ascii="Arial" w:cs="Arial" w:eastAsia="Arial" w:hAnsi="Arial"/>
          <w:sz w:val="24"/>
          <w:szCs w:val="24"/>
        </w:rPr>
        <w:t xml:space="preserve">- владение более 10 процентами акций или долей любого хозяйственного товарищества или общества;</w:t>
      </w:r>
    </w:p>
    <w:p>
      <w:pPr>
        <w:spacing w:after="60"/>
        <w:ind w:firstLine="567"/>
        <w:jc w:val="both"/>
      </w:pPr>
      <w:r>
        <w:rPr>
          <w:rFonts w:ascii="Arial" w:cs="Arial" w:eastAsia="Arial" w:hAnsi="Arial"/>
          <w:sz w:val="24"/>
          <w:szCs w:val="24"/>
        </w:rPr>
        <w:t xml:space="preserve">- занятие должностей членов совета директоров и членов правления, членов ревизионной комиссии и внутреннего аудита в органах управления хозяйственного товарищества или общества.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jxn9gizornq0yiktfci6r">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mcdbf4werrpn0hjhytunv">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3.13.3. Срок дисквалификации зависит от степени ответственности (обязанностей), которую соответствующее лицо имело или должно было иметь по обнаружению фактов и контролю за деятельностью должника, а также уровня его квалификации, объема полномочий и степени вины.</w:t>
      </w:r>
    </w:p>
    <w:p>
      <w:pPr>
        <w:spacing w:after="200" w:before="200"/>
        <w:jc w:val="center"/>
      </w:pPr>
      <w:r>
        <w:rPr>
          <w:rFonts w:ascii="Arial" w:cs="Arial" w:eastAsia="Arial" w:hAnsi="Arial"/>
          <w:b/>
          <w:bCs/>
          <w:sz w:val="24"/>
          <w:szCs w:val="24"/>
        </w:rPr>
        <w:t xml:space="preserve">Раздел 3.14. Последствия невыполнения обязанностей по обнаружению фактов и принятия по ним мер</w:t>
      </w:r>
    </w:p>
    <w:p>
      <w:pPr>
        <w:spacing w:after="60"/>
        <w:ind w:firstLine="567"/>
        <w:jc w:val="both"/>
      </w:pPr>
      <w:r>
        <w:rPr>
          <w:rFonts w:ascii="Arial" w:cs="Arial" w:eastAsia="Arial" w:hAnsi="Arial"/>
          <w:sz w:val="24"/>
          <w:szCs w:val="24"/>
        </w:rPr>
        <w:t xml:space="preserve">Каждый руководитель (участник), который в соответствии с настоящими Правилами должен был собирать информацию (сведения) об обстоятельствах, способных причинить ущерб кредиторам, и который должен был действовать так, чтобы уменьшить степень ущерба для кредиторов, несет ответственность перед кредиторами в отношении того ущерба, которого можно было бы избежать, если бы руководитель (участник) обнаружил соответствующие обстоятельства и предпринял действия по их избежанию (</w:t>
      </w:r>
      <w:r>
        <w:rPr>
          <w:rFonts w:ascii="Arial" w:cs="Arial" w:eastAsia="Arial" w:hAnsi="Arial"/>
          <w:sz w:val="24"/>
          <w:szCs w:val="24"/>
        </w:rPr>
        <w:t xml:space="preserve">статья 83</w:t>
      </w:r>
      <w:r>
        <w:rPr>
          <w:rFonts w:ascii="Arial" w:cs="Arial" w:eastAsia="Arial" w:hAnsi="Arial"/>
          <w:sz w:val="24"/>
          <w:szCs w:val="24"/>
        </w:rPr>
        <w:t xml:space="preserve"> Закона).</w:t>
      </w:r>
    </w:p>
    <w:p>
      <w:pPr>
        <w:spacing w:after="200" w:before="200"/>
        <w:jc w:val="center"/>
      </w:pPr>
      <w:r>
        <w:rPr>
          <w:rFonts w:ascii="Arial" w:cs="Arial" w:eastAsia="Arial" w:hAnsi="Arial"/>
          <w:b/>
          <w:bCs/>
          <w:sz w:val="24"/>
          <w:szCs w:val="24"/>
        </w:rPr>
        <w:t xml:space="preserve">Раздел 3.15. Обязанности администратора</w:t>
      </w:r>
    </w:p>
    <w:p>
      <w:pPr>
        <w:spacing w:after="60"/>
        <w:ind w:firstLine="567"/>
        <w:jc w:val="both"/>
      </w:pPr>
      <w:r>
        <w:rPr>
          <w:rFonts w:ascii="Arial" w:cs="Arial" w:eastAsia="Arial" w:hAnsi="Arial"/>
          <w:sz w:val="24"/>
          <w:szCs w:val="24"/>
        </w:rPr>
        <w:t xml:space="preserve">3.15.1. Администратор несет обязанности в соответствии со статьями </w:t>
      </w:r>
      <w:r>
        <w:rPr>
          <w:rFonts w:ascii="Arial" w:cs="Arial" w:eastAsia="Arial" w:hAnsi="Arial"/>
          <w:sz w:val="24"/>
          <w:szCs w:val="24"/>
        </w:rPr>
        <w:t xml:space="preserve">63</w:t>
      </w:r>
      <w:r>
        <w:rPr>
          <w:rFonts w:ascii="Arial" w:cs="Arial" w:eastAsia="Arial" w:hAnsi="Arial"/>
          <w:sz w:val="24"/>
          <w:szCs w:val="24"/>
        </w:rPr>
        <w:t xml:space="preserve">, </w:t>
      </w:r>
      <w:r>
        <w:rPr>
          <w:rFonts w:ascii="Arial" w:cs="Arial" w:eastAsia="Arial" w:hAnsi="Arial"/>
          <w:sz w:val="24"/>
          <w:szCs w:val="24"/>
        </w:rPr>
        <w:t xml:space="preserve">70</w:t>
      </w:r>
      <w:r>
        <w:rPr>
          <w:rFonts w:ascii="Arial" w:cs="Arial" w:eastAsia="Arial" w:hAnsi="Arial"/>
          <w:sz w:val="24"/>
          <w:szCs w:val="24"/>
        </w:rPr>
        <w:t xml:space="preserve">, </w:t>
      </w:r>
      <w:r>
        <w:rPr>
          <w:rFonts w:ascii="Arial" w:cs="Arial" w:eastAsia="Arial" w:hAnsi="Arial"/>
          <w:sz w:val="24"/>
          <w:szCs w:val="24"/>
        </w:rPr>
        <w:t xml:space="preserve">71</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3.15.2. Администратор обязан выяснить, имело ли место:</w:t>
      </w:r>
    </w:p>
    <w:p>
      <w:pPr>
        <w:spacing w:after="60"/>
        <w:ind w:firstLine="567"/>
        <w:jc w:val="both"/>
      </w:pPr>
      <w:r>
        <w:rPr>
          <w:rFonts w:ascii="Arial" w:cs="Arial" w:eastAsia="Arial" w:hAnsi="Arial"/>
          <w:sz w:val="24"/>
          <w:szCs w:val="24"/>
        </w:rPr>
        <w:t xml:space="preserve">- какое-либо действие, запрещенное </w:t>
      </w:r>
      <w:hyperlink w:history="1" r:id="rIdybwmly-0ges3pdpnefgi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(разделы 3.2, 3.3 и 3.4 настоящих Правил);</w:t>
      </w:r>
    </w:p>
    <w:p>
      <w:pPr>
        <w:spacing w:after="60"/>
        <w:ind w:firstLine="567"/>
        <w:jc w:val="both"/>
      </w:pPr>
      <w:r>
        <w:rPr>
          <w:rFonts w:ascii="Arial" w:cs="Arial" w:eastAsia="Arial" w:hAnsi="Arial"/>
          <w:sz w:val="24"/>
          <w:szCs w:val="24"/>
        </w:rPr>
        <w:t xml:space="preserve">- невозбуждение процесса банкротства (разделы 3.5 и 3.6 настоящих Правил);</w:t>
      </w:r>
    </w:p>
    <w:p>
      <w:pPr>
        <w:spacing w:after="60"/>
        <w:ind w:firstLine="567"/>
        <w:jc w:val="both"/>
      </w:pPr>
      <w:r>
        <w:rPr>
          <w:rFonts w:ascii="Arial" w:cs="Arial" w:eastAsia="Arial" w:hAnsi="Arial"/>
          <w:sz w:val="24"/>
          <w:szCs w:val="24"/>
        </w:rPr>
        <w:t xml:space="preserve">- любое нарушение обязанностей по обнаружению обстоятельств и принятию мер по предотвращению или снижению убытков кредиторам (разделы 3.7., 3.8., 3.9., 3.10. настоящих Правил).</w:t>
      </w:r>
    </w:p>
    <w:p>
      <w:pPr>
        <w:spacing w:after="60"/>
        <w:ind w:firstLine="567"/>
        <w:jc w:val="both"/>
      </w:pPr>
      <w:r>
        <w:rPr>
          <w:rFonts w:ascii="Arial" w:cs="Arial" w:eastAsia="Arial" w:hAnsi="Arial"/>
          <w:sz w:val="24"/>
          <w:szCs w:val="24"/>
        </w:rPr>
        <w:t xml:space="preserve">3.15.3. Администратор обязан требовать у соответствующих лиц (руководителей, участников, членов ликвидационной комиссии) возмещения убытков и выплаты компенсации кредиторам в течение конкретного определенного администратором срока, который не может быть менее 21 дня. Если возмещение убытков не будет произведено в течение установленного периода, администратор имеет право принять любые законные меры и/или предпринять законные действия в отношении виновной стороны, включая возбуждение процесса банкротства против нее.</w:t>
      </w:r>
    </w:p>
    <w:p>
      <w:pPr>
        <w:spacing w:after="60"/>
        <w:ind w:firstLine="567"/>
        <w:jc w:val="both"/>
      </w:pPr>
      <w:r>
        <w:rPr>
          <w:rFonts w:ascii="Arial" w:cs="Arial" w:eastAsia="Arial" w:hAnsi="Arial"/>
          <w:sz w:val="24"/>
          <w:szCs w:val="24"/>
        </w:rPr>
        <w:t xml:space="preserve">3.15.4. В случае, если лица, незаконно владеющие активами должника, не возвращают их, то администратор вправе обратиться за помощью к правоохранительным органам (прокуратуру, органам внутренних дел и т.п.) либо обратиться в суд.</w:t>
      </w:r>
    </w:p>
    <w:p>
      <w:pPr>
        <w:spacing w:after="60"/>
        <w:ind w:firstLine="567"/>
        <w:jc w:val="both"/>
      </w:pPr>
      <w:r>
        <w:rPr>
          <w:rFonts w:ascii="Arial" w:cs="Arial" w:eastAsia="Arial" w:hAnsi="Arial"/>
          <w:sz w:val="24"/>
          <w:szCs w:val="24"/>
        </w:rPr>
        <w:t xml:space="preserve">3.15.5. Специальный администратор обязан провести изучение действий руководителей неблагополучного должника, как это указано в пункте 2 </w:t>
      </w:r>
      <w:r>
        <w:rPr>
          <w:rFonts w:ascii="Arial" w:cs="Arial" w:eastAsia="Arial" w:hAnsi="Arial"/>
          <w:sz w:val="24"/>
          <w:szCs w:val="24"/>
        </w:rPr>
        <w:t xml:space="preserve">статьи 83</w:t>
      </w:r>
      <w:r>
        <w:rPr>
          <w:rFonts w:ascii="Arial" w:cs="Arial" w:eastAsia="Arial" w:hAnsi="Arial"/>
          <w:sz w:val="24"/>
          <w:szCs w:val="24"/>
        </w:rPr>
        <w:t xml:space="preserve"> Закона, и при выявлении факта нарушений ими Закона или другого законодательства обратиться с заявлением о привлечении данных лиц к ответственности, возмещении причиненных убытков и дисквалификации на срок и в порядке, установленных законодательством.</w:t>
      </w:r>
    </w:p>
    <w:p>
      <w:pPr>
        <w:spacing w:after="60"/>
        <w:ind w:firstLine="567"/>
        <w:jc w:val="both"/>
      </w:pPr>
      <w:r>
        <w:rPr>
          <w:rFonts w:ascii="Arial" w:cs="Arial" w:eastAsia="Arial" w:hAnsi="Arial"/>
          <w:i/>
          <w:iCs/>
          <w:sz w:val="24"/>
          <w:szCs w:val="24"/>
        </w:rPr>
        <w:t xml:space="preserve">(В редакции </w:t>
      </w:r>
      <w:hyperlink w:history="1" r:id="rIdpgs4ouzhyaj5-donalkq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3.15.6. На основании письменного запроса кредитора администратор обязан сообщать о ходе осуществления процедуры банкротства и финансовом состоянии должника не позднее десяти рабочих дней с момента получения такого запроса.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ybw1jb0ff_r_uqcnm8g1">
        <w:r>
          <w:rPr>
            <w:rFonts w:ascii="Arial" w:cs="Arial" w:eastAsia="Arial" w:hAnsi="Arial"/>
            <w:i/>
            <w:iCs/>
            <w:color w:val="1D4ED8"/>
            <w:sz w:val="24"/>
            <w:szCs w:val="24"/>
            <w:u w:val="single"/>
          </w:rPr>
          <w:t xml:space="preserve">15 декабря 2017 года № 809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СОБРАНИЕ КРЕДИТОРОВ</w:t>
      </w:r>
    </w:p>
    <w:p>
      <w:pPr>
        <w:spacing w:after="200" w:before="200"/>
        <w:jc w:val="center"/>
      </w:pPr>
      <w:r>
        <w:rPr>
          <w:rFonts w:ascii="Arial" w:cs="Arial" w:eastAsia="Arial" w:hAnsi="Arial"/>
          <w:b/>
          <w:bCs/>
          <w:sz w:val="24"/>
          <w:szCs w:val="24"/>
        </w:rPr>
        <w:t xml:space="preserve">Раздел 4.1. Общие положения</w:t>
      </w:r>
    </w:p>
    <w:p>
      <w:pPr>
        <w:spacing w:after="60"/>
        <w:ind w:firstLine="567"/>
        <w:jc w:val="both"/>
      </w:pPr>
      <w:r>
        <w:rPr>
          <w:rFonts w:ascii="Arial" w:cs="Arial" w:eastAsia="Arial" w:hAnsi="Arial"/>
          <w:sz w:val="24"/>
          <w:szCs w:val="24"/>
        </w:rPr>
        <w:t xml:space="preserve">При применении процедур банкротства интересы всех кредиторов представляет собрание кредиторов, которое созывается и осуществляет свою деятельность в соответствии с </w:t>
      </w:r>
      <w:hyperlink w:history="1" r:id="rIdaovyv_gygrcqqp8zwkna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настоящими Правилами.</w:t>
      </w:r>
    </w:p>
    <w:p>
      <w:pPr>
        <w:spacing w:after="200" w:before="200"/>
        <w:jc w:val="center"/>
      </w:pPr>
      <w:r>
        <w:rPr>
          <w:rFonts w:ascii="Arial" w:cs="Arial" w:eastAsia="Arial" w:hAnsi="Arial"/>
          <w:b/>
          <w:bCs/>
          <w:sz w:val="24"/>
          <w:szCs w:val="24"/>
        </w:rPr>
        <w:t xml:space="preserve">Раздел 4.2. Созыв собрания</w:t>
      </w:r>
    </w:p>
    <w:p>
      <w:pPr>
        <w:spacing w:after="60"/>
        <w:ind w:firstLine="567"/>
        <w:jc w:val="both"/>
      </w:pPr>
      <w:r>
        <w:rPr>
          <w:rFonts w:ascii="Arial" w:cs="Arial" w:eastAsia="Arial" w:hAnsi="Arial"/>
          <w:sz w:val="24"/>
          <w:szCs w:val="24"/>
        </w:rPr>
        <w:t xml:space="preserve">Порядок созыва собрания кредиторов устанавливается Законом и настоящей главой. Собрание кредиторов вправе созывать:</w:t>
      </w:r>
    </w:p>
    <w:p>
      <w:pPr>
        <w:spacing w:after="60"/>
        <w:ind w:firstLine="567"/>
        <w:jc w:val="both"/>
      </w:pPr>
      <w:r>
        <w:rPr>
          <w:rFonts w:ascii="Arial" w:cs="Arial" w:eastAsia="Arial" w:hAnsi="Arial"/>
          <w:sz w:val="24"/>
          <w:szCs w:val="24"/>
        </w:rPr>
        <w:t xml:space="preserve">1) должник;</w:t>
      </w:r>
    </w:p>
    <w:p>
      <w:pPr>
        <w:spacing w:after="60"/>
        <w:ind w:firstLine="567"/>
        <w:jc w:val="both"/>
      </w:pPr>
      <w:r>
        <w:rPr>
          <w:rFonts w:ascii="Arial" w:cs="Arial" w:eastAsia="Arial" w:hAnsi="Arial"/>
          <w:sz w:val="24"/>
          <w:szCs w:val="24"/>
        </w:rPr>
        <w:t xml:space="preserve">2) один кредитор или группа, комитет кредиторов;</w:t>
      </w:r>
    </w:p>
    <w:p>
      <w:pPr>
        <w:spacing w:after="60"/>
        <w:ind w:firstLine="567"/>
        <w:jc w:val="both"/>
      </w:pPr>
      <w:r>
        <w:rPr>
          <w:rFonts w:ascii="Arial" w:cs="Arial" w:eastAsia="Arial" w:hAnsi="Arial"/>
          <w:sz w:val="24"/>
          <w:szCs w:val="24"/>
        </w:rPr>
        <w:t xml:space="preserve">3) администратор;</w:t>
      </w:r>
    </w:p>
    <w:p>
      <w:pPr>
        <w:spacing w:after="60"/>
        <w:ind w:firstLine="567"/>
        <w:jc w:val="both"/>
      </w:pPr>
      <w:r>
        <w:rPr>
          <w:rFonts w:ascii="Arial" w:cs="Arial" w:eastAsia="Arial" w:hAnsi="Arial"/>
          <w:sz w:val="24"/>
          <w:szCs w:val="24"/>
        </w:rPr>
        <w:t xml:space="preserve">4) государственный орган по делам о банкротстве.</w:t>
      </w:r>
    </w:p>
    <w:p>
      <w:pPr>
        <w:spacing w:after="60"/>
        <w:ind w:firstLine="567"/>
        <w:jc w:val="both"/>
      </w:pPr>
      <w:r>
        <w:rPr>
          <w:rFonts w:ascii="Arial" w:cs="Arial" w:eastAsia="Arial" w:hAnsi="Arial"/>
          <w:i/>
          <w:iCs/>
          <w:sz w:val="24"/>
          <w:szCs w:val="24"/>
        </w:rPr>
        <w:t xml:space="preserve">(В редакции </w:t>
      </w:r>
      <w:hyperlink w:history="1" r:id="rIdceho6yvazbijylycpdxl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4.3. Условия созыва собрания</w:t>
      </w:r>
    </w:p>
    <w:p>
      <w:pPr>
        <w:spacing w:after="60"/>
        <w:ind w:firstLine="567"/>
        <w:jc w:val="both"/>
      </w:pPr>
      <w:r>
        <w:rPr>
          <w:rFonts w:ascii="Arial" w:cs="Arial" w:eastAsia="Arial" w:hAnsi="Arial"/>
          <w:sz w:val="24"/>
          <w:szCs w:val="24"/>
        </w:rPr>
        <w:t xml:space="preserve">При созыве собрания кредиторов должны быть соблюдены условия созыва собрания кредиторов, установленные в статьях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29</w:t>
      </w:r>
      <w:r>
        <w:rPr>
          <w:rFonts w:ascii="Arial" w:cs="Arial" w:eastAsia="Arial" w:hAnsi="Arial"/>
          <w:sz w:val="24"/>
          <w:szCs w:val="24"/>
        </w:rPr>
        <w:t xml:space="preserve"> и </w:t>
      </w:r>
      <w:r>
        <w:rPr>
          <w:rFonts w:ascii="Arial" w:cs="Arial" w:eastAsia="Arial" w:hAnsi="Arial"/>
          <w:sz w:val="24"/>
          <w:szCs w:val="24"/>
        </w:rPr>
        <w:t xml:space="preserve">101</w:t>
      </w:r>
      <w:r>
        <w:rPr>
          <w:rFonts w:ascii="Arial" w:cs="Arial" w:eastAsia="Arial" w:hAnsi="Arial"/>
          <w:sz w:val="24"/>
          <w:szCs w:val="24"/>
        </w:rPr>
        <w:t xml:space="preserve"> </w:t>
      </w:r>
      <w:hyperlink w:history="1" r:id="rId1r4x392dehhdoekf89fhf">
        <w:r>
          <w:rPr>
            <w:rFonts w:ascii="Arial" w:cs="Arial" w:eastAsia="Arial" w:hAnsi="Arial"/>
            <w:color w:val="1D4ED8"/>
            <w:sz w:val="24"/>
            <w:szCs w:val="24"/>
            <w:u w:val="single"/>
          </w:rPr>
          <w:t xml:space="preserve">Закона.</w:t>
        </w:r>
      </w:hyperlink>
    </w:p>
    <w:p>
      <w:pPr>
        <w:spacing w:after="60"/>
        <w:ind w:firstLine="567"/>
        <w:jc w:val="both"/>
      </w:pPr>
      <w:r>
        <w:rPr>
          <w:rFonts w:ascii="Arial" w:cs="Arial" w:eastAsia="Arial" w:hAnsi="Arial"/>
          <w:i/>
          <w:iCs/>
          <w:sz w:val="24"/>
          <w:szCs w:val="24"/>
        </w:rPr>
        <w:t xml:space="preserve">(Абзац 2 утратил силу в соответствии с </w:t>
      </w:r>
      <w:hyperlink w:history="1" r:id="rIdjqc1zbye4nwxlr090txu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n_uh0ybbva6hafwmhbn3">
        <w:r>
          <w:rPr>
            <w:rFonts w:ascii="Arial" w:cs="Arial" w:eastAsia="Arial" w:hAnsi="Arial"/>
            <w:i/>
            <w:iCs/>
            <w:color w:val="1D4ED8"/>
            <w:sz w:val="24"/>
            <w:szCs w:val="24"/>
            <w:u w:val="single"/>
          </w:rPr>
          <w:t xml:space="preserve">29 мая 2003 года N 318,</w:t>
        </w:r>
      </w:hyperlink>
      <w:hyperlink w:history="1" r:id="rIdrq65687xykjwwvzsw2r4b">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4.4. Собрание кредиторов, созванное должником</w:t>
      </w:r>
    </w:p>
    <w:p>
      <w:pPr>
        <w:spacing w:after="60"/>
        <w:ind w:firstLine="567"/>
        <w:jc w:val="both"/>
      </w:pPr>
      <w:r>
        <w:rPr>
          <w:rFonts w:ascii="Arial" w:cs="Arial" w:eastAsia="Arial" w:hAnsi="Arial"/>
          <w:sz w:val="24"/>
          <w:szCs w:val="24"/>
        </w:rPr>
        <w:t xml:space="preserve">4.4.1. Должник может созывать собрание кредиторов, если он уполномочен на это его участниками (например, собранием акционеров акционерного общества или членов кооператива и т.д.) в порядке, предусмотренном законодательством Кыргызской Республики и учредительными документами должника.</w:t>
      </w:r>
    </w:p>
    <w:p>
      <w:pPr>
        <w:spacing w:after="60"/>
        <w:ind w:firstLine="567"/>
        <w:jc w:val="both"/>
      </w:pPr>
      <w:r>
        <w:rPr>
          <w:rFonts w:ascii="Arial" w:cs="Arial" w:eastAsia="Arial" w:hAnsi="Arial"/>
          <w:sz w:val="24"/>
          <w:szCs w:val="24"/>
        </w:rPr>
        <w:t xml:space="preserve">4.4.2. Полномочия на созыв собрания, которые предоставляются должнику его участниками, должны включать в себя полномочия конкретного лица или лиц на представление интересов должника на собрании кредиторов. Уполномоченное лицо должно представить собранию кредиторов копию документа, подтверждающего эти полномочия.</w:t>
      </w:r>
    </w:p>
    <w:p>
      <w:pPr>
        <w:spacing w:after="60"/>
        <w:ind w:firstLine="567"/>
        <w:jc w:val="both"/>
      </w:pPr>
      <w:r>
        <w:rPr>
          <w:rFonts w:ascii="Arial" w:cs="Arial" w:eastAsia="Arial" w:hAnsi="Arial"/>
          <w:sz w:val="24"/>
          <w:szCs w:val="24"/>
        </w:rPr>
        <w:t xml:space="preserve">4.4.3. Если иное не предусмотрено учредительными документами, участники должника вправе принять решение о созыве собрания кредиторов и до проведения собрания кредиторов вправе заранее согласиться со всеми или с некоторыми решениями, которые будут приняты кредиторами на собрании. В этом случае повторного согласия участников (подтверждения) не требуется.</w:t>
      </w:r>
    </w:p>
    <w:p>
      <w:pPr>
        <w:spacing w:after="200" w:before="200"/>
        <w:jc w:val="center"/>
      </w:pPr>
      <w:r>
        <w:rPr>
          <w:rFonts w:ascii="Arial" w:cs="Arial" w:eastAsia="Arial" w:hAnsi="Arial"/>
          <w:b/>
          <w:bCs/>
          <w:sz w:val="24"/>
          <w:szCs w:val="24"/>
        </w:rPr>
        <w:t xml:space="preserve">Раздел 4.5. Собрание кредиторов, созванное кредитором или группой кредиторов</w:t>
      </w:r>
    </w:p>
    <w:p>
      <w:pPr>
        <w:spacing w:after="60"/>
        <w:ind w:firstLine="567"/>
        <w:jc w:val="both"/>
      </w:pPr>
      <w:r>
        <w:rPr>
          <w:rFonts w:ascii="Arial" w:cs="Arial" w:eastAsia="Arial" w:hAnsi="Arial"/>
          <w:sz w:val="24"/>
          <w:szCs w:val="24"/>
        </w:rPr>
        <w:t xml:space="preserve">Кредитор (кредиторы) вправе созвать собрание кредиторов для принятия решения (с согласия должника) о начале процедуры специального администрирования во внесудебном порядке.</w:t>
      </w:r>
    </w:p>
    <w:p>
      <w:pPr>
        <w:spacing w:after="200" w:before="200"/>
        <w:jc w:val="center"/>
      </w:pPr>
      <w:r>
        <w:rPr>
          <w:rFonts w:ascii="Arial" w:cs="Arial" w:eastAsia="Arial" w:hAnsi="Arial"/>
          <w:b/>
          <w:bCs/>
          <w:sz w:val="24"/>
          <w:szCs w:val="24"/>
        </w:rPr>
        <w:t xml:space="preserve">Раздел 4.6. Уведомление должника</w:t>
      </w:r>
    </w:p>
    <w:p>
      <w:pPr>
        <w:spacing w:after="60"/>
        <w:ind w:firstLine="567"/>
        <w:jc w:val="both"/>
      </w:pPr>
      <w:r>
        <w:rPr>
          <w:rFonts w:ascii="Arial" w:cs="Arial" w:eastAsia="Arial" w:hAnsi="Arial"/>
          <w:sz w:val="24"/>
          <w:szCs w:val="24"/>
        </w:rPr>
        <w:t xml:space="preserve">4.6.1. В случае, если собрание кредиторов созывается кредиторами в соответствии с требованиями пункта 1 </w:t>
      </w:r>
      <w:r>
        <w:rPr>
          <w:rFonts w:ascii="Arial" w:cs="Arial" w:eastAsia="Arial" w:hAnsi="Arial"/>
          <w:sz w:val="24"/>
          <w:szCs w:val="24"/>
        </w:rPr>
        <w:t xml:space="preserve">статьи 29</w:t>
      </w:r>
      <w:r>
        <w:rPr>
          <w:rFonts w:ascii="Arial" w:cs="Arial" w:eastAsia="Arial" w:hAnsi="Arial"/>
          <w:sz w:val="24"/>
          <w:szCs w:val="24"/>
        </w:rPr>
        <w:t xml:space="preserve"> Закона, то должник должен быть проинформирован об этом путем уведомления. Уведомление должно быть в письменной форме и подписано кредиторами. В уведомлении должнику должно быть предложено добровольно возбудить процедуру специального администрирования. По истечении семи дней после вручения этого уведомления должнику кредиторы вправе самостоятельно возбудить процедуру специального администрирования путем опубликования объявления в газетах.</w:t>
      </w:r>
    </w:p>
    <w:p>
      <w:pPr>
        <w:spacing w:after="60"/>
        <w:ind w:firstLine="567"/>
        <w:jc w:val="both"/>
      </w:pPr>
      <w:r>
        <w:rPr>
          <w:rFonts w:ascii="Arial" w:cs="Arial" w:eastAsia="Arial" w:hAnsi="Arial"/>
          <w:sz w:val="24"/>
          <w:szCs w:val="24"/>
        </w:rPr>
        <w:t xml:space="preserve">4.6.2. С момента вручения уведомления и до проведения собрания кредиторов кредиторы могут обеспечить возможность должнику предпринять меры в соответствии с учредительными документами и законодательством Кыргызской Республики для принятия решения о согласии (несогласии) с добровольным началом процедуры специального администрирования во внесудебном порядке. В случае, если до момента проведения собрания кредиторов должник не выразит своего согласия, то он может в установленном учредительными документами порядке принять решение о своем согласии с решением кредиторов, принятым на собрании кредиторов.</w:t>
      </w:r>
    </w:p>
    <w:p>
      <w:pPr>
        <w:spacing w:after="60"/>
        <w:ind w:firstLine="567"/>
        <w:jc w:val="both"/>
      </w:pPr>
      <w:r>
        <w:rPr>
          <w:rFonts w:ascii="Arial" w:cs="Arial" w:eastAsia="Arial" w:hAnsi="Arial"/>
          <w:sz w:val="24"/>
          <w:szCs w:val="24"/>
        </w:rPr>
        <w:t xml:space="preserve">4.6.3. Для созыва собрания кредиторов по требованию кредиторов должник обязан представить список других известных ему кредиторов с указанием сумм, которые он должен им.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ydjbqoihkoh_iv2adquv">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4.6.4. Должник не обязан предоставлять отзыв на уведомление кредиторов или соглашаться с предложениями кредиторов, но если должник является неплатежеспособным (неблагополучным) и не возбудил в соответствии с Законом (статьи </w:t>
      </w:r>
      <w:r>
        <w:rPr>
          <w:rFonts w:ascii="Arial" w:cs="Arial" w:eastAsia="Arial" w:hAnsi="Arial"/>
          <w:sz w:val="24"/>
          <w:szCs w:val="24"/>
        </w:rPr>
        <w:t xml:space="preserve">9-2</w:t>
      </w:r>
      <w:r>
        <w:rPr>
          <w:rFonts w:ascii="Arial" w:cs="Arial" w:eastAsia="Arial" w:hAnsi="Arial"/>
          <w:sz w:val="24"/>
          <w:szCs w:val="24"/>
        </w:rPr>
        <w:t xml:space="preserve">, или </w:t>
      </w:r>
      <w:r>
        <w:rPr>
          <w:rFonts w:ascii="Arial" w:cs="Arial" w:eastAsia="Arial" w:hAnsi="Arial"/>
          <w:sz w:val="24"/>
          <w:szCs w:val="24"/>
        </w:rPr>
        <w:t xml:space="preserve">83</w:t>
      </w:r>
      <w:r>
        <w:rPr>
          <w:rFonts w:ascii="Arial" w:cs="Arial" w:eastAsia="Arial" w:hAnsi="Arial"/>
          <w:sz w:val="24"/>
          <w:szCs w:val="24"/>
        </w:rPr>
        <w:t xml:space="preserve">, или другие) процесс банкротства в обязательном порядке, то его участники будут нести личную ответственность в соответствии с Законом и настоящими Правилами.</w:t>
      </w:r>
    </w:p>
    <w:p>
      <w:pPr>
        <w:spacing w:after="60"/>
        <w:ind w:firstLine="567"/>
        <w:jc w:val="both"/>
      </w:pPr>
      <w:r>
        <w:rPr>
          <w:rFonts w:ascii="Arial" w:cs="Arial" w:eastAsia="Arial" w:hAnsi="Arial"/>
          <w:sz w:val="24"/>
          <w:szCs w:val="24"/>
        </w:rPr>
        <w:t xml:space="preserve">4.6.5. В случае, если должник не предоставил отзыв на уведомление или не предпринял действий, свидетельствующих о согласии с предложениями кредиторов, то кредиторы вправе обратиться в суд с заявлением о назначении временного администратора. Основной обязанностью временного администратора является сохранение активов должника до проведения собрания кредиторов. Временный администратор должен подготовить список кредиторов с указанием сумм их требований для целей голосования на собрании кредиторов.</w:t>
      </w:r>
    </w:p>
    <w:p>
      <w:pPr>
        <w:spacing w:after="60"/>
        <w:ind w:firstLine="567"/>
        <w:jc w:val="both"/>
      </w:pPr>
      <w:r>
        <w:rPr>
          <w:rFonts w:ascii="Arial" w:cs="Arial" w:eastAsia="Arial" w:hAnsi="Arial"/>
          <w:sz w:val="24"/>
          <w:szCs w:val="24"/>
        </w:rPr>
        <w:t xml:space="preserve">4.6.6. В случае, если должник не соглашается возбудить процедуру специального администрирования во внесудебном порядке, то кредиторы имеют право созвать собрание кредиторов, однако, решения, принятые собранием кредиторов и затрагивающие права должника, не будут иметь юридической силы до тех пор, пока должник не согласится с ними.</w:t>
      </w:r>
    </w:p>
    <w:p>
      <w:pPr>
        <w:spacing w:after="200" w:before="200"/>
        <w:jc w:val="center"/>
      </w:pPr>
      <w:r>
        <w:rPr>
          <w:rFonts w:ascii="Arial" w:cs="Arial" w:eastAsia="Arial" w:hAnsi="Arial"/>
          <w:b/>
          <w:bCs/>
          <w:sz w:val="24"/>
          <w:szCs w:val="24"/>
        </w:rPr>
        <w:t xml:space="preserve">Раздел 4.7. Согласие должника с решениями собрания</w:t>
      </w:r>
    </w:p>
    <w:p>
      <w:pPr>
        <w:spacing w:after="60"/>
        <w:ind w:firstLine="567"/>
        <w:jc w:val="both"/>
      </w:pPr>
      <w:r>
        <w:rPr>
          <w:rFonts w:ascii="Arial" w:cs="Arial" w:eastAsia="Arial" w:hAnsi="Arial"/>
          <w:sz w:val="24"/>
          <w:szCs w:val="24"/>
        </w:rPr>
        <w:t xml:space="preserve">Собрание кредиторов может принять решение об объявлении должника банкротом и начале процедуры специального администрирования во внесудебном порядке, а также принятии любых других мер, которые затрагивают права должника, только с согласия должника. Однако, если должник согласится с началом процесса банкротства, то в дальнейшем мнение должника не будет приниматься во внимание до тех пор, пока он не заявит в суде, что его права, предусмотренные законодательством Кыргызской Республики, были нарушены.</w:t>
      </w:r>
    </w:p>
    <w:p>
      <w:pPr>
        <w:spacing w:after="200" w:before="200"/>
        <w:jc w:val="center"/>
      </w:pPr>
      <w:r>
        <w:rPr>
          <w:rFonts w:ascii="Arial" w:cs="Arial" w:eastAsia="Arial" w:hAnsi="Arial"/>
          <w:b/>
          <w:bCs/>
          <w:sz w:val="24"/>
          <w:szCs w:val="24"/>
        </w:rPr>
        <w:t xml:space="preserve">Раздел 4.8. Объявление о проведении собрания кредиторов</w:t>
      </w:r>
    </w:p>
    <w:p>
      <w:pPr>
        <w:spacing w:after="60"/>
        <w:ind w:firstLine="567"/>
        <w:jc w:val="both"/>
      </w:pPr>
      <w:r>
        <w:rPr>
          <w:rFonts w:ascii="Arial" w:cs="Arial" w:eastAsia="Arial" w:hAnsi="Arial"/>
          <w:sz w:val="24"/>
          <w:szCs w:val="24"/>
        </w:rPr>
        <w:t xml:space="preserve">4.8.1. Объявление о собрании кредиторов должно быть опубликовано в республиканской и областной (местной) газете, ближайшей к местам осуществления основной деятельности должника, на государственном и/или на официальном языке и должно содержать:</w:t>
      </w:r>
    </w:p>
    <w:p>
      <w:pPr>
        <w:spacing w:after="60"/>
        <w:ind w:firstLine="567"/>
        <w:jc w:val="both"/>
      </w:pPr>
      <w:r>
        <w:rPr>
          <w:rFonts w:ascii="Arial" w:cs="Arial" w:eastAsia="Arial" w:hAnsi="Arial"/>
          <w:sz w:val="24"/>
          <w:szCs w:val="24"/>
        </w:rPr>
        <w:t xml:space="preserve">1) наименование неплатежеспособного должника;</w:t>
      </w:r>
    </w:p>
    <w:p>
      <w:pPr>
        <w:spacing w:after="60"/>
        <w:ind w:firstLine="567"/>
        <w:jc w:val="both"/>
      </w:pPr>
      <w:r>
        <w:rPr>
          <w:rFonts w:ascii="Arial" w:cs="Arial" w:eastAsia="Arial" w:hAnsi="Arial"/>
          <w:sz w:val="24"/>
          <w:szCs w:val="24"/>
        </w:rPr>
        <w:t xml:space="preserve">2) указание на то, кем созывается собрание (должником или кредиторами);</w:t>
      </w:r>
    </w:p>
    <w:p>
      <w:pPr>
        <w:spacing w:after="60"/>
        <w:ind w:firstLine="567"/>
        <w:jc w:val="both"/>
      </w:pPr>
      <w:r>
        <w:rPr>
          <w:rFonts w:ascii="Arial" w:cs="Arial" w:eastAsia="Arial" w:hAnsi="Arial"/>
          <w:sz w:val="24"/>
          <w:szCs w:val="24"/>
        </w:rPr>
        <w:t xml:space="preserve">3) указание места, где будет проводиться собрание;</w:t>
      </w:r>
    </w:p>
    <w:p>
      <w:pPr>
        <w:spacing w:after="60"/>
        <w:ind w:firstLine="567"/>
        <w:jc w:val="both"/>
      </w:pPr>
      <w:r>
        <w:rPr>
          <w:rFonts w:ascii="Arial" w:cs="Arial" w:eastAsia="Arial" w:hAnsi="Arial"/>
          <w:sz w:val="24"/>
          <w:szCs w:val="24"/>
        </w:rPr>
        <w:t xml:space="preserve">4) дату проведения и время начала собрания;</w:t>
      </w:r>
    </w:p>
    <w:p>
      <w:pPr>
        <w:spacing w:after="60"/>
        <w:ind w:firstLine="567"/>
        <w:jc w:val="both"/>
      </w:pPr>
      <w:r>
        <w:rPr>
          <w:rFonts w:ascii="Arial" w:cs="Arial" w:eastAsia="Arial" w:hAnsi="Arial"/>
          <w:sz w:val="24"/>
          <w:szCs w:val="24"/>
        </w:rPr>
        <w:t xml:space="preserve">5) право всех кредиторов присутствовать на собрании лично или через представителя;</w:t>
      </w:r>
    </w:p>
    <w:p>
      <w:pPr>
        <w:spacing w:after="60"/>
        <w:ind w:firstLine="567"/>
        <w:jc w:val="both"/>
      </w:pPr>
      <w:r>
        <w:rPr>
          <w:rFonts w:ascii="Arial" w:cs="Arial" w:eastAsia="Arial" w:hAnsi="Arial"/>
          <w:sz w:val="24"/>
          <w:szCs w:val="24"/>
        </w:rPr>
        <w:t xml:space="preserve">6) цель проведения собрания (например, рассмотрение вопроса о возбуждении процесса банкротства);</w:t>
      </w:r>
    </w:p>
    <w:p>
      <w:pPr>
        <w:spacing w:after="60"/>
        <w:ind w:firstLine="567"/>
        <w:jc w:val="both"/>
      </w:pPr>
      <w:r>
        <w:rPr>
          <w:rFonts w:ascii="Arial" w:cs="Arial" w:eastAsia="Arial" w:hAnsi="Arial"/>
          <w:sz w:val="24"/>
          <w:szCs w:val="24"/>
        </w:rPr>
        <w:t xml:space="preserve">7) адрес, по которому кредиторы могут направлять свои требования в соответствии с пунктом 5 </w:t>
      </w:r>
      <w:r>
        <w:rPr>
          <w:rFonts w:ascii="Arial" w:cs="Arial" w:eastAsia="Arial" w:hAnsi="Arial"/>
          <w:sz w:val="24"/>
          <w:szCs w:val="24"/>
        </w:rPr>
        <w:t xml:space="preserve">статьи 12</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u3aetcp15bfbjjhavxrm1">
        <w:r>
          <w:rPr>
            <w:rFonts w:ascii="Arial" w:cs="Arial" w:eastAsia="Arial" w:hAnsi="Arial"/>
            <w:i/>
            <w:iCs/>
            <w:color w:val="1D4ED8"/>
            <w:sz w:val="24"/>
            <w:szCs w:val="24"/>
            <w:u w:val="single"/>
          </w:rPr>
          <w:t xml:space="preserve">30 сентября 2002 года N 665</w:t>
        </w:r>
      </w:hyperlink>
      <w:r>
        <w:rPr>
          <w:rFonts w:ascii="Arial" w:cs="Arial" w:eastAsia="Arial" w:hAnsi="Arial"/>
          <w:i/>
          <w:iCs/>
          <w:sz w:val="24"/>
          <w:szCs w:val="24"/>
        </w:rPr>
        <w:t xml:space="preserve">, </w:t>
      </w:r>
      <w:hyperlink w:history="1" r:id="rIdzrnxitiq69r647ckmawp2">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4.8.2. Информация, указанная в пункте 4.8.1. настоящих Правил, должна содержаться в заказных письмах с уведомлением о вручении или в письменных извещениях, рассылаемых кредиторам в соответствии с Законом. В письмах или извещениях информация может быть более подробной.</w:t>
      </w:r>
    </w:p>
    <w:p>
      <w:pPr>
        <w:spacing w:after="60"/>
        <w:ind w:firstLine="567"/>
        <w:jc w:val="both"/>
      </w:pPr>
      <w:r>
        <w:rPr>
          <w:rFonts w:ascii="Arial" w:cs="Arial" w:eastAsia="Arial" w:hAnsi="Arial"/>
          <w:sz w:val="24"/>
          <w:szCs w:val="24"/>
        </w:rPr>
        <w:t xml:space="preserve">4.8.3. Оформление объявления может быть произвольно. В качестве образца могут использоваться тексты образцов объявлений, указанных в </w:t>
      </w:r>
      <w:hyperlink w:history="1" r:id="rIddb1zro9crysnoeomgjqbh">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lwox2ewpeas-pmesfhmy">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sd2a52nb-tatbcsychv5h">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4.8.4. Объявление в газете должно содержать имя неплатежеспособного должника, набранное жирным шрифтом, размер шрифта должен быть примерно 10 пунктов, площадь объявления должна быть не менее 40 кв. см.</w:t>
      </w:r>
    </w:p>
    <w:p>
      <w:pPr>
        <w:spacing w:after="200" w:before="200"/>
        <w:jc w:val="center"/>
      </w:pPr>
      <w:r>
        <w:rPr>
          <w:rFonts w:ascii="Arial" w:cs="Arial" w:eastAsia="Arial" w:hAnsi="Arial"/>
          <w:b/>
          <w:bCs/>
          <w:sz w:val="24"/>
          <w:szCs w:val="24"/>
        </w:rPr>
        <w:t xml:space="preserve">Раздел 4.9. Место проведения собрания кредиторов</w:t>
      </w:r>
    </w:p>
    <w:p>
      <w:pPr>
        <w:spacing w:after="60"/>
        <w:ind w:firstLine="567"/>
        <w:jc w:val="both"/>
      </w:pPr>
      <w:r>
        <w:rPr>
          <w:rFonts w:ascii="Arial" w:cs="Arial" w:eastAsia="Arial" w:hAnsi="Arial"/>
          <w:sz w:val="24"/>
          <w:szCs w:val="24"/>
        </w:rPr>
        <w:t xml:space="preserve">4.9.1. Собрание кредиторов должно проводиться в населенном пункте, где находится (проживает) должник.</w:t>
      </w:r>
    </w:p>
    <w:p>
      <w:pPr>
        <w:spacing w:after="60"/>
        <w:ind w:firstLine="567"/>
        <w:jc w:val="both"/>
      </w:pPr>
      <w:r>
        <w:rPr>
          <w:rFonts w:ascii="Arial" w:cs="Arial" w:eastAsia="Arial" w:hAnsi="Arial"/>
          <w:sz w:val="24"/>
          <w:szCs w:val="24"/>
        </w:rPr>
        <w:t xml:space="preserve">4.9.2. Собрание может быть проведено в населенном пункте, который находится ближе всего:</w:t>
      </w:r>
    </w:p>
    <w:p>
      <w:pPr>
        <w:spacing w:after="60"/>
        <w:ind w:firstLine="567"/>
        <w:jc w:val="both"/>
      </w:pPr>
      <w:r>
        <w:rPr>
          <w:rFonts w:ascii="Arial" w:cs="Arial" w:eastAsia="Arial" w:hAnsi="Arial"/>
          <w:sz w:val="24"/>
          <w:szCs w:val="24"/>
        </w:rPr>
        <w:t xml:space="preserve">- к официальному адресу должника, записанному в свидетельстве о его регистрации;</w:t>
      </w:r>
    </w:p>
    <w:p>
      <w:pPr>
        <w:spacing w:after="60"/>
        <w:ind w:firstLine="567"/>
        <w:jc w:val="both"/>
      </w:pPr>
      <w:r>
        <w:rPr>
          <w:rFonts w:ascii="Arial" w:cs="Arial" w:eastAsia="Arial" w:hAnsi="Arial"/>
          <w:sz w:val="24"/>
          <w:szCs w:val="24"/>
        </w:rPr>
        <w:t xml:space="preserve">- к основному месту, где находится имущественный комплекс должника.</w:t>
      </w:r>
    </w:p>
    <w:p>
      <w:pPr>
        <w:spacing w:after="60"/>
        <w:ind w:firstLine="567"/>
        <w:jc w:val="both"/>
      </w:pPr>
      <w:r>
        <w:rPr>
          <w:rFonts w:ascii="Arial" w:cs="Arial" w:eastAsia="Arial" w:hAnsi="Arial"/>
          <w:i/>
          <w:iCs/>
          <w:sz w:val="24"/>
          <w:szCs w:val="24"/>
        </w:rPr>
        <w:t xml:space="preserve">(В редакции </w:t>
      </w:r>
      <w:hyperlink w:history="1" r:id="rId-redvngvjnxhoc_-jew4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4.9.3. Собрание может также проводиться:</w:t>
      </w:r>
    </w:p>
    <w:p>
      <w:pPr>
        <w:spacing w:after="60"/>
        <w:ind w:firstLine="567"/>
        <w:jc w:val="both"/>
      </w:pPr>
      <w:r>
        <w:rPr>
          <w:rFonts w:ascii="Arial" w:cs="Arial" w:eastAsia="Arial" w:hAnsi="Arial"/>
          <w:sz w:val="24"/>
          <w:szCs w:val="24"/>
        </w:rPr>
        <w:t xml:space="preserve">1) если должник согласен, то на территории, принадлежащей должнику;</w:t>
      </w:r>
    </w:p>
    <w:p>
      <w:pPr>
        <w:spacing w:after="60"/>
        <w:ind w:firstLine="567"/>
        <w:jc w:val="both"/>
      </w:pPr>
      <w:r>
        <w:rPr>
          <w:rFonts w:ascii="Arial" w:cs="Arial" w:eastAsia="Arial" w:hAnsi="Arial"/>
          <w:sz w:val="24"/>
          <w:szCs w:val="24"/>
        </w:rPr>
        <w:t xml:space="preserve">2) если должник не согласен использовать его территорию, то на ближайшей территории, где имеется возможность провести собрание.</w:t>
      </w:r>
    </w:p>
    <w:p>
      <w:pPr>
        <w:spacing w:after="60"/>
        <w:ind w:firstLine="567"/>
        <w:jc w:val="both"/>
      </w:pPr>
      <w:r>
        <w:rPr>
          <w:rFonts w:ascii="Arial" w:cs="Arial" w:eastAsia="Arial" w:hAnsi="Arial"/>
          <w:i/>
          <w:iCs/>
          <w:sz w:val="24"/>
          <w:szCs w:val="24"/>
        </w:rPr>
        <w:t xml:space="preserve">(В редакции </w:t>
      </w:r>
      <w:hyperlink w:history="1" r:id="rId5nkd8vox1vbygkrw1rk_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4.10. Время проведения собрания кредиторов</w:t>
      </w:r>
    </w:p>
    <w:p>
      <w:pPr>
        <w:spacing w:after="60"/>
        <w:ind w:firstLine="567"/>
        <w:jc w:val="both"/>
      </w:pPr>
      <w:r>
        <w:rPr>
          <w:rFonts w:ascii="Arial" w:cs="Arial" w:eastAsia="Arial" w:hAnsi="Arial"/>
          <w:sz w:val="24"/>
          <w:szCs w:val="24"/>
        </w:rPr>
        <w:t xml:space="preserve">4.10.1. Собрание кредиторов должно быть проведено в рабочее время в любой день (за исключением выходных или праздничных дней). Время начала собрания должно быть указано в объявлениях (извещениях).</w:t>
      </w:r>
    </w:p>
    <w:p>
      <w:pPr>
        <w:spacing w:after="60"/>
        <w:ind w:firstLine="567"/>
        <w:jc w:val="both"/>
      </w:pPr>
      <w:r>
        <w:rPr>
          <w:rFonts w:ascii="Arial" w:cs="Arial" w:eastAsia="Arial" w:hAnsi="Arial"/>
          <w:sz w:val="24"/>
          <w:szCs w:val="24"/>
        </w:rPr>
        <w:t xml:space="preserve">4.10.2. Лица, которые созывают собрание кредиторов, должны рассчитать возможное число кредиторов, которые будут присутствовать на собрании, и предоставить им достаточно времени для регистрации до начала собрания.</w:t>
      </w:r>
    </w:p>
    <w:p>
      <w:pPr>
        <w:spacing w:after="200" w:before="200"/>
        <w:jc w:val="center"/>
      </w:pPr>
      <w:r>
        <w:rPr>
          <w:rFonts w:ascii="Arial" w:cs="Arial" w:eastAsia="Arial" w:hAnsi="Arial"/>
          <w:b/>
          <w:bCs/>
          <w:sz w:val="24"/>
          <w:szCs w:val="24"/>
        </w:rPr>
        <w:t xml:space="preserve">Раздел 4.11. Доверенное лицо и доверенность</w:t>
      </w:r>
    </w:p>
    <w:p>
      <w:pPr>
        <w:spacing w:after="60"/>
        <w:ind w:firstLine="567"/>
        <w:jc w:val="both"/>
      </w:pPr>
      <w:r>
        <w:rPr>
          <w:rFonts w:ascii="Arial" w:cs="Arial" w:eastAsia="Arial" w:hAnsi="Arial"/>
          <w:sz w:val="24"/>
          <w:szCs w:val="24"/>
        </w:rPr>
        <w:t xml:space="preserve">4.11.1. Кредитор может назначить доверенное лицо (представителя) для участия в собрании кредиторов и в голосовании от его имени. Полномочия представителя должны быть основаны на доверенности.</w:t>
      </w:r>
    </w:p>
    <w:p>
      <w:pPr>
        <w:spacing w:after="60"/>
        <w:ind w:firstLine="567"/>
        <w:jc w:val="both"/>
      </w:pPr>
      <w:r>
        <w:rPr>
          <w:rFonts w:ascii="Arial" w:cs="Arial" w:eastAsia="Arial" w:hAnsi="Arial"/>
          <w:sz w:val="24"/>
          <w:szCs w:val="24"/>
        </w:rPr>
        <w:t xml:space="preserve">4.11.2. Кредитор может выдать доверенность юридическому лицу. В этом случае юридическое лицо должно назначить представителя - физическое лицо.</w:t>
      </w:r>
    </w:p>
    <w:p>
      <w:pPr>
        <w:spacing w:after="60"/>
        <w:ind w:firstLine="567"/>
        <w:jc w:val="both"/>
      </w:pPr>
      <w:r>
        <w:rPr>
          <w:rFonts w:ascii="Arial" w:cs="Arial" w:eastAsia="Arial" w:hAnsi="Arial"/>
          <w:sz w:val="24"/>
          <w:szCs w:val="24"/>
        </w:rPr>
        <w:t xml:space="preserve">4.11.3. Кредитор имеет право наложить на доверенное лицо любые ограничения, какие он посчитает необходимыми. Эти ограничения не влияют на право голосования на собрании. Предполагается, что доверенное лицо выполняет волю кредитора, который выдал ему доверенность, и если доверенное лицо неправильно выполняет указания кредитора, который его назначил, то это не влияет на результаты голосования.</w:t>
      </w:r>
    </w:p>
    <w:p>
      <w:pPr>
        <w:spacing w:after="60"/>
        <w:ind w:firstLine="567"/>
        <w:jc w:val="both"/>
      </w:pPr>
      <w:r>
        <w:rPr>
          <w:rFonts w:ascii="Arial" w:cs="Arial" w:eastAsia="Arial" w:hAnsi="Arial"/>
          <w:sz w:val="24"/>
          <w:szCs w:val="24"/>
        </w:rPr>
        <w:t xml:space="preserve">4.11.4. Доверенность составляется и выдается в соответствии с требованиями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hgnnpru6jqksxvnyotjl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4.12. Предварительная регистрация кредиторов</w:t>
      </w:r>
    </w:p>
    <w:p>
      <w:pPr>
        <w:spacing w:after="60"/>
        <w:ind w:firstLine="567"/>
        <w:jc w:val="both"/>
      </w:pPr>
      <w:r>
        <w:rPr>
          <w:rFonts w:ascii="Arial" w:cs="Arial" w:eastAsia="Arial" w:hAnsi="Arial"/>
          <w:sz w:val="24"/>
          <w:szCs w:val="24"/>
        </w:rPr>
        <w:t xml:space="preserve">4.12.1. Для участия в собрании кредиторов с правом голоса кредитор (лично или через представителя) обязан подать свое требование (претензию) за семь календарных дней до начала собрания лицу, указанному в объявлении (в письме, извещении), по адресу, указанному в объявлении (в письме, извещении).</w:t>
      </w:r>
    </w:p>
    <w:p>
      <w:pPr>
        <w:spacing w:after="60"/>
        <w:ind w:firstLine="567"/>
        <w:jc w:val="both"/>
      </w:pPr>
      <w:r>
        <w:rPr>
          <w:rFonts w:ascii="Arial" w:cs="Arial" w:eastAsia="Arial" w:hAnsi="Arial"/>
          <w:sz w:val="24"/>
          <w:szCs w:val="24"/>
        </w:rPr>
        <w:t xml:space="preserve">4.12.2. Кредитор должен в своем требовании указать неплатежеспособного должника и представить краткую информацию относительно:</w:t>
      </w:r>
    </w:p>
    <w:p>
      <w:pPr>
        <w:spacing w:after="60"/>
        <w:ind w:firstLine="567"/>
        <w:jc w:val="both"/>
      </w:pPr>
      <w:r>
        <w:rPr>
          <w:rFonts w:ascii="Arial" w:cs="Arial" w:eastAsia="Arial" w:hAnsi="Arial"/>
          <w:sz w:val="24"/>
          <w:szCs w:val="24"/>
        </w:rPr>
        <w:t xml:space="preserve">1) денежной суммы или стоимости требования;</w:t>
      </w:r>
    </w:p>
    <w:p>
      <w:pPr>
        <w:spacing w:after="60"/>
        <w:ind w:firstLine="567"/>
        <w:jc w:val="both"/>
      </w:pPr>
      <w:r>
        <w:rPr>
          <w:rFonts w:ascii="Arial" w:cs="Arial" w:eastAsia="Arial" w:hAnsi="Arial"/>
          <w:sz w:val="24"/>
          <w:szCs w:val="24"/>
        </w:rPr>
        <w:t xml:space="preserve">2) оснований возникновения требования (например, в соответствии с договором (контрактом) на поставку товаров или оказание услуг);</w:t>
      </w:r>
    </w:p>
    <w:p>
      <w:pPr>
        <w:spacing w:after="60"/>
        <w:ind w:firstLine="567"/>
        <w:jc w:val="both"/>
      </w:pPr>
      <w:r>
        <w:rPr>
          <w:rFonts w:ascii="Arial" w:cs="Arial" w:eastAsia="Arial" w:hAnsi="Arial"/>
          <w:sz w:val="24"/>
          <w:szCs w:val="24"/>
        </w:rPr>
        <w:t xml:space="preserve">3) доказательств законности и обоснованности требования: например, копию соответствующего договора (контракта);</w:t>
      </w:r>
    </w:p>
    <w:p>
      <w:pPr>
        <w:spacing w:after="60"/>
        <w:ind w:firstLine="567"/>
        <w:jc w:val="both"/>
      </w:pPr>
      <w:r>
        <w:rPr>
          <w:rFonts w:ascii="Arial" w:cs="Arial" w:eastAsia="Arial" w:hAnsi="Arial"/>
          <w:sz w:val="24"/>
          <w:szCs w:val="24"/>
        </w:rPr>
        <w:t xml:space="preserve">4) обеспеченности его требования залогом и если да, то какая может быть возможная цена в случае, если имущество, являющееся предметом залога, будет продаваться.</w:t>
      </w:r>
    </w:p>
    <w:p>
      <w:pPr>
        <w:spacing w:after="60"/>
        <w:ind w:firstLine="567"/>
        <w:jc w:val="both"/>
      </w:pPr>
      <w:r>
        <w:rPr>
          <w:rFonts w:ascii="Arial" w:cs="Arial" w:eastAsia="Arial" w:hAnsi="Arial"/>
          <w:sz w:val="24"/>
          <w:szCs w:val="24"/>
        </w:rPr>
        <w:t xml:space="preserve">4.12.3. Получение от кредитора информации, указанной в пункте 4.12.2. настоящих Правил, необходимо для того, чтобы определить его право на голосование. Кредитор не обязан на этом этапе представлять подробные доказательства его требования. Позднее такие доказательства должны быть представлены администратору, который обязан проверить законность и обоснованность требования.</w:t>
      </w:r>
    </w:p>
    <w:p>
      <w:pPr>
        <w:spacing w:after="60"/>
        <w:ind w:firstLine="567"/>
        <w:jc w:val="both"/>
      </w:pPr>
      <w:r>
        <w:rPr>
          <w:rFonts w:ascii="Arial" w:cs="Arial" w:eastAsia="Arial" w:hAnsi="Arial"/>
          <w:sz w:val="24"/>
          <w:szCs w:val="24"/>
        </w:rPr>
        <w:t xml:space="preserve">4.12.4. Информация, указанная в пункте 4.12.2. настоящих Правил, подается для предварительной регистрации. В ней допускаются незначительные ошибки, если они сделаны случайно. Ошибки в оценке денежной суммы требования также допустимы и могут быть исправлены в соответствии с пунктом 4.14.7. настоящих Правил.</w:t>
      </w:r>
    </w:p>
    <w:p>
      <w:pPr>
        <w:spacing w:after="60"/>
        <w:ind w:firstLine="567"/>
        <w:jc w:val="both"/>
      </w:pPr>
      <w:r>
        <w:rPr>
          <w:rFonts w:ascii="Arial" w:cs="Arial" w:eastAsia="Arial" w:hAnsi="Arial"/>
          <w:sz w:val="24"/>
          <w:szCs w:val="24"/>
        </w:rPr>
        <w:t xml:space="preserve">4.12.5. На основе полученной информации лицо, созывающее собрание кредиторов, должно подготовить предварительный список кредиторов с указанием размера голоса (в процентном отношении от общей суммы долгов должника) для голосования на собрании. Список должен быть подтвержден подписью кредитора до начала собрания кредиторов. В случае, если должник сам созывает собрание или сотрудничает с лицами, созывающими собрание, то список кредиторов и долгов должен быть подтвержден должником.</w:t>
      </w:r>
    </w:p>
    <w:p>
      <w:pPr>
        <w:spacing w:after="60"/>
        <w:ind w:firstLine="567"/>
        <w:jc w:val="both"/>
      </w:pPr>
      <w:r>
        <w:rPr>
          <w:rFonts w:ascii="Arial" w:cs="Arial" w:eastAsia="Arial" w:hAnsi="Arial"/>
          <w:sz w:val="24"/>
          <w:szCs w:val="24"/>
        </w:rPr>
        <w:t xml:space="preserve">4.12.6. Кредиторы, не подавшие свое требование и не прошедшие предварительную регистрацию в соответствии с настоящими Правилами, не могут голосовать на первом собрании кредиторов, но могут присутствовать на собрании и задавать вопросы. Кредиторы вправе участвовать в голосовании на следующих собраниях (включая отложенные собрания) при условии, что они представят свое требование и необходимую информацию не позднее семи дней до проведения соответствующего собрания.</w:t>
      </w:r>
    </w:p>
    <w:p>
      <w:pPr>
        <w:spacing w:after="60"/>
        <w:ind w:firstLine="567"/>
        <w:jc w:val="both"/>
      </w:pPr>
      <w:r>
        <w:rPr>
          <w:rFonts w:ascii="Arial" w:cs="Arial" w:eastAsia="Arial" w:hAnsi="Arial"/>
          <w:i/>
          <w:iCs/>
          <w:sz w:val="24"/>
          <w:szCs w:val="24"/>
        </w:rPr>
        <w:t xml:space="preserve">(В редакции </w:t>
      </w:r>
      <w:hyperlink w:history="1" r:id="rIdyixhtydx98jrikavbfqw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Процедуры для собраний кредиторов</w:t>
      </w:r>
    </w:p>
    <w:p>
      <w:pPr>
        <w:spacing w:after="200" w:before="200"/>
        <w:jc w:val="center"/>
      </w:pPr>
      <w:r>
        <w:rPr>
          <w:rFonts w:ascii="Arial" w:cs="Arial" w:eastAsia="Arial" w:hAnsi="Arial"/>
          <w:b/>
          <w:bCs/>
          <w:sz w:val="24"/>
          <w:szCs w:val="24"/>
        </w:rPr>
        <w:t xml:space="preserve">Раздел 4.13. Председатель собрания</w:t>
      </w:r>
    </w:p>
    <w:p>
      <w:pPr>
        <w:spacing w:after="60"/>
        <w:ind w:firstLine="567"/>
        <w:jc w:val="both"/>
      </w:pPr>
      <w:r>
        <w:rPr>
          <w:rFonts w:ascii="Arial" w:cs="Arial" w:eastAsia="Arial" w:hAnsi="Arial"/>
          <w:sz w:val="24"/>
          <w:szCs w:val="24"/>
        </w:rPr>
        <w:t xml:space="preserve">4.13.1. На период подготовки и проведения собрания лицо, созывающее собрание, должно исполнять обязанности председателя собрания. Лицо, созывающее собрание, вправе назначить исполняющим обязанности председателя другое лицо из числа кредиторов (в случае его согласия).</w:t>
      </w:r>
    </w:p>
    <w:p>
      <w:pPr>
        <w:spacing w:after="60"/>
        <w:ind w:firstLine="567"/>
        <w:jc w:val="both"/>
      </w:pPr>
      <w:r>
        <w:rPr>
          <w:rFonts w:ascii="Arial" w:cs="Arial" w:eastAsia="Arial" w:hAnsi="Arial"/>
          <w:i/>
          <w:iCs/>
          <w:sz w:val="24"/>
          <w:szCs w:val="24"/>
        </w:rPr>
        <w:t xml:space="preserve">(В редакции </w:t>
      </w:r>
      <w:hyperlink w:history="1" r:id="rIdhiav-z1znxilm2cp1-hd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4.13.2. До официального начала собрания лицо, исполняющее обязанности председателя на собрании, имеет права и обязанности председателя собрания в отношении:</w:t>
      </w:r>
    </w:p>
    <w:p>
      <w:pPr>
        <w:spacing w:after="60"/>
        <w:ind w:firstLine="567"/>
        <w:jc w:val="both"/>
      </w:pPr>
      <w:r>
        <w:rPr>
          <w:rFonts w:ascii="Arial" w:cs="Arial" w:eastAsia="Arial" w:hAnsi="Arial"/>
          <w:sz w:val="24"/>
          <w:szCs w:val="24"/>
        </w:rPr>
        <w:t xml:space="preserve">1) регистрации кредиторов;</w:t>
      </w:r>
    </w:p>
    <w:p>
      <w:pPr>
        <w:spacing w:after="60"/>
        <w:ind w:firstLine="567"/>
        <w:jc w:val="both"/>
      </w:pPr>
      <w:r>
        <w:rPr>
          <w:rFonts w:ascii="Arial" w:cs="Arial" w:eastAsia="Arial" w:hAnsi="Arial"/>
          <w:sz w:val="24"/>
          <w:szCs w:val="24"/>
        </w:rPr>
        <w:t xml:space="preserve">2) процедурных вопросов и поддержания порядка на собрании;</w:t>
      </w:r>
    </w:p>
    <w:p>
      <w:pPr>
        <w:spacing w:after="60"/>
        <w:ind w:firstLine="567"/>
        <w:jc w:val="both"/>
      </w:pPr>
      <w:r>
        <w:rPr>
          <w:rFonts w:ascii="Arial" w:cs="Arial" w:eastAsia="Arial" w:hAnsi="Arial"/>
          <w:sz w:val="24"/>
          <w:szCs w:val="24"/>
        </w:rPr>
        <w:t xml:space="preserve">3) предложения первого вопроса для собрания (вопрос утверждения/выбора председателя).</w:t>
      </w:r>
    </w:p>
    <w:p>
      <w:pPr>
        <w:spacing w:after="60"/>
        <w:ind w:firstLine="567"/>
        <w:jc w:val="both"/>
      </w:pPr>
      <w:r>
        <w:rPr>
          <w:rFonts w:ascii="Arial" w:cs="Arial" w:eastAsia="Arial" w:hAnsi="Arial"/>
          <w:sz w:val="24"/>
          <w:szCs w:val="24"/>
        </w:rPr>
        <w:t xml:space="preserve">4.13.3. Вопрос о выборе другого председателя может быть решен на любом этапе проведения собрания.</w:t>
      </w:r>
    </w:p>
    <w:p>
      <w:pPr>
        <w:spacing w:after="60"/>
        <w:ind w:firstLine="567"/>
        <w:jc w:val="both"/>
      </w:pPr>
      <w:r>
        <w:rPr>
          <w:rFonts w:ascii="Arial" w:cs="Arial" w:eastAsia="Arial" w:hAnsi="Arial"/>
          <w:sz w:val="24"/>
          <w:szCs w:val="24"/>
        </w:rPr>
        <w:t xml:space="preserve">4.13.4. Если собрание кредиторов изберет другого председателя, то полномочия первого председателя прекращаются.</w:t>
      </w:r>
    </w:p>
    <w:p>
      <w:pPr>
        <w:spacing w:after="200" w:before="200"/>
        <w:jc w:val="center"/>
      </w:pPr>
      <w:r>
        <w:rPr>
          <w:rFonts w:ascii="Arial" w:cs="Arial" w:eastAsia="Arial" w:hAnsi="Arial"/>
          <w:b/>
          <w:bCs/>
          <w:sz w:val="24"/>
          <w:szCs w:val="24"/>
        </w:rPr>
        <w:t xml:space="preserve">Раздел 4.14. Регистрация кредиторов и определение прав голоса до начала собрания</w:t>
      </w:r>
    </w:p>
    <w:p>
      <w:pPr>
        <w:spacing w:after="60"/>
        <w:ind w:firstLine="567"/>
        <w:jc w:val="both"/>
      </w:pPr>
      <w:r>
        <w:rPr>
          <w:rFonts w:ascii="Arial" w:cs="Arial" w:eastAsia="Arial" w:hAnsi="Arial"/>
          <w:sz w:val="24"/>
          <w:szCs w:val="24"/>
        </w:rPr>
        <w:t xml:space="preserve">4.14.1. Необходимым условием любого голосования на собрании кредиторов является регистрация кредиторов с целью выяснения права голоса. Регистрация проводится председателем либо его помощником.</w:t>
      </w:r>
    </w:p>
    <w:p>
      <w:pPr>
        <w:spacing w:after="60"/>
        <w:ind w:firstLine="567"/>
        <w:jc w:val="both"/>
      </w:pPr>
      <w:r>
        <w:rPr>
          <w:rFonts w:ascii="Arial" w:cs="Arial" w:eastAsia="Arial" w:hAnsi="Arial"/>
          <w:sz w:val="24"/>
          <w:szCs w:val="24"/>
        </w:rPr>
        <w:t xml:space="preserve">4.14.2. До начала собрания лицо, ответственное за регистрацию кредиторов, должно вести протокол регистрации, в котором указывается следующая информация о кредиторе:</w:t>
      </w:r>
    </w:p>
    <w:p>
      <w:pPr>
        <w:spacing w:after="60"/>
        <w:ind w:firstLine="567"/>
        <w:jc w:val="both"/>
      </w:pPr>
      <w:r>
        <w:rPr>
          <w:rFonts w:ascii="Arial" w:cs="Arial" w:eastAsia="Arial" w:hAnsi="Arial"/>
          <w:sz w:val="24"/>
          <w:szCs w:val="24"/>
        </w:rPr>
        <w:t xml:space="preserve">1) имя (наименование) и адрес кредитора;</w:t>
      </w:r>
    </w:p>
    <w:p>
      <w:pPr>
        <w:spacing w:after="60"/>
        <w:ind w:firstLine="567"/>
        <w:jc w:val="both"/>
      </w:pPr>
      <w:r>
        <w:rPr>
          <w:rFonts w:ascii="Arial" w:cs="Arial" w:eastAsia="Arial" w:hAnsi="Arial"/>
          <w:sz w:val="24"/>
          <w:szCs w:val="24"/>
        </w:rPr>
        <w:t xml:space="preserve">2) размер денежного требования кредитора;</w:t>
      </w:r>
    </w:p>
    <w:p>
      <w:pPr>
        <w:spacing w:after="60"/>
        <w:ind w:firstLine="567"/>
        <w:jc w:val="both"/>
      </w:pPr>
      <w:r>
        <w:rPr>
          <w:rFonts w:ascii="Arial" w:cs="Arial" w:eastAsia="Arial" w:hAnsi="Arial"/>
          <w:sz w:val="24"/>
          <w:szCs w:val="24"/>
        </w:rPr>
        <w:t xml:space="preserve">3) обеспечено ли требование кредитора залогом и характер обеспечения;</w:t>
      </w:r>
    </w:p>
    <w:p>
      <w:pPr>
        <w:spacing w:after="60"/>
        <w:ind w:firstLine="567"/>
        <w:jc w:val="both"/>
      </w:pPr>
      <w:r>
        <w:rPr>
          <w:rFonts w:ascii="Arial" w:cs="Arial" w:eastAsia="Arial" w:hAnsi="Arial"/>
          <w:sz w:val="24"/>
          <w:szCs w:val="24"/>
        </w:rPr>
        <w:t xml:space="preserve">4) о предварительной регистрации кредитора в соответствии с разделом 4.12. настоящих Правил и о соответствии представленной информации тон, которая была получена от кредитора при предварительной регистрации.</w:t>
      </w:r>
    </w:p>
    <w:p>
      <w:pPr>
        <w:spacing w:after="60"/>
        <w:ind w:firstLine="567"/>
        <w:jc w:val="both"/>
      </w:pPr>
      <w:r>
        <w:rPr>
          <w:rFonts w:ascii="Arial" w:cs="Arial" w:eastAsia="Arial" w:hAnsi="Arial"/>
          <w:sz w:val="24"/>
          <w:szCs w:val="24"/>
        </w:rPr>
        <w:t xml:space="preserve">4.14.3. Каждый кредитор обязан подписать протокол регистрации, указанный в пункте 4.14.2. настоящих Правил, для удостоверения того, что информация является достоверной. Кредитор, подписавший протокол регистрации, несет ответственность в соответствии с законодательством Кыргызской Республики за достоверность информации.</w:t>
      </w:r>
    </w:p>
    <w:p>
      <w:pPr>
        <w:spacing w:after="60"/>
        <w:ind w:firstLine="567"/>
        <w:jc w:val="both"/>
      </w:pPr>
      <w:r>
        <w:rPr>
          <w:rFonts w:ascii="Arial" w:cs="Arial" w:eastAsia="Arial" w:hAnsi="Arial"/>
          <w:sz w:val="24"/>
          <w:szCs w:val="24"/>
        </w:rPr>
        <w:t xml:space="preserve">4.14.4. Лицо, исполняющее обязанности председателя, до начала первого собрания должно предложить обеспеченным залогом кредиторам оценить стоимость заложенного имущества. Оценка представляет собой примерную цену, которую, по мнению кредитора, можно получить при реализации этого имущества. В целях голосования эта сумма оценки вычитается из обшей суммы требования, которая причитается обеспеченному залогом кредитору, и чистая стоимость необеспеченного требования будет являться размером голоса обеспеченного залогом кредитора.</w:t>
      </w:r>
    </w:p>
    <w:p>
      <w:pPr>
        <w:spacing w:after="60"/>
        <w:ind w:firstLine="567"/>
        <w:jc w:val="both"/>
      </w:pPr>
      <w:r>
        <w:rPr>
          <w:rFonts w:ascii="Arial" w:cs="Arial" w:eastAsia="Arial" w:hAnsi="Arial"/>
          <w:sz w:val="24"/>
          <w:szCs w:val="24"/>
        </w:rPr>
        <w:t xml:space="preserve">4.14.5. Лицо, исполняющее обязанности председателя, до начала первого собрания обязано произвести подсчет голоса каждого кредитора, требования которых не обеспечены залогом. Количество голосов должно быть прямо пропорционально стоимости необеспеченного долга.</w:t>
      </w:r>
    </w:p>
    <w:p>
      <w:pPr>
        <w:spacing w:after="60"/>
        <w:ind w:firstLine="567"/>
        <w:jc w:val="both"/>
      </w:pPr>
      <w:r>
        <w:rPr>
          <w:rFonts w:ascii="Arial" w:cs="Arial" w:eastAsia="Arial" w:hAnsi="Arial"/>
          <w:sz w:val="24"/>
          <w:szCs w:val="24"/>
        </w:rPr>
        <w:t xml:space="preserve">4.14.6. Лицо, исполняющее обязанности председателя, до начала первого собрания должно произвести сверку количества голосов, которые он подсчитал, с количеством голосов, которые были указаны в списке кредиторов, представленном должником (если такой список имеется), и должно принять меры к тому, чтобы выяснить и урегулировать разногласия с должником и с конкретным кредитором (при наличии разногласий).</w:t>
      </w:r>
    </w:p>
    <w:p>
      <w:pPr>
        <w:spacing w:after="60"/>
        <w:ind w:firstLine="567"/>
        <w:jc w:val="both"/>
      </w:pPr>
      <w:r>
        <w:rPr>
          <w:rFonts w:ascii="Arial" w:cs="Arial" w:eastAsia="Arial" w:hAnsi="Arial"/>
          <w:sz w:val="24"/>
          <w:szCs w:val="24"/>
        </w:rPr>
        <w:t xml:space="preserve">4.14.7. В случае наличия неразрешимого спора в отношении количества голосов любых кредиторов председатель до начала первого собрания обязан записать количество голосов и обе суммы:</w:t>
      </w:r>
    </w:p>
    <w:p>
      <w:pPr>
        <w:spacing w:after="60"/>
        <w:ind w:firstLine="567"/>
        <w:jc w:val="both"/>
      </w:pPr>
      <w:r>
        <w:rPr>
          <w:rFonts w:ascii="Arial" w:cs="Arial" w:eastAsia="Arial" w:hAnsi="Arial"/>
          <w:sz w:val="24"/>
          <w:szCs w:val="24"/>
        </w:rPr>
        <w:t xml:space="preserve">- сумму, которую требует кредитор;</w:t>
      </w:r>
    </w:p>
    <w:p>
      <w:pPr>
        <w:spacing w:after="60"/>
        <w:ind w:firstLine="567"/>
        <w:jc w:val="both"/>
      </w:pPr>
      <w:r>
        <w:rPr>
          <w:rFonts w:ascii="Arial" w:cs="Arial" w:eastAsia="Arial" w:hAnsi="Arial"/>
          <w:sz w:val="24"/>
          <w:szCs w:val="24"/>
        </w:rPr>
        <w:t xml:space="preserve">- сумму, которую должник и другие кредиторы считают обоснованной.</w:t>
      </w:r>
    </w:p>
    <w:p>
      <w:pPr>
        <w:spacing w:after="60"/>
        <w:ind w:firstLine="567"/>
        <w:jc w:val="both"/>
      </w:pPr>
      <w:r>
        <w:rPr>
          <w:rFonts w:ascii="Arial" w:cs="Arial" w:eastAsia="Arial" w:hAnsi="Arial"/>
          <w:sz w:val="24"/>
          <w:szCs w:val="24"/>
        </w:rPr>
        <w:t xml:space="preserve">В этом случае количество голосов конкретного кредитора определяется председателем самостоятельно на основе полученной им информации. Кредитор вправе обжаловать это решение администратору (в случае назначения) в суд, если он считает, что количество принадлежащих ему голосов было записано неправильно и что эта ошибка может повлиять на результаты голосования.</w:t>
      </w:r>
    </w:p>
    <w:p>
      <w:pPr>
        <w:spacing w:after="60"/>
        <w:ind w:firstLine="567"/>
        <w:jc w:val="both"/>
      </w:pPr>
      <w:r>
        <w:rPr>
          <w:rFonts w:ascii="Arial" w:cs="Arial" w:eastAsia="Arial" w:hAnsi="Arial"/>
          <w:sz w:val="24"/>
          <w:szCs w:val="24"/>
        </w:rPr>
        <w:t xml:space="preserve">4.14.8. Опоздавшие на собрание кредиторы вправе зарегистрироваться присутствовать на собрании. Голоса опоздавших кредиторов могут быть подсчитаны при условии, что они были предварительно зарегистрированы в соответствии с пунктом 5 </w:t>
      </w:r>
      <w:r>
        <w:rPr>
          <w:rFonts w:ascii="Arial" w:cs="Arial" w:eastAsia="Arial" w:hAnsi="Arial"/>
          <w:sz w:val="24"/>
          <w:szCs w:val="24"/>
        </w:rPr>
        <w:t xml:space="preserve">статьи 12</w:t>
      </w:r>
      <w:r>
        <w:rPr>
          <w:rFonts w:ascii="Arial" w:cs="Arial" w:eastAsia="Arial" w:hAnsi="Arial"/>
          <w:sz w:val="24"/>
          <w:szCs w:val="24"/>
        </w:rPr>
        <w:t xml:space="preserve"> Закона и раздела 4.12 настоящих Правил. Если кредитор прибыл на собрание с опозданием и по какому-либо вопросу голосование уже состоялось, то, независимо от количества голосов опоздавшего кредитора, он не имеет права требовать повторного голосования по этому вопросу, за исключением случаев, когда с повторным голосованием согласится большинство кредиторов (без учета голоса опоздавшего кредитора).</w:t>
      </w:r>
    </w:p>
    <w:p>
      <w:pPr>
        <w:spacing w:after="60"/>
        <w:ind w:firstLine="567"/>
        <w:jc w:val="both"/>
      </w:pPr>
      <w:r>
        <w:rPr>
          <w:rFonts w:ascii="Arial" w:cs="Arial" w:eastAsia="Arial" w:hAnsi="Arial"/>
          <w:sz w:val="24"/>
          <w:szCs w:val="24"/>
        </w:rPr>
        <w:t xml:space="preserve">4.14.9. Председатель вправе по своей инициативе объявить о переносе начала собрания на более позднее время в этот же день, если он считает, что регистрация кредиторов займет много времени. При переносе времени начала собрания оно не может быть начато раньше времени, которое было объявлено.</w:t>
      </w:r>
    </w:p>
    <w:p>
      <w:pPr>
        <w:spacing w:after="60"/>
        <w:ind w:firstLine="567"/>
        <w:jc w:val="both"/>
      </w:pPr>
      <w:r>
        <w:rPr>
          <w:rFonts w:ascii="Arial" w:cs="Arial" w:eastAsia="Arial" w:hAnsi="Arial"/>
          <w:sz w:val="24"/>
          <w:szCs w:val="24"/>
        </w:rPr>
        <w:t xml:space="preserve">4.14.10. Если количество кредиторов настолько велико, что, по мнению председателя, регистрацию невозможно завершить в назначенный для собрания день, председатель вправе отложить проведение собрания на следующий день.</w:t>
      </w:r>
    </w:p>
    <w:p>
      <w:pPr>
        <w:spacing w:after="60"/>
        <w:ind w:firstLine="567"/>
        <w:jc w:val="both"/>
      </w:pPr>
      <w:r>
        <w:rPr>
          <w:rFonts w:ascii="Arial" w:cs="Arial" w:eastAsia="Arial" w:hAnsi="Arial"/>
          <w:sz w:val="24"/>
          <w:szCs w:val="24"/>
        </w:rPr>
        <w:t xml:space="preserve">4.14.11. Собрание может начаться только после регистрации всех присутствующих кредиторов.</w:t>
      </w:r>
    </w:p>
    <w:p>
      <w:pPr>
        <w:spacing w:after="60"/>
        <w:ind w:firstLine="567"/>
        <w:jc w:val="both"/>
      </w:pPr>
      <w:r>
        <w:rPr>
          <w:rFonts w:ascii="Arial" w:cs="Arial" w:eastAsia="Arial" w:hAnsi="Arial"/>
          <w:sz w:val="24"/>
          <w:szCs w:val="24"/>
        </w:rPr>
        <w:t xml:space="preserve">4.14.12. Отложенное собрание может начаться даже в случае, если некоторые предварительно зарегистрированные кредиторы не присутствуют на собрании и не были проинформированы председателем о переносе собрания.</w:t>
      </w:r>
    </w:p>
    <w:p>
      <w:pPr>
        <w:spacing w:after="200" w:before="200"/>
        <w:jc w:val="center"/>
      </w:pPr>
      <w:r>
        <w:rPr>
          <w:rFonts w:ascii="Arial" w:cs="Arial" w:eastAsia="Arial" w:hAnsi="Arial"/>
          <w:b/>
          <w:bCs/>
          <w:sz w:val="24"/>
          <w:szCs w:val="24"/>
        </w:rPr>
        <w:t xml:space="preserve">Раздел 4.15. Повестка дня собрания</w:t>
      </w:r>
    </w:p>
    <w:p>
      <w:pPr>
        <w:spacing w:after="60"/>
        <w:ind w:firstLine="567"/>
        <w:jc w:val="both"/>
      </w:pPr>
      <w:r>
        <w:rPr>
          <w:rFonts w:ascii="Arial" w:cs="Arial" w:eastAsia="Arial" w:hAnsi="Arial"/>
          <w:sz w:val="24"/>
          <w:szCs w:val="24"/>
        </w:rPr>
        <w:t xml:space="preserve">4.15.1. В соответствии с пунктом 1 </w:t>
      </w:r>
      <w:r>
        <w:rPr>
          <w:rFonts w:ascii="Arial" w:cs="Arial" w:eastAsia="Arial" w:hAnsi="Arial"/>
          <w:sz w:val="24"/>
          <w:szCs w:val="24"/>
        </w:rPr>
        <w:t xml:space="preserve">статьи 13</w:t>
      </w:r>
      <w:r>
        <w:rPr>
          <w:rFonts w:ascii="Arial" w:cs="Arial" w:eastAsia="Arial" w:hAnsi="Arial"/>
          <w:sz w:val="24"/>
          <w:szCs w:val="24"/>
        </w:rPr>
        <w:t xml:space="preserve"> Закона лицо, исполняющее обязанности председателя собрания, обязано начать собрание с оглашения информации о наличии кворума на собрании, то есть присутствуют ли на собрании кредиторы, претендующие на 51 и более процентов от общей суммы долгов должника.</w:t>
      </w:r>
    </w:p>
    <w:p>
      <w:pPr>
        <w:spacing w:after="60"/>
        <w:ind w:firstLine="567"/>
        <w:jc w:val="both"/>
      </w:pPr>
      <w:r>
        <w:rPr>
          <w:rFonts w:ascii="Arial" w:cs="Arial" w:eastAsia="Arial" w:hAnsi="Arial"/>
          <w:sz w:val="24"/>
          <w:szCs w:val="24"/>
        </w:rPr>
        <w:t xml:space="preserve">4.15.2. После оглашения информации о наличии кворума лицо, исполняющее обязанности председателя собрания, обязано поставить на голосование вопрос об утверждении его в качестве председателя собрания или выдвижении и избрании другого председателя.</w:t>
      </w:r>
    </w:p>
    <w:p>
      <w:pPr>
        <w:spacing w:after="60"/>
        <w:ind w:firstLine="567"/>
        <w:jc w:val="both"/>
      </w:pPr>
      <w:r>
        <w:rPr>
          <w:rFonts w:ascii="Arial" w:cs="Arial" w:eastAsia="Arial" w:hAnsi="Arial"/>
          <w:sz w:val="24"/>
          <w:szCs w:val="24"/>
        </w:rPr>
        <w:t xml:space="preserve">4.15.3. После избрания председателя должна быть утверждена повестка дня. В повестку дня, кроме вопроса, по которому созвано собрание, могут быть добавлены иные вопросы. Собрание самостоятельно определяет порядок вопросов в повестке дня.</w:t>
      </w:r>
    </w:p>
    <w:p>
      <w:pPr>
        <w:spacing w:after="60"/>
        <w:ind w:firstLine="567"/>
        <w:jc w:val="both"/>
      </w:pPr>
      <w:r>
        <w:rPr>
          <w:rFonts w:ascii="Arial" w:cs="Arial" w:eastAsia="Arial" w:hAnsi="Arial"/>
          <w:sz w:val="24"/>
          <w:szCs w:val="24"/>
        </w:rPr>
        <w:t xml:space="preserve">4.15.4. До тех пор, пока не будут приняты решения по вопросам, указанным в пунктах 4.15.1.-4.15.3. настоящих Правил, запрещается ставить на голосование другие вопросы и принимать по ним решения, за исключением вопроса о переносе собрания.</w:t>
      </w:r>
    </w:p>
    <w:p>
      <w:pPr>
        <w:spacing w:after="60"/>
        <w:ind w:firstLine="567"/>
        <w:jc w:val="both"/>
      </w:pPr>
      <w:r>
        <w:rPr>
          <w:rFonts w:ascii="Arial" w:cs="Arial" w:eastAsia="Arial" w:hAnsi="Arial"/>
          <w:sz w:val="24"/>
          <w:szCs w:val="24"/>
        </w:rPr>
        <w:t xml:space="preserve">4.15.5. Если в ходе проведения собрания возникает необходимость принятия решения по процедурным вопросам или вопросам по порядку ведения собрания, то голосование по этим вопросам проводится до голосования по любому важному вопросу повестки дня.</w:t>
      </w:r>
    </w:p>
    <w:p>
      <w:pPr>
        <w:spacing w:after="60"/>
        <w:ind w:firstLine="567"/>
        <w:jc w:val="both"/>
      </w:pPr>
      <w:r>
        <w:rPr>
          <w:rFonts w:ascii="Arial" w:cs="Arial" w:eastAsia="Arial" w:hAnsi="Arial"/>
          <w:sz w:val="24"/>
          <w:szCs w:val="24"/>
        </w:rPr>
        <w:t xml:space="preserve">4.15.6. В повестку дня включается и должно быть принято решение по вопросу, который указан в объявлении (извещении) о созыве собрания в качестве основания для созыва собрания.</w:t>
      </w:r>
    </w:p>
    <w:p>
      <w:pPr>
        <w:spacing w:after="60"/>
        <w:ind w:firstLine="567"/>
        <w:jc w:val="both"/>
      </w:pPr>
      <w:r>
        <w:rPr>
          <w:rFonts w:ascii="Arial" w:cs="Arial" w:eastAsia="Arial" w:hAnsi="Arial"/>
          <w:sz w:val="24"/>
          <w:szCs w:val="24"/>
        </w:rPr>
        <w:t xml:space="preserve">4.15.7. При голосовании по вопросу назначения администратора (во внесудебном порядке) необходимо соблюдение следующих требований:</w:t>
      </w:r>
    </w:p>
    <w:p>
      <w:pPr>
        <w:spacing w:after="60"/>
        <w:ind w:firstLine="567"/>
        <w:jc w:val="both"/>
      </w:pPr>
      <w:r>
        <w:rPr>
          <w:rFonts w:ascii="Arial" w:cs="Arial" w:eastAsia="Arial" w:hAnsi="Arial"/>
          <w:sz w:val="24"/>
          <w:szCs w:val="24"/>
        </w:rPr>
        <w:t xml:space="preserve">1) до голосования текст договора с администратором должен быть утвержден собранием кредиторов;</w:t>
      </w:r>
    </w:p>
    <w:p>
      <w:pPr>
        <w:spacing w:after="60"/>
        <w:ind w:firstLine="567"/>
        <w:jc w:val="both"/>
      </w:pPr>
      <w:r>
        <w:rPr>
          <w:rFonts w:ascii="Arial" w:cs="Arial" w:eastAsia="Arial" w:hAnsi="Arial"/>
          <w:sz w:val="24"/>
          <w:szCs w:val="24"/>
        </w:rPr>
        <w:t xml:space="preserve">2) должник и любой кредитор могут предложить на собрании кредиторов кандидатуру на должность администратора; предложение может быть поставлено на голосование (считается правомерным), если оно содержит следующие данные (в устном или письменном виде):</w:t>
      </w:r>
    </w:p>
    <w:p>
      <w:pPr>
        <w:spacing w:after="60"/>
        <w:ind w:firstLine="567"/>
        <w:jc w:val="both"/>
      </w:pPr>
      <w:r>
        <w:rPr>
          <w:rFonts w:ascii="Arial" w:cs="Arial" w:eastAsia="Arial" w:hAnsi="Arial"/>
          <w:sz w:val="24"/>
          <w:szCs w:val="24"/>
        </w:rPr>
        <w:t xml:space="preserve">- имя и возраст кандидата в администраторы;</w:t>
      </w:r>
    </w:p>
    <w:p>
      <w:pPr>
        <w:spacing w:after="60"/>
        <w:ind w:firstLine="567"/>
        <w:jc w:val="both"/>
      </w:pPr>
      <w:r>
        <w:rPr>
          <w:rFonts w:ascii="Arial" w:cs="Arial" w:eastAsia="Arial" w:hAnsi="Arial"/>
          <w:sz w:val="24"/>
          <w:szCs w:val="24"/>
        </w:rPr>
        <w:t xml:space="preserve">- его образование и квалификацию;</w:t>
      </w:r>
    </w:p>
    <w:p>
      <w:pPr>
        <w:spacing w:after="60"/>
        <w:ind w:firstLine="567"/>
        <w:jc w:val="both"/>
      </w:pPr>
      <w:r>
        <w:rPr>
          <w:rFonts w:ascii="Arial" w:cs="Arial" w:eastAsia="Arial" w:hAnsi="Arial"/>
          <w:sz w:val="24"/>
          <w:szCs w:val="24"/>
        </w:rPr>
        <w:t xml:space="preserve">- сведения, установленные пунктом 3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3u3yvvidck5w3xmeytst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сведения, касающиеся опыта его работы в качестве администратора.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ojgkt8ivygnufppcvu2w">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4.15.8. На первом собрании кредиторов необходимо также принять решение об избрании комитета кредиторов. Это решение может быть принято на собрании, которое перенесено, или на следующем собрании.</w:t>
      </w:r>
    </w:p>
    <w:p>
      <w:pPr>
        <w:spacing w:after="60"/>
        <w:ind w:firstLine="567"/>
        <w:jc w:val="both"/>
      </w:pPr>
      <w:r>
        <w:rPr>
          <w:rFonts w:ascii="Arial" w:cs="Arial" w:eastAsia="Arial" w:hAnsi="Arial"/>
          <w:sz w:val="24"/>
          <w:szCs w:val="24"/>
        </w:rPr>
        <w:t xml:space="preserve">4.15.9. На первом или на следующих собраниях кредиторов может быть принято решение о переносе собрания кредиторов на другую определенную дату (например, для получения отчета администратора). Опубликование объявления о переносе собрания не требуется.</w:t>
      </w:r>
    </w:p>
    <w:p>
      <w:pPr>
        <w:spacing w:after="60"/>
        <w:ind w:firstLine="567"/>
        <w:jc w:val="both"/>
      </w:pPr>
      <w:r>
        <w:rPr>
          <w:rFonts w:ascii="Arial" w:cs="Arial" w:eastAsia="Arial" w:hAnsi="Arial"/>
          <w:i/>
          <w:iCs/>
          <w:sz w:val="24"/>
          <w:szCs w:val="24"/>
        </w:rPr>
        <w:t xml:space="preserve">(В редакции </w:t>
      </w:r>
      <w:hyperlink w:history="1" r:id="rIdiyb7zrmsq-5fp1py-myq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4.15.10. Повестка дня первого собрания может предусматривать другие вопросы.</w:t>
      </w:r>
    </w:p>
    <w:p>
      <w:pPr>
        <w:spacing w:after="60"/>
        <w:ind w:firstLine="567"/>
        <w:jc w:val="both"/>
      </w:pPr>
      <w:r>
        <w:rPr>
          <w:rFonts w:ascii="Arial" w:cs="Arial" w:eastAsia="Arial" w:hAnsi="Arial"/>
          <w:sz w:val="24"/>
          <w:szCs w:val="24"/>
        </w:rPr>
        <w:t xml:space="preserve">4.16. Определение правомочности собрания кредиторов и принятие им решений</w:t>
      </w:r>
    </w:p>
    <w:p>
      <w:pPr>
        <w:spacing w:after="60"/>
        <w:ind w:firstLine="567"/>
        <w:jc w:val="both"/>
      </w:pPr>
      <w:r>
        <w:rPr>
          <w:rFonts w:ascii="Arial" w:cs="Arial" w:eastAsia="Arial" w:hAnsi="Arial"/>
          <w:sz w:val="24"/>
          <w:szCs w:val="24"/>
        </w:rPr>
        <w:t xml:space="preserve">4.16.1. В соответствии с Законом при определении большинства голосов принимается во внимание сумма долгов, которая причитается кредиторам, присутствующим на собрании (как определено выше Правилами). Сумма долгов, причитающихся кредиторам, которые не присутствуют на собрании, во внимание не принимается.</w:t>
      </w:r>
    </w:p>
    <w:p>
      <w:pPr>
        <w:spacing w:after="60"/>
        <w:ind w:firstLine="567"/>
        <w:jc w:val="both"/>
      </w:pPr>
      <w:r>
        <w:rPr>
          <w:rFonts w:ascii="Arial" w:cs="Arial" w:eastAsia="Arial" w:hAnsi="Arial"/>
          <w:sz w:val="24"/>
          <w:szCs w:val="24"/>
        </w:rPr>
        <w:t xml:space="preserve">4.16.2. В соответствии с пунктом 1 </w:t>
      </w:r>
      <w:r>
        <w:rPr>
          <w:rFonts w:ascii="Arial" w:cs="Arial" w:eastAsia="Arial" w:hAnsi="Arial"/>
          <w:sz w:val="24"/>
          <w:szCs w:val="24"/>
        </w:rPr>
        <w:t xml:space="preserve">статьи 13</w:t>
      </w:r>
      <w:r>
        <w:rPr>
          <w:rFonts w:ascii="Arial" w:cs="Arial" w:eastAsia="Arial" w:hAnsi="Arial"/>
          <w:sz w:val="24"/>
          <w:szCs w:val="24"/>
        </w:rPr>
        <w:t xml:space="preserve"> Закона собрание кредиторов, надлежащим образом созванное кредиторами (комитетом кредиторов), считается правомочным, если на нем присутствуют кредиторы, претендующие на 51 и более процентов от общей суммы долгов должника, известной на момент проведения собрания.</w:t>
      </w:r>
    </w:p>
    <w:p>
      <w:pPr>
        <w:spacing w:after="60"/>
        <w:ind w:firstLine="567"/>
        <w:jc w:val="both"/>
      </w:pPr>
      <w:r>
        <w:rPr>
          <w:rFonts w:ascii="Arial" w:cs="Arial" w:eastAsia="Arial" w:hAnsi="Arial"/>
          <w:sz w:val="24"/>
          <w:szCs w:val="24"/>
        </w:rPr>
        <w:t xml:space="preserve">4.16.3. Собрание кредиторов, надлежащим образом созванное должником или администратором, считается правомочным независимо от количества кредиторов, явившихся на собрание (включая случаи даже если никто из кредиторов не явится на собрание).</w:t>
      </w:r>
    </w:p>
    <w:p>
      <w:pPr>
        <w:spacing w:after="60"/>
        <w:ind w:firstLine="567"/>
        <w:jc w:val="both"/>
      </w:pPr>
      <w:r>
        <w:rPr>
          <w:rFonts w:ascii="Arial" w:cs="Arial" w:eastAsia="Arial" w:hAnsi="Arial"/>
          <w:sz w:val="24"/>
          <w:szCs w:val="24"/>
        </w:rPr>
        <w:t xml:space="preserve">4.16.4. Если иное не предусмотрено Законом и настоящими Правилами, решение первого или любого последующего собрания кредиторов по всем вопросам, включая решение о начале процесса банкротства, считается принятым, если за него проголосовали присутствующие на собрании кредиторы, претендующие на 51 и более процентов от суммы долгов должника (большинство по стоимости). Сумма долгов,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4.16.5. Решение собрания кредиторов по вопросу выражения недоверия администратору и освобождения его от исполнения обязанностей, а также утверждения новой кандидатуры администратора считается принятым, если за него проголосовало большинство от общего числа кредиторов, присутствующих на данном собрании, в том числе кредиторов, претендующих на 75 и более процентов от суммы долгов должника (большинство по стоимости). Сумма долгов, причитающаяся тем, кто не присутствует на собрании, не имеет значения.</w:t>
      </w:r>
    </w:p>
    <w:p>
      <w:pPr>
        <w:spacing w:after="60"/>
        <w:ind w:firstLine="567"/>
        <w:jc w:val="both"/>
      </w:pPr>
      <w:r>
        <w:rPr>
          <w:rFonts w:ascii="Arial" w:cs="Arial" w:eastAsia="Arial" w:hAnsi="Arial"/>
          <w:sz w:val="24"/>
          <w:szCs w:val="24"/>
        </w:rPr>
        <w:t xml:space="preserve">4.16.6. Решение по вопросу о проведении процедуры реабилитации во внесудебном порядке считается принятым, если за него единогласно проголосовали все кредиторы, присутствующие на собрании, и должник. В противном случае процедура реабилитации должна проводиться только в судебном порядке.</w:t>
      </w:r>
    </w:p>
    <w:p>
      <w:pPr>
        <w:spacing w:after="60"/>
        <w:ind w:firstLine="567"/>
        <w:jc w:val="both"/>
      </w:pPr>
      <w:r>
        <w:rPr>
          <w:rFonts w:ascii="Arial" w:cs="Arial" w:eastAsia="Arial" w:hAnsi="Arial"/>
          <w:sz w:val="24"/>
          <w:szCs w:val="24"/>
        </w:rPr>
        <w:t xml:space="preserve">Решение по другим вопросам первого или любого последующего собрания кредиторов при проведении процедуры реабилитации считается принятым, если за него проголосовали кредиторы, претендующие на 60 и более процентов суммы долга должника, причитающейся тем, кто присутствует на собрании. Сумма долга, причитающаяся тем, кто не присутствует на собрании, не имеет значения.</w:t>
      </w:r>
    </w:p>
    <w:p>
      <w:pPr>
        <w:spacing w:after="60"/>
        <w:ind w:firstLine="567"/>
        <w:jc w:val="both"/>
      </w:pPr>
      <w:r>
        <w:rPr>
          <w:rFonts w:ascii="Arial" w:cs="Arial" w:eastAsia="Arial" w:hAnsi="Arial"/>
          <w:i/>
          <w:iCs/>
          <w:sz w:val="24"/>
          <w:szCs w:val="24"/>
        </w:rPr>
        <w:t xml:space="preserve">(В редакции </w:t>
      </w:r>
      <w:hyperlink w:history="1" r:id="rIdh_uzp1aqwz8xg83xcqna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4.17. Посещение собрания, голосование и выступление на собрании</w:t>
      </w:r>
    </w:p>
    <w:p>
      <w:pPr>
        <w:spacing w:after="60"/>
        <w:ind w:firstLine="567"/>
        <w:jc w:val="both"/>
      </w:pPr>
      <w:r>
        <w:rPr>
          <w:rFonts w:ascii="Arial" w:cs="Arial" w:eastAsia="Arial" w:hAnsi="Arial"/>
          <w:sz w:val="24"/>
          <w:szCs w:val="24"/>
        </w:rPr>
        <w:t xml:space="preserve">4.17.1. Любой кредитор имеет право предлагать любые вопросы для внесения в повестку дня. Кроме случаев, предусмотренных в пункте 4.17.2. настоящих Правил, председатель должен разрешить голосование по любому вопросу, который был должным образом предложен кредитором. Для вынесения вопроса на голосование не требуется, чтобы внесенное предложение было поддержано другими кредиторами.</w:t>
      </w:r>
    </w:p>
    <w:p>
      <w:pPr>
        <w:spacing w:after="60"/>
        <w:ind w:firstLine="567"/>
        <w:jc w:val="both"/>
      </w:pPr>
      <w:r>
        <w:rPr>
          <w:rFonts w:ascii="Arial" w:cs="Arial" w:eastAsia="Arial" w:hAnsi="Arial"/>
          <w:sz w:val="24"/>
          <w:szCs w:val="24"/>
        </w:rPr>
        <w:t xml:space="preserve">Голосование каждого представителя кредиторов по каждому из вопросов повестки дня оформляется в письменном виде, по подготовленным заранее администратором листам голосования по каждому вопросу повестки дня с указанием фамилии, имени и отчества представителя кредитора, N доверенности, которые должны быть розданы кредиторам до начала собрания.</w:t>
      </w:r>
    </w:p>
    <w:p>
      <w:pPr>
        <w:spacing w:after="60"/>
        <w:ind w:firstLine="567"/>
        <w:jc w:val="both"/>
      </w:pPr>
      <w:r>
        <w:rPr>
          <w:rFonts w:ascii="Arial" w:cs="Arial" w:eastAsia="Arial" w:hAnsi="Arial"/>
          <w:i/>
          <w:iCs/>
          <w:sz w:val="24"/>
          <w:szCs w:val="24"/>
        </w:rPr>
        <w:t xml:space="preserve">(В редакции </w:t>
      </w:r>
      <w:hyperlink w:history="1" r:id="rIdj_fcdbimpvwevshxvbtc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4.17.2. Собрание кредиторов может решить не голосовать по вопросу, который был предложен кредитором, на основании того, что по нему уже проголосовали, либо на основании того, что вопрос не имеет отношения к собранию. В этом случае председатель имеет право не рассматривать последующие предложения в отношении того же самого вопроса.</w:t>
      </w:r>
    </w:p>
    <w:p>
      <w:pPr>
        <w:spacing w:after="60"/>
        <w:ind w:firstLine="567"/>
        <w:jc w:val="both"/>
      </w:pPr>
      <w:r>
        <w:rPr>
          <w:rFonts w:ascii="Arial" w:cs="Arial" w:eastAsia="Arial" w:hAnsi="Arial"/>
          <w:sz w:val="24"/>
          <w:szCs w:val="24"/>
        </w:rPr>
        <w:t xml:space="preserve">4.17.2-1. Собрание кредиторов вправе дать согласие внешнему управляющему на получение необеспеченных залогом кредитов для осуществления хозяйственной деятельности и плана реабилитации должника.</w:t>
      </w:r>
    </w:p>
    <w:p>
      <w:pPr>
        <w:spacing w:after="60"/>
        <w:ind w:firstLine="567"/>
        <w:jc w:val="both"/>
      </w:pPr>
      <w:r>
        <w:rPr>
          <w:rFonts w:ascii="Arial" w:cs="Arial" w:eastAsia="Arial" w:hAnsi="Arial"/>
          <w:sz w:val="24"/>
          <w:szCs w:val="24"/>
        </w:rPr>
        <w:t xml:space="preserve">В случае, если внешний управляющий не смог получить необеспеченный залогом кредит, суд при согласии собрания кредиторов выдает разрешение внешнему управляющему на получение кредита обеспеченного имуществом должника, которое не является предметом залога.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gvfyfagytaikjxwrwup4">
        <w:r>
          <w:rPr>
            <w:rFonts w:ascii="Arial" w:cs="Arial" w:eastAsia="Arial" w:hAnsi="Arial"/>
            <w:i/>
            <w:iCs/>
            <w:color w:val="1D4ED8"/>
            <w:sz w:val="24"/>
            <w:szCs w:val="24"/>
            <w:u w:val="single"/>
          </w:rPr>
          <w:t xml:space="preserve">15 декабря 2017 года № 809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4.17.3. Обеспеченный залогом кредитор, требования которого полностью обеспечены залогом, может выступать на собрании и предлагать вопросы для голосования без права голоса по этим вопросам.</w:t>
      </w:r>
    </w:p>
    <w:p>
      <w:pPr>
        <w:spacing w:after="60"/>
        <w:ind w:firstLine="567"/>
        <w:jc w:val="both"/>
      </w:pPr>
      <w:r>
        <w:rPr>
          <w:rFonts w:ascii="Arial" w:cs="Arial" w:eastAsia="Arial" w:hAnsi="Arial"/>
          <w:sz w:val="24"/>
          <w:szCs w:val="24"/>
        </w:rPr>
        <w:t xml:space="preserve">4.17.4. Должник вправе выступать на собрании кредиторов, задавать участникам собрания вопросы и оспаривать их утверждения.</w:t>
      </w:r>
    </w:p>
    <w:p>
      <w:pPr>
        <w:spacing w:after="60"/>
        <w:ind w:firstLine="567"/>
        <w:jc w:val="both"/>
      </w:pPr>
      <w:r>
        <w:rPr>
          <w:rFonts w:ascii="Arial" w:cs="Arial" w:eastAsia="Arial" w:hAnsi="Arial"/>
          <w:sz w:val="24"/>
          <w:szCs w:val="24"/>
        </w:rPr>
        <w:t xml:space="preserve">4.17.5. Лица, не являющиеся кредиторами или их представителями (кроме должника или их уполномоченных представителей), не имеют права присутствовать на собрании. Акционеры должника не являются кредиторами и не имеют права присутствовать на собрании, кроме случаев, когда они были назначены должником выступать на собрании в качестве его представителей. Представители местной администрации и органов власти не имеют права присутствовать на собрании, если они не являются кредиторами или не назначены представителями должника. Перечисленные лица могут присутствовать на собрании только в случае, если собрание кредиторов посчитает их присутствие необходимым для поддержания порядка, при наличии места или по другим основаниям.</w:t>
      </w:r>
    </w:p>
    <w:p>
      <w:pPr>
        <w:spacing w:after="60"/>
        <w:ind w:firstLine="567"/>
        <w:jc w:val="both"/>
      </w:pPr>
      <w:r>
        <w:rPr>
          <w:rFonts w:ascii="Arial" w:cs="Arial" w:eastAsia="Arial" w:hAnsi="Arial"/>
          <w:sz w:val="24"/>
          <w:szCs w:val="24"/>
        </w:rPr>
        <w:t xml:space="preserve">4.17.6. Лицо, которое не является кредитором, или должником, или их представителем, не имеет права выступать на собрании, если собрание не примет иного решения.</w:t>
      </w:r>
    </w:p>
    <w:p>
      <w:pPr>
        <w:spacing w:after="200" w:before="200"/>
        <w:jc w:val="center"/>
      </w:pPr>
      <w:r>
        <w:rPr>
          <w:rFonts w:ascii="Arial" w:cs="Arial" w:eastAsia="Arial" w:hAnsi="Arial"/>
          <w:b/>
          <w:bCs/>
          <w:sz w:val="24"/>
          <w:szCs w:val="24"/>
        </w:rPr>
        <w:t xml:space="preserve">Раздел 4.18. Право председателя поддерживать порядок на собраниях</w:t>
      </w:r>
    </w:p>
    <w:p>
      <w:pPr>
        <w:spacing w:after="60"/>
        <w:ind w:firstLine="567"/>
        <w:jc w:val="both"/>
      </w:pPr>
      <w:r>
        <w:rPr>
          <w:rFonts w:ascii="Arial" w:cs="Arial" w:eastAsia="Arial" w:hAnsi="Arial"/>
          <w:sz w:val="24"/>
          <w:szCs w:val="24"/>
        </w:rPr>
        <w:t xml:space="preserve">Председатель вправе принимать меры для поддержания порядка на собраниях кредиторов. В частности:</w:t>
      </w:r>
    </w:p>
    <w:p>
      <w:pPr>
        <w:spacing w:after="60"/>
        <w:ind w:firstLine="567"/>
        <w:jc w:val="both"/>
      </w:pPr>
      <w:r>
        <w:rPr>
          <w:rFonts w:ascii="Arial" w:cs="Arial" w:eastAsia="Arial" w:hAnsi="Arial"/>
          <w:sz w:val="24"/>
          <w:szCs w:val="24"/>
        </w:rPr>
        <w:t xml:space="preserve">1) если несколько кредиторов хотят выступить одновременно, то председатель имеет право определять порядок выступлений;</w:t>
      </w:r>
    </w:p>
    <w:p>
      <w:pPr>
        <w:spacing w:after="60"/>
        <w:ind w:firstLine="567"/>
        <w:jc w:val="both"/>
      </w:pPr>
      <w:r>
        <w:rPr>
          <w:rFonts w:ascii="Arial" w:cs="Arial" w:eastAsia="Arial" w:hAnsi="Arial"/>
          <w:sz w:val="24"/>
          <w:szCs w:val="24"/>
        </w:rPr>
        <w:t xml:space="preserve">2) председатель имеет право прерывать обсуждение любого вопроса, если посчитает, что для обсуждения вопроса было предоставлено достаточно времени, и вправе настоять на голосовании без дальнейших обсуждений;</w:t>
      </w:r>
    </w:p>
    <w:p>
      <w:pPr>
        <w:spacing w:after="60"/>
        <w:ind w:firstLine="567"/>
        <w:jc w:val="both"/>
      </w:pPr>
      <w:r>
        <w:rPr>
          <w:rFonts w:ascii="Arial" w:cs="Arial" w:eastAsia="Arial" w:hAnsi="Arial"/>
          <w:sz w:val="24"/>
          <w:szCs w:val="24"/>
        </w:rPr>
        <w:t xml:space="preserve">3) если кредитор не подчиняется законным указаниям председателя в отношении поддержания порядка, то кредиторы путем голосования могут отстранить его от участия в собрании до тех пор, пока он не согласится выполнять такие указания. Голос кредитора на период его отстранения может не засчитываться.</w:t>
      </w:r>
    </w:p>
    <w:p>
      <w:pPr>
        <w:spacing w:after="200" w:before="200"/>
        <w:jc w:val="center"/>
      </w:pPr>
      <w:r>
        <w:rPr>
          <w:rFonts w:ascii="Arial" w:cs="Arial" w:eastAsia="Arial" w:hAnsi="Arial"/>
          <w:b/>
          <w:bCs/>
          <w:sz w:val="24"/>
          <w:szCs w:val="24"/>
        </w:rPr>
        <w:t xml:space="preserve">Раздел 4.19. Ведение протокола собрания</w:t>
      </w:r>
    </w:p>
    <w:p>
      <w:pPr>
        <w:spacing w:after="60"/>
        <w:ind w:firstLine="567"/>
        <w:jc w:val="both"/>
      </w:pPr>
      <w:r>
        <w:rPr>
          <w:rFonts w:ascii="Arial" w:cs="Arial" w:eastAsia="Arial" w:hAnsi="Arial"/>
          <w:sz w:val="24"/>
          <w:szCs w:val="24"/>
        </w:rPr>
        <w:t xml:space="preserve">4.19.1. При необходимости собрание кредиторов вправе избрать секретаря собрания из числа кредиторов для ведения протокола собрания.</w:t>
      </w:r>
    </w:p>
    <w:p>
      <w:pPr>
        <w:spacing w:after="60"/>
        <w:ind w:firstLine="567"/>
        <w:jc w:val="both"/>
      </w:pPr>
      <w:r>
        <w:rPr>
          <w:rFonts w:ascii="Arial" w:cs="Arial" w:eastAsia="Arial" w:hAnsi="Arial"/>
          <w:sz w:val="24"/>
          <w:szCs w:val="24"/>
        </w:rPr>
        <w:t xml:space="preserve">4.19.2. Председатель иди секретарь (в случае избрания) вносит в протокол собрания следующую информацию:</w:t>
      </w:r>
    </w:p>
    <w:p>
      <w:pPr>
        <w:spacing w:after="60"/>
        <w:ind w:firstLine="567"/>
        <w:jc w:val="both"/>
      </w:pPr>
      <w:r>
        <w:rPr>
          <w:rFonts w:ascii="Arial" w:cs="Arial" w:eastAsia="Arial" w:hAnsi="Arial"/>
          <w:sz w:val="24"/>
          <w:szCs w:val="24"/>
        </w:rPr>
        <w:t xml:space="preserve">1) какой вопрос выносился на голосование;</w:t>
      </w:r>
    </w:p>
    <w:p>
      <w:pPr>
        <w:spacing w:after="60"/>
        <w:ind w:firstLine="567"/>
        <w:jc w:val="both"/>
      </w:pPr>
      <w:r>
        <w:rPr>
          <w:rFonts w:ascii="Arial" w:cs="Arial" w:eastAsia="Arial" w:hAnsi="Arial"/>
          <w:sz w:val="24"/>
          <w:szCs w:val="24"/>
        </w:rPr>
        <w:t xml:space="preserve">2) какое решение было принято кредиторами по этому вопросу;</w:t>
      </w:r>
    </w:p>
    <w:p>
      <w:pPr>
        <w:spacing w:after="60"/>
        <w:ind w:firstLine="567"/>
        <w:jc w:val="both"/>
      </w:pPr>
      <w:r>
        <w:rPr>
          <w:rFonts w:ascii="Arial" w:cs="Arial" w:eastAsia="Arial" w:hAnsi="Arial"/>
          <w:sz w:val="24"/>
          <w:szCs w:val="24"/>
        </w:rPr>
        <w:t xml:space="preserve">3) количество голосов, поданных за решение, и процент от общего количества голосов;</w:t>
      </w:r>
    </w:p>
    <w:p>
      <w:pPr>
        <w:spacing w:after="60"/>
        <w:ind w:firstLine="567"/>
        <w:jc w:val="both"/>
      </w:pPr>
      <w:r>
        <w:rPr>
          <w:rFonts w:ascii="Arial" w:cs="Arial" w:eastAsia="Arial" w:hAnsi="Arial"/>
          <w:sz w:val="24"/>
          <w:szCs w:val="24"/>
        </w:rPr>
        <w:t xml:space="preserve">4) согласие должника с принятым решением.</w:t>
      </w:r>
    </w:p>
    <w:p>
      <w:pPr>
        <w:spacing w:after="60"/>
        <w:ind w:firstLine="567"/>
        <w:jc w:val="both"/>
      </w:pPr>
      <w:r>
        <w:rPr>
          <w:rFonts w:ascii="Arial" w:cs="Arial" w:eastAsia="Arial" w:hAnsi="Arial"/>
          <w:sz w:val="24"/>
          <w:szCs w:val="24"/>
        </w:rPr>
        <w:t xml:space="preserve">4.19.3. Председатель должен зачитать протокол для утверждения кредиторами и должником (если он присутствует) и должен по требованию кредиторов изменить записи в протоколе после голосования кредиторов.</w:t>
      </w:r>
    </w:p>
    <w:p>
      <w:pPr>
        <w:spacing w:after="60"/>
        <w:ind w:firstLine="567"/>
        <w:jc w:val="both"/>
      </w:pPr>
      <w:r>
        <w:rPr>
          <w:rFonts w:ascii="Arial" w:cs="Arial" w:eastAsia="Arial" w:hAnsi="Arial"/>
          <w:sz w:val="24"/>
          <w:szCs w:val="24"/>
        </w:rPr>
        <w:t xml:space="preserve">4.19.4. В протоколе не обязательно записывать выступления лиц, присутствующих на собрании, а также аргументы (доводы), подаваемые "за" или "против" решения по рассматриваемому вопросу.</w:t>
      </w:r>
    </w:p>
    <w:p>
      <w:pPr>
        <w:spacing w:after="60"/>
        <w:ind w:firstLine="567"/>
        <w:jc w:val="both"/>
      </w:pPr>
      <w:r>
        <w:rPr>
          <w:rFonts w:ascii="Arial" w:cs="Arial" w:eastAsia="Arial" w:hAnsi="Arial"/>
          <w:sz w:val="24"/>
          <w:szCs w:val="24"/>
        </w:rPr>
        <w:t xml:space="preserve">4.19.5. В протоколе не обязательно записывать, кто персонально голосовал "за" или "против" любого вопроса. Необходимо указывать только процент кредиторов, голосовавших "за" и "против" любого решения, за исключением случая, предусмотренного в пункте 4.19.6. настоящих Правил.</w:t>
      </w:r>
    </w:p>
    <w:p>
      <w:pPr>
        <w:spacing w:after="60"/>
        <w:ind w:firstLine="567"/>
        <w:jc w:val="both"/>
      </w:pPr>
      <w:r>
        <w:rPr>
          <w:rFonts w:ascii="Arial" w:cs="Arial" w:eastAsia="Arial" w:hAnsi="Arial"/>
          <w:sz w:val="24"/>
          <w:szCs w:val="24"/>
        </w:rPr>
        <w:t xml:space="preserve">4.19.6. В случае, если кредитор требует, чтобы в протоколе было отражено, что он голосовал "против", "воздержался" или "за" по какому-либо вопросу, то это должно быть указано в протоколе. Если такого требования нет, то, например, кредитор, голосовавший "против" решения вопроса, не может в дальнейшем утверждать, что он голосовал "против" (например, в случае подачи в суд заявления о признании решения собрания недействительным).</w:t>
      </w:r>
    </w:p>
    <w:p>
      <w:pPr>
        <w:spacing w:after="60"/>
        <w:ind w:firstLine="567"/>
        <w:jc w:val="both"/>
      </w:pPr>
      <w:r>
        <w:rPr>
          <w:rFonts w:ascii="Arial" w:cs="Arial" w:eastAsia="Arial" w:hAnsi="Arial"/>
          <w:sz w:val="24"/>
          <w:szCs w:val="24"/>
        </w:rPr>
        <w:t xml:space="preserve">4.19.7. Председатель и секретарь собрания (в случае избрания) должны подписать протокол собрания.</w:t>
      </w:r>
    </w:p>
    <w:p>
      <w:pPr>
        <w:spacing w:after="60"/>
        <w:ind w:firstLine="567"/>
        <w:jc w:val="both"/>
      </w:pPr>
      <w:r>
        <w:rPr>
          <w:rFonts w:ascii="Arial" w:cs="Arial" w:eastAsia="Arial" w:hAnsi="Arial"/>
          <w:sz w:val="24"/>
          <w:szCs w:val="24"/>
        </w:rPr>
        <w:t xml:space="preserve">4.19.8. Кредиторы не обязаны подписывать протокол собрания.</w:t>
      </w:r>
    </w:p>
    <w:p>
      <w:pPr>
        <w:spacing w:after="60"/>
        <w:ind w:firstLine="567"/>
        <w:jc w:val="both"/>
      </w:pPr>
      <w:r>
        <w:rPr>
          <w:rFonts w:ascii="Arial" w:cs="Arial" w:eastAsia="Arial" w:hAnsi="Arial"/>
          <w:sz w:val="24"/>
          <w:szCs w:val="24"/>
        </w:rPr>
        <w:t xml:space="preserve">4.19.9. Если на собрании кредиторов принято решение о принятии соответствующих мер (например, назначение администратора) с согласия должника, то должник должен подписать протокол собрания напротив записи, которая подтверждает его согласие (например, "представитель должника согласен").</w:t>
      </w:r>
    </w:p>
    <w:p>
      <w:pPr>
        <w:spacing w:after="60"/>
        <w:ind w:firstLine="567"/>
        <w:jc w:val="both"/>
      </w:pPr>
      <w:r>
        <w:rPr>
          <w:rFonts w:ascii="Arial" w:cs="Arial" w:eastAsia="Arial" w:hAnsi="Arial"/>
          <w:sz w:val="24"/>
          <w:szCs w:val="24"/>
        </w:rPr>
        <w:t xml:space="preserve">4.19.10. Если на собрании кредиторов принято решение о назначении администратора, то лицо, назначенное на эту должность, должно подписать протокол собрания и указать, что оно согласно быть администратором (например, "Я, _____(имя) согласен быть специальным администратором"). Администратор считается назначенным на должность, а процесс банкротства начинается с момента подписания протокола.</w:t>
      </w:r>
    </w:p>
    <w:p>
      <w:pPr>
        <w:spacing w:after="200" w:before="200"/>
        <w:jc w:val="center"/>
      </w:pPr>
      <w:r>
        <w:rPr>
          <w:rFonts w:ascii="Arial" w:cs="Arial" w:eastAsia="Arial" w:hAnsi="Arial"/>
          <w:b/>
          <w:bCs/>
          <w:sz w:val="24"/>
          <w:szCs w:val="24"/>
        </w:rPr>
        <w:t xml:space="preserve">Раздел 4.20. Последствия неявки кредиторов на собрание кредиторов</w:t>
      </w:r>
    </w:p>
    <w:p>
      <w:pPr>
        <w:spacing w:after="60"/>
        <w:ind w:firstLine="567"/>
        <w:jc w:val="both"/>
      </w:pPr>
      <w:r>
        <w:rPr>
          <w:rFonts w:ascii="Arial" w:cs="Arial" w:eastAsia="Arial" w:hAnsi="Arial"/>
          <w:sz w:val="24"/>
          <w:szCs w:val="24"/>
        </w:rPr>
        <w:t xml:space="preserve">4.20.1. В случае, если никто из кредиторов не явился на собрание, надлежащим образом созванное должником для решения вопроса о специальном администрировании во внесудебном порядке, и председателем на этом собрании является должник или его представитель, то должник должен по истечении не менее двух часов после указанного в объявлении (извещении) времени начала собрания отметить в протоколе факт отсутствия кредиторов на собрании и подписать его.</w:t>
      </w:r>
    </w:p>
    <w:p>
      <w:pPr>
        <w:spacing w:after="60"/>
        <w:ind w:firstLine="567"/>
        <w:jc w:val="both"/>
      </w:pPr>
      <w:r>
        <w:rPr>
          <w:rFonts w:ascii="Arial" w:cs="Arial" w:eastAsia="Arial" w:hAnsi="Arial"/>
          <w:sz w:val="24"/>
          <w:szCs w:val="24"/>
        </w:rPr>
        <w:t xml:space="preserve">4.20.2. Если должник намерен добровольно начать процедуру специального администрирования и если кандидат в специальные администраторы присутствует на собрании, то должник должен подписать протокол собрания с указанием того, что он согласен с назначением кандидата в качестве специального администратора. Специальный администратор также должен подписать протокол собрания в соответствии с требованиями пункта 4.19.10. настоящих Правил. С момента подписания протокола наступают последствия, предусмотренные </w:t>
      </w:r>
      <w:r>
        <w:rPr>
          <w:rFonts w:ascii="Arial" w:cs="Arial" w:eastAsia="Arial" w:hAnsi="Arial"/>
          <w:sz w:val="24"/>
          <w:szCs w:val="24"/>
        </w:rPr>
        <w:t xml:space="preserve">статьей 30-1</w:t>
      </w:r>
      <w:r>
        <w:rPr>
          <w:rFonts w:ascii="Arial" w:cs="Arial" w:eastAsia="Arial" w:hAnsi="Arial"/>
          <w:sz w:val="24"/>
          <w:szCs w:val="24"/>
        </w:rPr>
        <w:t xml:space="preserve"> </w:t>
      </w:r>
      <w:hyperlink w:history="1" r:id="rIdq6jsavijprp0zjdqovz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Раздел 4.21. Перенос даты проведения собрания кредиторов</w:t>
      </w:r>
    </w:p>
    <w:p>
      <w:pPr>
        <w:spacing w:after="60"/>
        <w:ind w:firstLine="567"/>
        <w:jc w:val="both"/>
      </w:pPr>
      <w:r>
        <w:rPr>
          <w:rFonts w:ascii="Arial" w:cs="Arial" w:eastAsia="Arial" w:hAnsi="Arial"/>
          <w:sz w:val="24"/>
          <w:szCs w:val="24"/>
        </w:rPr>
        <w:t xml:space="preserve">4.21.1. Собрание кредиторов, созванное надлежащим образом, вправе принять решение о переносе проведения собрания на другую дату и время.</w:t>
      </w:r>
    </w:p>
    <w:p>
      <w:pPr>
        <w:spacing w:after="60"/>
        <w:ind w:firstLine="567"/>
        <w:jc w:val="both"/>
      </w:pPr>
      <w:r>
        <w:rPr>
          <w:rFonts w:ascii="Arial" w:cs="Arial" w:eastAsia="Arial" w:hAnsi="Arial"/>
          <w:sz w:val="24"/>
          <w:szCs w:val="24"/>
        </w:rPr>
        <w:t xml:space="preserve">4.21.2. Перенесенное собрание может быть проведено в том же или в другом месте.</w:t>
      </w:r>
    </w:p>
    <w:p>
      <w:pPr>
        <w:spacing w:after="60"/>
        <w:ind w:firstLine="567"/>
        <w:jc w:val="both"/>
      </w:pPr>
      <w:r>
        <w:rPr>
          <w:rFonts w:ascii="Arial" w:cs="Arial" w:eastAsia="Arial" w:hAnsi="Arial"/>
          <w:sz w:val="24"/>
          <w:szCs w:val="24"/>
        </w:rPr>
        <w:t xml:space="preserve">4.21.3. Перенесенное собрание является продолжением первого собрания и не является новым собранием.</w:t>
      </w:r>
    </w:p>
    <w:p>
      <w:pPr>
        <w:spacing w:after="60"/>
        <w:ind w:firstLine="567"/>
        <w:jc w:val="both"/>
      </w:pPr>
      <w:r>
        <w:rPr>
          <w:rFonts w:ascii="Arial" w:cs="Arial" w:eastAsia="Arial" w:hAnsi="Arial"/>
          <w:sz w:val="24"/>
          <w:szCs w:val="24"/>
        </w:rPr>
        <w:t xml:space="preserve">4.21.4. Публичное объявление о переносе собрания не требуется, за исключением случая, предусмотренного в пункте 4.21.5. настоящих Правил.</w:t>
      </w:r>
    </w:p>
    <w:p>
      <w:pPr>
        <w:spacing w:after="60"/>
        <w:ind w:firstLine="567"/>
        <w:jc w:val="both"/>
      </w:pPr>
      <w:r>
        <w:rPr>
          <w:rFonts w:ascii="Arial" w:cs="Arial" w:eastAsia="Arial" w:hAnsi="Arial"/>
          <w:sz w:val="24"/>
          <w:szCs w:val="24"/>
        </w:rPr>
        <w:t xml:space="preserve">4.21.5. В случае, если назначен специальный администратор, то он должен поместить объявление о своем назначении и, в этом случае, кроме информации, определенной в </w:t>
      </w:r>
      <w:r>
        <w:rPr>
          <w:rFonts w:ascii="Arial" w:cs="Arial" w:eastAsia="Arial" w:hAnsi="Arial"/>
          <w:sz w:val="24"/>
          <w:szCs w:val="24"/>
        </w:rPr>
        <w:t xml:space="preserve">статье 31</w:t>
      </w:r>
      <w:r>
        <w:rPr>
          <w:rFonts w:ascii="Arial" w:cs="Arial" w:eastAsia="Arial" w:hAnsi="Arial"/>
          <w:sz w:val="24"/>
          <w:szCs w:val="24"/>
        </w:rPr>
        <w:t xml:space="preserve"> </w:t>
      </w:r>
      <w:hyperlink w:history="1" r:id="rIddyqgce8eaohqnaqas3bi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он должен дополнительно проинформировать кредиторов о переносе собрания, если такое решение было принято на первом собрании кредиторов.</w:t>
      </w:r>
    </w:p>
    <w:p>
      <w:pPr>
        <w:spacing w:after="200" w:before="200"/>
        <w:jc w:val="center"/>
      </w:pPr>
      <w:r>
        <w:rPr>
          <w:rFonts w:ascii="Arial" w:cs="Arial" w:eastAsia="Arial" w:hAnsi="Arial"/>
          <w:b/>
          <w:bCs/>
          <w:sz w:val="24"/>
          <w:szCs w:val="24"/>
        </w:rPr>
        <w:t xml:space="preserve">Раздел 4.22. Последующие собрания кредиторов</w:t>
      </w:r>
    </w:p>
    <w:p>
      <w:pPr>
        <w:spacing w:after="60"/>
        <w:ind w:firstLine="567"/>
        <w:jc w:val="both"/>
      </w:pPr>
      <w:r>
        <w:rPr>
          <w:rFonts w:ascii="Arial" w:cs="Arial" w:eastAsia="Arial" w:hAnsi="Arial"/>
          <w:sz w:val="24"/>
          <w:szCs w:val="24"/>
        </w:rPr>
        <w:t xml:space="preserve">В случае, если собрание кредиторов не было перенесено и администратор, кредитор или должник намерены созвать следующее собрание кредиторов, то они должны соблюдать условия, предусмотренные в статьях </w:t>
      </w:r>
      <w:r>
        <w:rPr>
          <w:rFonts w:ascii="Arial" w:cs="Arial" w:eastAsia="Arial" w:hAnsi="Arial"/>
          <w:sz w:val="24"/>
          <w:szCs w:val="24"/>
        </w:rPr>
        <w:t xml:space="preserve">12.29</w:t>
      </w:r>
      <w:r>
        <w:rPr>
          <w:rFonts w:ascii="Arial" w:cs="Arial" w:eastAsia="Arial" w:hAnsi="Arial"/>
          <w:sz w:val="24"/>
          <w:szCs w:val="24"/>
        </w:rPr>
        <w:t xml:space="preserve"> и </w:t>
      </w:r>
      <w:r>
        <w:rPr>
          <w:rFonts w:ascii="Arial" w:cs="Arial" w:eastAsia="Arial" w:hAnsi="Arial"/>
          <w:sz w:val="24"/>
          <w:szCs w:val="24"/>
        </w:rPr>
        <w:t xml:space="preserve">101</w:t>
      </w:r>
      <w:r>
        <w:rPr>
          <w:rFonts w:ascii="Arial" w:cs="Arial" w:eastAsia="Arial" w:hAnsi="Arial"/>
          <w:sz w:val="24"/>
          <w:szCs w:val="24"/>
        </w:rPr>
        <w:t xml:space="preserve"> </w:t>
      </w:r>
      <w:hyperlink w:history="1" r:id="rIdkrws2dwce3fvawtjzddv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Раздел 4.23. Неправильное количество голосов</w:t>
      </w:r>
    </w:p>
    <w:p>
      <w:pPr>
        <w:spacing w:after="60"/>
        <w:ind w:firstLine="567"/>
        <w:jc w:val="both"/>
      </w:pPr>
      <w:r>
        <w:rPr>
          <w:rFonts w:ascii="Arial" w:cs="Arial" w:eastAsia="Arial" w:hAnsi="Arial"/>
          <w:sz w:val="24"/>
          <w:szCs w:val="24"/>
        </w:rPr>
        <w:t xml:space="preserve">4.23.1. Лицо, которое преднамеренно завышает размер своего требования для того, чтобы получить дополнительные голоса и получить в дальнейшем определенные существенные выгоды,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4.23.2. В случае, если председатель на собрании занижает количество голосов кредитора, то в соответствии с пунктом 4.14.7. настоящих Правил применяется следующее:</w:t>
      </w:r>
    </w:p>
    <w:p>
      <w:pPr>
        <w:spacing w:after="60"/>
        <w:ind w:firstLine="567"/>
        <w:jc w:val="both"/>
      </w:pPr>
      <w:r>
        <w:rPr>
          <w:rFonts w:ascii="Arial" w:cs="Arial" w:eastAsia="Arial" w:hAnsi="Arial"/>
          <w:sz w:val="24"/>
          <w:szCs w:val="24"/>
        </w:rPr>
        <w:t xml:space="preserve">1) кредитор, чьи интересы были затронуты, имеет право обжаловать действия председателя администратору после назначения последнего или в суд;</w:t>
      </w:r>
    </w:p>
    <w:p>
      <w:pPr>
        <w:spacing w:after="60"/>
        <w:ind w:firstLine="567"/>
        <w:jc w:val="both"/>
      </w:pPr>
      <w:r>
        <w:rPr>
          <w:rFonts w:ascii="Arial" w:cs="Arial" w:eastAsia="Arial" w:hAnsi="Arial"/>
          <w:sz w:val="24"/>
          <w:szCs w:val="24"/>
        </w:rPr>
        <w:t xml:space="preserve">2) администратор или суд должны рассмотреть и установить обоснованность жалобы;</w:t>
      </w:r>
    </w:p>
    <w:p>
      <w:pPr>
        <w:spacing w:after="60"/>
        <w:ind w:firstLine="567"/>
        <w:jc w:val="both"/>
      </w:pPr>
      <w:r>
        <w:rPr>
          <w:rFonts w:ascii="Arial" w:cs="Arial" w:eastAsia="Arial" w:hAnsi="Arial"/>
          <w:sz w:val="24"/>
          <w:szCs w:val="24"/>
        </w:rPr>
        <w:t xml:space="preserve">3) если администратор или суд признали жалобу обоснованной, то они должны определить, был бы результат голосования другим, если бы голос кредитора был подсчитан правильно,</w:t>
      </w:r>
    </w:p>
    <w:p>
      <w:pPr>
        <w:spacing w:after="60"/>
        <w:ind w:firstLine="567"/>
        <w:jc w:val="both"/>
      </w:pPr>
      <w:r>
        <w:rPr>
          <w:rFonts w:ascii="Arial" w:cs="Arial" w:eastAsia="Arial" w:hAnsi="Arial"/>
          <w:sz w:val="24"/>
          <w:szCs w:val="24"/>
        </w:rPr>
        <w:t xml:space="preserve">4) если результат голосования был бы таким же, то никакие действия не предпринимаются;</w:t>
      </w:r>
    </w:p>
    <w:p>
      <w:pPr>
        <w:spacing w:after="60"/>
        <w:ind w:firstLine="567"/>
        <w:jc w:val="both"/>
      </w:pPr>
      <w:r>
        <w:rPr>
          <w:rFonts w:ascii="Arial" w:cs="Arial" w:eastAsia="Arial" w:hAnsi="Arial"/>
          <w:sz w:val="24"/>
          <w:szCs w:val="24"/>
        </w:rPr>
        <w:t xml:space="preserve">5) если результат голосования был бы другим, то администратор должен внести вопрос, по которому было проведено неправильное голосование, на рассмотрение перенесенного или следующего собрания кредиторов для повторного голосования;</w:t>
      </w:r>
    </w:p>
    <w:p>
      <w:pPr>
        <w:spacing w:after="60"/>
        <w:ind w:firstLine="567"/>
        <w:jc w:val="both"/>
      </w:pPr>
      <w:r>
        <w:rPr>
          <w:rFonts w:ascii="Arial" w:cs="Arial" w:eastAsia="Arial" w:hAnsi="Arial"/>
          <w:sz w:val="24"/>
          <w:szCs w:val="24"/>
        </w:rPr>
        <w:t xml:space="preserve">6) если результат голосования и решение о назначении администратора были бы другими, то его назначение будет считаться недействительным до нового голосования и подтверждения его назначения. Администратор не несет ответственности за действия, предпринятые им добросовестно в течение периода до установления недействительности его назначения. Если это необходимо, любой кредитор может обратиться в суд с просьбой назначить этого администратора в качестве временного администратора до принятия решения собранием кредиторов;</w:t>
      </w:r>
    </w:p>
    <w:p>
      <w:pPr>
        <w:spacing w:after="60"/>
        <w:ind w:firstLine="567"/>
        <w:jc w:val="both"/>
      </w:pPr>
      <w:r>
        <w:rPr>
          <w:rFonts w:ascii="Arial" w:cs="Arial" w:eastAsia="Arial" w:hAnsi="Arial"/>
          <w:sz w:val="24"/>
          <w:szCs w:val="24"/>
        </w:rPr>
        <w:t xml:space="preserve">7) если результаты голосования и решения по любым другим вопросам, кроме назначения администратора, были бы другими, то результаты голосования считаются недействительными до того момента, пока не будет проведено новое голосование.</w:t>
      </w:r>
    </w:p>
    <w:p>
      <w:pPr>
        <w:spacing w:after="200" w:before="200"/>
        <w:jc w:val="center"/>
      </w:pPr>
      <w:r>
        <w:rPr>
          <w:rFonts w:ascii="Arial" w:cs="Arial" w:eastAsia="Arial" w:hAnsi="Arial"/>
          <w:b/>
          <w:bCs/>
          <w:sz w:val="24"/>
          <w:szCs w:val="24"/>
        </w:rPr>
        <w:t xml:space="preserve">ГЛАВА 5. КОМИТЕТ КРЕДИТОРОВ</w:t>
      </w:r>
    </w:p>
    <w:p>
      <w:pPr>
        <w:spacing w:after="200" w:before="200"/>
        <w:jc w:val="center"/>
      </w:pPr>
      <w:r>
        <w:rPr>
          <w:rFonts w:ascii="Arial" w:cs="Arial" w:eastAsia="Arial" w:hAnsi="Arial"/>
          <w:b/>
          <w:bCs/>
          <w:sz w:val="24"/>
          <w:szCs w:val="24"/>
        </w:rPr>
        <w:t xml:space="preserve">Раздел 5.1. Функция, создание и деятельность комитета кредиторов</w:t>
      </w:r>
    </w:p>
    <w:p>
      <w:pPr>
        <w:spacing w:after="60"/>
        <w:ind w:firstLine="567"/>
        <w:jc w:val="both"/>
      </w:pPr>
      <w:r>
        <w:rPr>
          <w:rFonts w:ascii="Arial" w:cs="Arial" w:eastAsia="Arial" w:hAnsi="Arial"/>
          <w:sz w:val="24"/>
          <w:szCs w:val="24"/>
        </w:rPr>
        <w:t xml:space="preserve">5.1.1. В соответствии с Законом создание комитета кредиторов в обязательном порядке не требуется, однако, при необходимости, комитет кредиторов может быть создан по решению собрания кредиторов.</w:t>
      </w:r>
    </w:p>
    <w:p>
      <w:pPr>
        <w:spacing w:after="60"/>
        <w:ind w:firstLine="567"/>
        <w:jc w:val="both"/>
      </w:pPr>
      <w:r>
        <w:rPr>
          <w:rFonts w:ascii="Arial" w:cs="Arial" w:eastAsia="Arial" w:hAnsi="Arial"/>
          <w:sz w:val="24"/>
          <w:szCs w:val="24"/>
        </w:rPr>
        <w:t xml:space="preserve">5.1.2. Основной целью комитета кредиторов является представление интересов кредиторов и осуществление контроля за действиями администратора в порядке, предусмотренном Законом, оказание помощи и наблюдение за деятельностью администратора от имени всех кредиторов, а также невмешательство в его деятельность.</w:t>
      </w:r>
    </w:p>
    <w:p>
      <w:pPr>
        <w:spacing w:after="60"/>
        <w:ind w:firstLine="567"/>
        <w:jc w:val="both"/>
      </w:pPr>
      <w:r>
        <w:rPr>
          <w:rFonts w:ascii="Arial" w:cs="Arial" w:eastAsia="Arial" w:hAnsi="Arial"/>
          <w:sz w:val="24"/>
          <w:szCs w:val="24"/>
        </w:rPr>
        <w:t xml:space="preserve">5.1.3. Комитет кредиторов может быть создан в количестве от 3 до 7 членов.</w:t>
      </w:r>
    </w:p>
    <w:p>
      <w:pPr>
        <w:spacing w:after="60"/>
        <w:ind w:firstLine="567"/>
        <w:jc w:val="both"/>
      </w:pPr>
      <w:r>
        <w:rPr>
          <w:rFonts w:ascii="Arial" w:cs="Arial" w:eastAsia="Arial" w:hAnsi="Arial"/>
          <w:sz w:val="24"/>
          <w:szCs w:val="24"/>
        </w:rPr>
        <w:t xml:space="preserve">5.1.4. Все члены комитета кредиторов должны быть физическими лицами. Члены комитета кредиторов избираются из числа кредиторов (физических или юридических лиц или их представителей), которые имеют право голоса и право быть избранными собранием кредиторов в качестве членов комитета кредиторов.</w:t>
      </w:r>
    </w:p>
    <w:p>
      <w:pPr>
        <w:spacing w:after="60"/>
        <w:ind w:firstLine="567"/>
        <w:jc w:val="both"/>
      </w:pPr>
      <w:r>
        <w:rPr>
          <w:rFonts w:ascii="Arial" w:cs="Arial" w:eastAsia="Arial" w:hAnsi="Arial"/>
          <w:sz w:val="24"/>
          <w:szCs w:val="24"/>
        </w:rPr>
        <w:t xml:space="preserve">5.1.5. Если собрание кредиторов избирает членом комитета кредитора, являющегося юридическим лицом, то этот кредитор должен назначить физическое лицо в качестве своего представителя (например, своего бухгалтера или юриста).</w:t>
      </w:r>
    </w:p>
    <w:p>
      <w:pPr>
        <w:spacing w:after="60"/>
        <w:ind w:firstLine="567"/>
        <w:jc w:val="both"/>
      </w:pPr>
      <w:r>
        <w:rPr>
          <w:rFonts w:ascii="Arial" w:cs="Arial" w:eastAsia="Arial" w:hAnsi="Arial"/>
          <w:sz w:val="24"/>
          <w:szCs w:val="24"/>
        </w:rPr>
        <w:t xml:space="preserve">5.1.6. Каждый член комитета кредиторов должен быть избран собранием кредиторов, вне зависимости от того, является ли это лицо кредитором или представителем кредитора.</w:t>
      </w:r>
    </w:p>
    <w:p>
      <w:pPr>
        <w:spacing w:after="60"/>
        <w:ind w:firstLine="567"/>
        <w:jc w:val="both"/>
      </w:pPr>
      <w:r>
        <w:rPr>
          <w:rFonts w:ascii="Arial" w:cs="Arial" w:eastAsia="Arial" w:hAnsi="Arial"/>
          <w:sz w:val="24"/>
          <w:szCs w:val="24"/>
        </w:rPr>
        <w:t xml:space="preserve">5.1.7. Кредитор, являющийся юридическим лицом, может назначить своим представителем в комитете кредиторов только одно физическое лицо.</w:t>
      </w:r>
    </w:p>
    <w:p>
      <w:pPr>
        <w:spacing w:after="60"/>
        <w:ind w:firstLine="567"/>
        <w:jc w:val="both"/>
      </w:pPr>
      <w:r>
        <w:rPr>
          <w:rFonts w:ascii="Arial" w:cs="Arial" w:eastAsia="Arial" w:hAnsi="Arial"/>
          <w:sz w:val="24"/>
          <w:szCs w:val="24"/>
        </w:rPr>
        <w:t xml:space="preserve">5.1.8. Члены комитета кредиторов обязаны представлять интересы всех кредиторов, а не только свои собственные интересы или интересы кредитора, представителем которого он является.</w:t>
      </w:r>
    </w:p>
    <w:p>
      <w:pPr>
        <w:spacing w:after="60"/>
        <w:ind w:firstLine="567"/>
        <w:jc w:val="both"/>
      </w:pPr>
      <w:r>
        <w:rPr>
          <w:rFonts w:ascii="Arial" w:cs="Arial" w:eastAsia="Arial" w:hAnsi="Arial"/>
          <w:sz w:val="24"/>
          <w:szCs w:val="24"/>
        </w:rPr>
        <w:t xml:space="preserve">5.1.9. В соответствии с пунктом 3 </w:t>
      </w:r>
      <w:r>
        <w:rPr>
          <w:rFonts w:ascii="Arial" w:cs="Arial" w:eastAsia="Arial" w:hAnsi="Arial"/>
          <w:sz w:val="24"/>
          <w:szCs w:val="24"/>
        </w:rPr>
        <w:t xml:space="preserve">статьи 14</w:t>
      </w:r>
      <w:r>
        <w:rPr>
          <w:rFonts w:ascii="Arial" w:cs="Arial" w:eastAsia="Arial" w:hAnsi="Arial"/>
          <w:sz w:val="24"/>
          <w:szCs w:val="24"/>
        </w:rPr>
        <w:t xml:space="preserve"> Закона комитет кредиторов имеет кворум на своих должным образом созванных заседаниях, если на заседании присутствуют все члены комитета (или их представители).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vztzzeirn7zcmxlbc9ce">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5.1.10. Комитет кредиторов принимает решения простым большинством голосов членов комитета. В случае равенства голосов голос председателя комитета кредиторов является решающим.</w:t>
      </w:r>
    </w:p>
    <w:p>
      <w:pPr>
        <w:spacing w:after="60"/>
        <w:ind w:firstLine="567"/>
        <w:jc w:val="both"/>
      </w:pPr>
      <w:r>
        <w:rPr>
          <w:rFonts w:ascii="Arial" w:cs="Arial" w:eastAsia="Arial" w:hAnsi="Arial"/>
          <w:sz w:val="24"/>
          <w:szCs w:val="24"/>
        </w:rPr>
        <w:t xml:space="preserve">5.1.11. Собрание кредиторов вправе установить правила, которые будут применяться в случае отсутствия кворума из-за отставки, смерти или длительного отсутствия члена комитета кредиторов.</w:t>
      </w:r>
    </w:p>
    <w:p>
      <w:pPr>
        <w:spacing w:after="60"/>
        <w:ind w:firstLine="567"/>
        <w:jc w:val="both"/>
      </w:pPr>
      <w:r>
        <w:rPr>
          <w:rFonts w:ascii="Arial" w:cs="Arial" w:eastAsia="Arial" w:hAnsi="Arial"/>
          <w:sz w:val="24"/>
          <w:szCs w:val="24"/>
        </w:rPr>
        <w:t xml:space="preserve">5.1.12. Собрание кредиторов вправе установить любые правила для комитета кредиторов, за исключением правил, которые противоречат требованиям, установленным Законом в отношении кворума и порядка голосования членов комитета. Собрание кредиторов вправе в любое время переизбрать членов комитета кредиторов или изменить их обязанности.</w:t>
      </w:r>
    </w:p>
    <w:p>
      <w:pPr>
        <w:spacing w:after="60"/>
        <w:ind w:firstLine="567"/>
        <w:jc w:val="both"/>
      </w:pPr>
      <w:r>
        <w:rPr>
          <w:rFonts w:ascii="Arial" w:cs="Arial" w:eastAsia="Arial" w:hAnsi="Arial"/>
          <w:sz w:val="24"/>
          <w:szCs w:val="24"/>
        </w:rPr>
        <w:t xml:space="preserve">5.1.13. Решение, принятое комитетом кредиторов в нарушение правил, установленных собранием кредиторов, может быть признано недействительным по решению собрания кредиторов.</w:t>
      </w:r>
    </w:p>
    <w:p>
      <w:pPr>
        <w:spacing w:after="60"/>
        <w:ind w:firstLine="567"/>
        <w:jc w:val="both"/>
      </w:pPr>
      <w:r>
        <w:rPr>
          <w:rFonts w:ascii="Arial" w:cs="Arial" w:eastAsia="Arial" w:hAnsi="Arial"/>
          <w:sz w:val="24"/>
          <w:szCs w:val="24"/>
        </w:rPr>
        <w:t xml:space="preserve">5.1.14. Председатель избирается из числа членов комитета на заседании комитета или на собрании кредиторов.</w:t>
      </w:r>
    </w:p>
    <w:p>
      <w:pPr>
        <w:spacing w:after="60"/>
        <w:ind w:firstLine="567"/>
        <w:jc w:val="both"/>
      </w:pPr>
      <w:r>
        <w:rPr>
          <w:rFonts w:ascii="Arial" w:cs="Arial" w:eastAsia="Arial" w:hAnsi="Arial"/>
          <w:sz w:val="24"/>
          <w:szCs w:val="24"/>
        </w:rPr>
        <w:t xml:space="preserve">5.1.15. Обеспеченный залогом кредитор, чьи требования полностью обеспечены в соответствии с его собственной оценкой стоимости обеспечения, не может быть избран членом комитета кредиторов.</w:t>
      </w:r>
    </w:p>
    <w:p>
      <w:pPr>
        <w:spacing w:after="60"/>
        <w:ind w:firstLine="567"/>
        <w:jc w:val="both"/>
      </w:pPr>
      <w:r>
        <w:rPr>
          <w:rFonts w:ascii="Arial" w:cs="Arial" w:eastAsia="Arial" w:hAnsi="Arial"/>
          <w:sz w:val="24"/>
          <w:szCs w:val="24"/>
        </w:rPr>
        <w:t xml:space="preserve">5.1.16. Член комитета может выдать доверенность другому лицу для участия на заседании комитета кредиторов в случае его отсутствия на заседании комитета.</w:t>
      </w:r>
    </w:p>
    <w:p>
      <w:pPr>
        <w:spacing w:after="60"/>
        <w:ind w:firstLine="567"/>
        <w:jc w:val="both"/>
      </w:pPr>
      <w:r>
        <w:rPr>
          <w:rFonts w:ascii="Arial" w:cs="Arial" w:eastAsia="Arial" w:hAnsi="Arial"/>
          <w:sz w:val="24"/>
          <w:szCs w:val="24"/>
        </w:rPr>
        <w:t xml:space="preserve">5.1.17. Заседание комитета кредиторов, которое было начато при наличия кворума, не может быть продолжено, если один из членов комитета покинул собрание и, в связи с этим, кворума больше нет.</w:t>
      </w:r>
    </w:p>
    <w:p>
      <w:pPr>
        <w:spacing w:after="60"/>
        <w:ind w:firstLine="567"/>
        <w:jc w:val="both"/>
      </w:pPr>
      <w:r>
        <w:rPr>
          <w:rFonts w:ascii="Arial" w:cs="Arial" w:eastAsia="Arial" w:hAnsi="Arial"/>
          <w:sz w:val="24"/>
          <w:szCs w:val="24"/>
        </w:rPr>
        <w:t xml:space="preserve">5.1.18. Член комитета кредиторов может сложить свои полномочия (уйти в отставку) в любое время, проинформировав об этом председателя комитета в письменном виде.</w:t>
      </w:r>
    </w:p>
    <w:p>
      <w:pPr>
        <w:spacing w:after="60"/>
        <w:ind w:firstLine="567"/>
        <w:jc w:val="both"/>
      </w:pPr>
      <w:r>
        <w:rPr>
          <w:rFonts w:ascii="Arial" w:cs="Arial" w:eastAsia="Arial" w:hAnsi="Arial"/>
          <w:sz w:val="24"/>
          <w:szCs w:val="24"/>
        </w:rPr>
        <w:t xml:space="preserve">5.1.19. Если из-за отставки, болезни или длительного отсутствия по другим причинам члена комитета кредиторов (который не дал доверенности другому лицу) не будет кворума и собрание кредиторов не установило порядок деятельности комитета кредиторов в таких случаях, то комитет кредиторов имеет право созвать собрание кредиторов для избрания другого члена комитета.</w:t>
      </w:r>
    </w:p>
    <w:p>
      <w:pPr>
        <w:spacing w:after="60"/>
        <w:ind w:firstLine="567"/>
        <w:jc w:val="both"/>
      </w:pPr>
      <w:r>
        <w:rPr>
          <w:rFonts w:ascii="Arial" w:cs="Arial" w:eastAsia="Arial" w:hAnsi="Arial"/>
          <w:sz w:val="24"/>
          <w:szCs w:val="24"/>
        </w:rPr>
        <w:t xml:space="preserve">5.1.20. Комитет кредиторов имеет права, указанные в </w:t>
      </w:r>
      <w:r>
        <w:rPr>
          <w:rFonts w:ascii="Arial" w:cs="Arial" w:eastAsia="Arial" w:hAnsi="Arial"/>
          <w:sz w:val="24"/>
          <w:szCs w:val="24"/>
        </w:rPr>
        <w:t xml:space="preserve">статье 14</w:t>
      </w:r>
      <w:r>
        <w:rPr>
          <w:rFonts w:ascii="Arial" w:cs="Arial" w:eastAsia="Arial" w:hAnsi="Arial"/>
          <w:sz w:val="24"/>
          <w:szCs w:val="24"/>
        </w:rPr>
        <w:t xml:space="preserve"> </w:t>
      </w:r>
      <w:hyperlink w:history="1" r:id="rIdimhid-u4jnfcdzoeyaw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Кроме того, собрание кредиторов в рамках своих полномочий вправе предоставить комитету кредиторов иные права для осуществления его функций.</w:t>
      </w:r>
    </w:p>
    <w:p>
      <w:pPr>
        <w:spacing w:after="60"/>
        <w:ind w:firstLine="567"/>
        <w:jc w:val="both"/>
      </w:pPr>
      <w:r>
        <w:rPr>
          <w:rFonts w:ascii="Arial" w:cs="Arial" w:eastAsia="Arial" w:hAnsi="Arial"/>
          <w:sz w:val="24"/>
          <w:szCs w:val="24"/>
        </w:rPr>
        <w:t xml:space="preserve">5.1.21. Комитет (собрание) кредиторов не имеет права вмешиваться в деятельность администратора. Комитет (собрание) кредиторов должен сотрудничать и помогать администратору по мере возможности. Комитет (собрание) кредиторов может запросить у администратора информацию о финансовом состоянии должника и о ходе процесса банкротства. При этом комитет (собрание) кредиторов должен предоставить администратору достаточно времени для подготовки этой информации и должен принимать во внимание другие обязанности администратора, для выполнения которых ему необходимо время.</w:t>
      </w:r>
    </w:p>
    <w:p>
      <w:pPr>
        <w:spacing w:after="60"/>
        <w:ind w:firstLine="567"/>
        <w:jc w:val="both"/>
      </w:pPr>
      <w:r>
        <w:rPr>
          <w:rFonts w:ascii="Arial" w:cs="Arial" w:eastAsia="Arial" w:hAnsi="Arial"/>
          <w:sz w:val="24"/>
          <w:szCs w:val="24"/>
        </w:rPr>
        <w:t xml:space="preserve">5.1.22. Если информация, предоставленная администратором, является неполной, то комитет (собрание) кредиторов имеет право запросить дополнительную информацию при условии, что этот запрос не будет препятствовать выполнению администратором его основной работы и ему будет предоставлено дополнительное время.</w:t>
      </w:r>
    </w:p>
    <w:p>
      <w:pPr>
        <w:spacing w:after="60"/>
        <w:ind w:firstLine="567"/>
        <w:jc w:val="both"/>
      </w:pPr>
      <w:r>
        <w:rPr>
          <w:rFonts w:ascii="Arial" w:cs="Arial" w:eastAsia="Arial" w:hAnsi="Arial"/>
          <w:sz w:val="24"/>
          <w:szCs w:val="24"/>
        </w:rPr>
        <w:t xml:space="preserve">5.1.23. Администратор обязан предоставлять информацию комитету (собранию) кредиторов устно, если разрешено, или в письменном виде, если требуется.</w:t>
      </w:r>
    </w:p>
    <w:p>
      <w:pPr>
        <w:spacing w:after="60"/>
        <w:ind w:firstLine="567"/>
        <w:jc w:val="both"/>
      </w:pPr>
      <w:r>
        <w:rPr>
          <w:rFonts w:ascii="Arial" w:cs="Arial" w:eastAsia="Arial" w:hAnsi="Arial"/>
          <w:sz w:val="24"/>
          <w:szCs w:val="24"/>
        </w:rPr>
        <w:t xml:space="preserve">5.1.24. Если предоставление информации комитету (собранию) кредиторов или выполнение любых рекомендаций комитета (собрания) кредиторов требует расходов и администратор не имеет ликвидных средств от реализации активов должника, то администратор должен произвести расчет стоимости таких расходов и обратиться к комитету (собранию) кредиторов или отдельным кредиторам с просьбой обеспечить его необходимыми средствами. Если средства не будут предоставлены, то администратор не обязан предоставлять требуемую информацию или выполнять рекомендации. Если средства будут предоставлены или администратор оплатит расходы из других источников, то эти расходы должны быть включены в затраты процесса банкротства.</w:t>
      </w:r>
    </w:p>
    <w:p>
      <w:pPr>
        <w:spacing w:after="60"/>
        <w:ind w:firstLine="567"/>
        <w:jc w:val="both"/>
      </w:pPr>
      <w:r>
        <w:rPr>
          <w:rFonts w:ascii="Arial" w:cs="Arial" w:eastAsia="Arial" w:hAnsi="Arial"/>
          <w:sz w:val="24"/>
          <w:szCs w:val="24"/>
        </w:rPr>
        <w:t xml:space="preserve">5.1.25. Комитет (собрание) кредиторов имеет право давать рекомендации администратору, но администратор не обязан выполнять эти рекомендации, если их выполнение ведет к нарушению его обязанностей, предусмотренных Законом (например, если ему рекомендовано удовлетворить требование одного кредитора предпочтительно перед другим кредитором в нарушение очередности, определенной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b9afnqcqar5r6nwma32wu">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ju6s4xe_kvvjas2ykzuv">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5.1.26. Администратор должен предоставить информацию, запрошенную комитетом (собранием) кредиторов, в течение 30 календарных дней. Администратор должен сотрудничать и встречаться с членами комитета кредиторов для того, чтобы, если потребуется, ответить на их вопросы в удобное для него время. Однако администратор вправе самостоятельно принимать решения относительно приоритета своих задач и должен отдавать предпочтение требованиям суда (если таковые имеются), необходимости собирать и сохранять активы и выполнению других своих обязанностей, предусмотренных Законом, перед требованиями комитета кредиторов.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udjz_32khstx9_oqntcx">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5.1.27. Если комитет кредиторов будет создан, то администратор должен:</w:t>
      </w:r>
    </w:p>
    <w:p>
      <w:pPr>
        <w:spacing w:after="60"/>
        <w:ind w:firstLine="567"/>
        <w:jc w:val="both"/>
      </w:pPr>
      <w:r>
        <w:rPr>
          <w:rFonts w:ascii="Arial" w:cs="Arial" w:eastAsia="Arial" w:hAnsi="Arial"/>
          <w:sz w:val="24"/>
          <w:szCs w:val="24"/>
        </w:rPr>
        <w:t xml:space="preserve">1) заранее информировать комитет кредиторов о любой продаже или отчуждении имущества, принадлежащего должнику, которые он собирается осуществить, даже если продажа осуществляется из-за нехватки времени (в соответствии с пунктом 9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xdn6kzkrpjuskwp09mev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перед представлением окончательного отчета кредиторам представить копию отчета комитету кредиторов для того, чтобы комитет имел возможность, если сочтет необходимым, затребовать разъяснения и дополнительную информацию до того, как отчет будет представлен кредиторам или суду Администратор должен принимать во внимание, но не обязан выполнять рекомендации комитета в отношении своего отчета.</w:t>
      </w:r>
    </w:p>
    <w:p>
      <w:pPr>
        <w:spacing w:after="60"/>
        <w:ind w:firstLine="567"/>
        <w:jc w:val="both"/>
      </w:pPr>
      <w:r>
        <w:rPr>
          <w:rFonts w:ascii="Arial" w:cs="Arial" w:eastAsia="Arial" w:hAnsi="Arial"/>
          <w:sz w:val="24"/>
          <w:szCs w:val="24"/>
        </w:rPr>
        <w:t xml:space="preserve">5.1.28. Комитет кредиторов имеет право выразить недоверие администратору, но выражение недоверия не имеет силы без его утверждения собранием кредиторов. Если комитет выражает недоверие администратору, то комитет должен созвать собрание кредиторов, письменно уведомив об этом всех кредиторов. Комитет кредиторов должен указать и объяснить причины, по которым он считает, что администратор не выполняет своих обязанностей, установленных Законом (например, бездействует или ненадлежащим образом выполняет свои обязанности).</w:t>
      </w:r>
    </w:p>
    <w:p>
      <w:pPr>
        <w:spacing w:after="200" w:before="200"/>
        <w:jc w:val="center"/>
      </w:pPr>
      <w:r>
        <w:rPr>
          <w:rFonts w:ascii="Arial" w:cs="Arial" w:eastAsia="Arial" w:hAnsi="Arial"/>
          <w:b/>
          <w:bCs/>
          <w:sz w:val="24"/>
          <w:szCs w:val="24"/>
        </w:rPr>
        <w:t xml:space="preserve">ГЛАВА 6. ЗАПРЕТЫ ДОЛЖНИКУ И ЕГО КРЕДИТОРАМ</w:t>
      </w:r>
    </w:p>
    <w:p>
      <w:pPr>
        <w:spacing w:after="200" w:before="200"/>
        <w:jc w:val="center"/>
      </w:pPr>
      <w:r>
        <w:rPr>
          <w:rFonts w:ascii="Arial" w:cs="Arial" w:eastAsia="Arial" w:hAnsi="Arial"/>
          <w:b/>
          <w:bCs/>
          <w:sz w:val="24"/>
          <w:szCs w:val="24"/>
        </w:rPr>
        <w:t xml:space="preserve">Раздел 6.1. Запреты и права кредиторов</w:t>
      </w:r>
    </w:p>
    <w:p>
      <w:pPr>
        <w:spacing w:after="60"/>
        <w:ind w:firstLine="567"/>
        <w:jc w:val="both"/>
      </w:pPr>
      <w:r>
        <w:rPr>
          <w:rFonts w:ascii="Arial" w:cs="Arial" w:eastAsia="Arial" w:hAnsi="Arial"/>
          <w:sz w:val="24"/>
          <w:szCs w:val="24"/>
        </w:rPr>
        <w:t xml:space="preserve">6.1.1. В соответствии с Законом и настоящими Правилами должник или кредиторы не вправе предпринимать действий, включая выплату долгов должника, если такие действия влекут к предпочтительному удовлетворению требований какого-либо кредитора в ущерб другим кредиторам.</w:t>
      </w:r>
    </w:p>
    <w:p>
      <w:pPr>
        <w:spacing w:after="60"/>
        <w:ind w:firstLine="567"/>
        <w:jc w:val="both"/>
      </w:pPr>
      <w:r>
        <w:rPr>
          <w:rFonts w:ascii="Arial" w:cs="Arial" w:eastAsia="Arial" w:hAnsi="Arial"/>
          <w:sz w:val="24"/>
          <w:szCs w:val="24"/>
        </w:rPr>
        <w:t xml:space="preserve">6.1.2. Кредитор вправе:</w:t>
      </w:r>
    </w:p>
    <w:p>
      <w:pPr>
        <w:spacing w:after="60"/>
        <w:ind w:firstLine="567"/>
        <w:jc w:val="both"/>
      </w:pPr>
      <w:r>
        <w:rPr>
          <w:rFonts w:ascii="Arial" w:cs="Arial" w:eastAsia="Arial" w:hAnsi="Arial"/>
          <w:sz w:val="24"/>
          <w:szCs w:val="24"/>
        </w:rPr>
        <w:t xml:space="preserve">1) потребовать оплату своих требований законным способом;</w:t>
      </w:r>
    </w:p>
    <w:p>
      <w:pPr>
        <w:spacing w:after="60"/>
        <w:ind w:firstLine="567"/>
        <w:jc w:val="both"/>
      </w:pPr>
      <w:r>
        <w:rPr>
          <w:rFonts w:ascii="Arial" w:cs="Arial" w:eastAsia="Arial" w:hAnsi="Arial"/>
          <w:sz w:val="24"/>
          <w:szCs w:val="24"/>
        </w:rPr>
        <w:t xml:space="preserve">2) обратиться с исковым заявлением в суд о взыскании причитающихся ему сумм в порядке искового производства или обратиться с заявлением в суд о признании должника банкротом и получить удовлетворение своих требований в процессе банкротства должника.</w:t>
      </w:r>
    </w:p>
    <w:p>
      <w:pPr>
        <w:spacing w:after="60"/>
        <w:ind w:firstLine="567"/>
        <w:jc w:val="both"/>
      </w:pPr>
      <w:r>
        <w:rPr>
          <w:rFonts w:ascii="Arial" w:cs="Arial" w:eastAsia="Arial" w:hAnsi="Arial"/>
          <w:sz w:val="24"/>
          <w:szCs w:val="24"/>
        </w:rPr>
        <w:t xml:space="preserve">Однако, если в соответствии с Законом и разделами 6.2.- 6.7. настоящих Правил такие выплаты могут привести к последствиям, упомянутым в пункте 6.1.1. настоящих Правил, то должнику запрещается выплачивать такие долги и кредитору запрещается получать удовлетворение своих требований имуществом или денежными средствами от должника иначе, чем через суд или процесс банкротства.</w:t>
      </w:r>
    </w:p>
    <w:p>
      <w:pPr>
        <w:spacing w:after="200" w:before="200"/>
        <w:jc w:val="center"/>
      </w:pPr>
      <w:r>
        <w:rPr>
          <w:rFonts w:ascii="Arial" w:cs="Arial" w:eastAsia="Arial" w:hAnsi="Arial"/>
          <w:b/>
          <w:bCs/>
          <w:sz w:val="24"/>
          <w:szCs w:val="24"/>
        </w:rPr>
        <w:t xml:space="preserve">Раздел 6.2. Запреты, в соответствии со статьям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67</w:t>
      </w:r>
      <w:hyperlink w:history="1" r:id="rIdmf1y92meug3eyiohwb30x">
        <w:r>
          <w:rPr>
            <w:rFonts w:ascii="Arial" w:cs="Arial" w:eastAsia="Arial" w:hAnsi="Arial"/>
            <w:b/>
            <w:bCs/>
            <w:color w:val="1D4ED8"/>
            <w:sz w:val="24"/>
            <w:szCs w:val="24"/>
            <w:u w:val="single"/>
          </w:rPr>
          <w:t xml:space="preserve">Закона</w:t>
        </w:r>
      </w:hyperlink>
    </w:p>
    <w:p>
      <w:pPr>
        <w:spacing w:after="60"/>
        <w:ind w:firstLine="567"/>
        <w:jc w:val="both"/>
      </w:pPr>
      <w:r>
        <w:rPr>
          <w:rFonts w:ascii="Arial" w:cs="Arial" w:eastAsia="Arial" w:hAnsi="Arial"/>
          <w:sz w:val="24"/>
          <w:szCs w:val="24"/>
        </w:rPr>
        <w:t xml:space="preserve">6.2.1. Сроки и обстоятельства, при которых применяется запрет:</w:t>
      </w:r>
    </w:p>
    <w:p>
      <w:pPr>
        <w:spacing w:after="60"/>
        <w:ind w:firstLine="567"/>
        <w:jc w:val="both"/>
      </w:pPr>
      <w:r>
        <w:rPr>
          <w:rFonts w:ascii="Arial" w:cs="Arial" w:eastAsia="Arial" w:hAnsi="Arial"/>
          <w:sz w:val="24"/>
          <w:szCs w:val="24"/>
        </w:rPr>
        <w:t xml:space="preserve">1) запрет применяется после наступления одного из событий, указанных в пункте 1 </w:t>
      </w:r>
      <w:r>
        <w:rPr>
          <w:rFonts w:ascii="Arial" w:cs="Arial" w:eastAsia="Arial" w:hAnsi="Arial"/>
          <w:sz w:val="24"/>
          <w:szCs w:val="24"/>
        </w:rPr>
        <w:t xml:space="preserve">статьи 21</w:t>
      </w:r>
      <w:r>
        <w:rPr>
          <w:rFonts w:ascii="Arial" w:cs="Arial" w:eastAsia="Arial" w:hAnsi="Arial"/>
          <w:sz w:val="24"/>
          <w:szCs w:val="24"/>
        </w:rPr>
        <w:t xml:space="preserve"> Закона, или на срок до одного года до признания (объявления) должника и начала процесса банкротства;</w:t>
      </w:r>
    </w:p>
    <w:p>
      <w:pPr>
        <w:spacing w:after="60"/>
        <w:ind w:firstLine="567"/>
        <w:jc w:val="both"/>
      </w:pPr>
      <w:r>
        <w:rPr>
          <w:rFonts w:ascii="Arial" w:cs="Arial" w:eastAsia="Arial" w:hAnsi="Arial"/>
          <w:sz w:val="24"/>
          <w:szCs w:val="24"/>
        </w:rPr>
        <w:t xml:space="preserve">2) запрещенные действия, упомянутые в пункте 6.2.2. настоящих Правил, определены в пункте 1 </w:t>
      </w:r>
      <w:r>
        <w:rPr>
          <w:rFonts w:ascii="Arial" w:cs="Arial" w:eastAsia="Arial" w:hAnsi="Arial"/>
          <w:sz w:val="24"/>
          <w:szCs w:val="24"/>
        </w:rPr>
        <w:t xml:space="preserve">статьи 18</w:t>
      </w:r>
      <w:r>
        <w:rPr>
          <w:rFonts w:ascii="Arial" w:cs="Arial" w:eastAsia="Arial" w:hAnsi="Arial"/>
          <w:sz w:val="24"/>
          <w:szCs w:val="24"/>
        </w:rPr>
        <w:t xml:space="preserve">, в пункте 3 </w:t>
      </w:r>
      <w:r>
        <w:rPr>
          <w:rFonts w:ascii="Arial" w:cs="Arial" w:eastAsia="Arial" w:hAnsi="Arial"/>
          <w:sz w:val="24"/>
          <w:szCs w:val="24"/>
        </w:rPr>
        <w:t xml:space="preserve">статьи 21</w:t>
      </w:r>
      <w:r>
        <w:rPr>
          <w:rFonts w:ascii="Arial" w:cs="Arial" w:eastAsia="Arial" w:hAnsi="Arial"/>
          <w:sz w:val="24"/>
          <w:szCs w:val="24"/>
        </w:rPr>
        <w:t xml:space="preserve"> и в пункте 3 </w:t>
      </w:r>
      <w:r>
        <w:rPr>
          <w:rFonts w:ascii="Arial" w:cs="Arial" w:eastAsia="Arial" w:hAnsi="Arial"/>
          <w:sz w:val="24"/>
          <w:szCs w:val="24"/>
        </w:rPr>
        <w:t xml:space="preserve">статьи 67</w:t>
      </w:r>
      <w:r>
        <w:rPr>
          <w:rFonts w:ascii="Arial" w:cs="Arial" w:eastAsia="Arial" w:hAnsi="Arial"/>
          <w:sz w:val="24"/>
          <w:szCs w:val="24"/>
        </w:rPr>
        <w:t xml:space="preserve"> </w:t>
      </w:r>
      <w:hyperlink w:history="1" r:id="rIdtrwswemb9p6-wr5cakuw8">
        <w:r>
          <w:rPr>
            <w:rFonts w:ascii="Arial" w:cs="Arial" w:eastAsia="Arial" w:hAnsi="Arial"/>
            <w:color w:val="1D4ED8"/>
            <w:sz w:val="24"/>
            <w:szCs w:val="24"/>
            <w:u w:val="single"/>
          </w:rPr>
          <w:t xml:space="preserve">Закона.</w:t>
        </w:r>
      </w:hyperlink>
    </w:p>
    <w:p>
      <w:pPr>
        <w:spacing w:after="60"/>
        <w:ind w:firstLine="567"/>
        <w:jc w:val="both"/>
      </w:pPr>
      <w:r>
        <w:rPr>
          <w:rFonts w:ascii="Arial" w:cs="Arial" w:eastAsia="Arial" w:hAnsi="Arial"/>
          <w:sz w:val="24"/>
          <w:szCs w:val="24"/>
        </w:rPr>
        <w:t xml:space="preserve">В отношении кредитора запрещенные действия включают получение кредитором любого имущества или денег от должника, а также принятие имущества или денег от должника в качестве оплаты долга (подпункты 2 и 16 пункта 1 </w:t>
      </w:r>
      <w:r>
        <w:rPr>
          <w:rFonts w:ascii="Arial" w:cs="Arial" w:eastAsia="Arial" w:hAnsi="Arial"/>
          <w:sz w:val="24"/>
          <w:szCs w:val="24"/>
        </w:rPr>
        <w:t xml:space="preserve">статьи 18</w:t>
      </w:r>
      <w:r>
        <w:rPr>
          <w:rFonts w:ascii="Arial" w:cs="Arial" w:eastAsia="Arial" w:hAnsi="Arial"/>
          <w:sz w:val="24"/>
          <w:szCs w:val="24"/>
        </w:rPr>
        <w:t xml:space="preserve">, пункт 3 </w:t>
      </w:r>
      <w:r>
        <w:rPr>
          <w:rFonts w:ascii="Arial" w:cs="Arial" w:eastAsia="Arial" w:hAnsi="Arial"/>
          <w:sz w:val="24"/>
          <w:szCs w:val="24"/>
        </w:rPr>
        <w:t xml:space="preserve">статьи 21</w:t>
      </w:r>
      <w:r>
        <w:rPr>
          <w:rFonts w:ascii="Arial" w:cs="Arial" w:eastAsia="Arial" w:hAnsi="Arial"/>
          <w:sz w:val="24"/>
          <w:szCs w:val="24"/>
        </w:rPr>
        <w:t xml:space="preserve"> и пункт 3 </w:t>
      </w:r>
      <w:r>
        <w:rPr>
          <w:rFonts w:ascii="Arial" w:cs="Arial" w:eastAsia="Arial" w:hAnsi="Arial"/>
          <w:sz w:val="24"/>
          <w:szCs w:val="24"/>
        </w:rPr>
        <w:t xml:space="preserve">статьи 67</w:t>
      </w:r>
      <w:r>
        <w:rPr>
          <w:rFonts w:ascii="Arial" w:cs="Arial" w:eastAsia="Arial" w:hAnsi="Arial"/>
          <w:sz w:val="24"/>
          <w:szCs w:val="24"/>
        </w:rPr>
        <w:t xml:space="preserve"> </w:t>
      </w:r>
      <w:hyperlink w:history="1" r:id="rIdquw8_mnfb65fwkmluixy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6.2.2. При наступлении обстоятельств, указанных в пункте 6.2.1. настоящих Правил, запрещается:</w:t>
      </w:r>
    </w:p>
    <w:p>
      <w:pPr>
        <w:spacing w:after="60"/>
        <w:ind w:firstLine="567"/>
        <w:jc w:val="both"/>
      </w:pPr>
      <w:r>
        <w:rPr>
          <w:rFonts w:ascii="Arial" w:cs="Arial" w:eastAsia="Arial" w:hAnsi="Arial"/>
          <w:sz w:val="24"/>
          <w:szCs w:val="24"/>
        </w:rPr>
        <w:t xml:space="preserve">1) должнику - делать оплату или передавать имущество кредитору;</w:t>
      </w:r>
    </w:p>
    <w:p>
      <w:pPr>
        <w:spacing w:after="60"/>
        <w:ind w:firstLine="567"/>
        <w:jc w:val="both"/>
      </w:pPr>
      <w:r>
        <w:rPr>
          <w:rFonts w:ascii="Arial" w:cs="Arial" w:eastAsia="Arial" w:hAnsi="Arial"/>
          <w:sz w:val="24"/>
          <w:szCs w:val="24"/>
        </w:rPr>
        <w:t xml:space="preserve">2) кредитору - получать (налагать арест, изымать и т.д.) или принимать оплату или имущество от должника, если такая оплата или приятие имущества может привести к тому, что должник не сможет выплатить свои долги другим кредиторам либо поставит кредитора в привилегированное положение по отношению к другим кредиторам.</w:t>
      </w:r>
    </w:p>
    <w:p>
      <w:pPr>
        <w:spacing w:after="200" w:before="200"/>
        <w:jc w:val="center"/>
      </w:pPr>
      <w:r>
        <w:rPr>
          <w:rFonts w:ascii="Arial" w:cs="Arial" w:eastAsia="Arial" w:hAnsi="Arial"/>
          <w:b/>
          <w:bCs/>
          <w:sz w:val="24"/>
          <w:szCs w:val="24"/>
        </w:rPr>
        <w:t xml:space="preserve">Раздел 6.3. Факты, о которых должно быть известно должнику и кредитору</w:t>
      </w:r>
    </w:p>
    <w:p>
      <w:pPr>
        <w:spacing w:after="60"/>
        <w:ind w:firstLine="567"/>
        <w:jc w:val="both"/>
      </w:pPr>
      <w:r>
        <w:rPr>
          <w:rFonts w:ascii="Arial" w:cs="Arial" w:eastAsia="Arial" w:hAnsi="Arial"/>
          <w:sz w:val="24"/>
          <w:szCs w:val="24"/>
        </w:rPr>
        <w:t xml:space="preserve">6.3.1. Должнику или кредитору запрещается совершать любое из запрещенных действий (включая предпочтительное удовлетворение одного кредитора перед другими кредиторами), если в момент совершения конкретного действия должнику известно, что он является неплатежеспособным в соответствии с пунктами 1 и 2 </w:t>
      </w:r>
      <w:r>
        <w:rPr>
          <w:rFonts w:ascii="Arial" w:cs="Arial" w:eastAsia="Arial" w:hAnsi="Arial"/>
          <w:sz w:val="24"/>
          <w:szCs w:val="24"/>
        </w:rPr>
        <w:t xml:space="preserve">статьи 9</w:t>
      </w:r>
      <w:r>
        <w:rPr>
          <w:rFonts w:ascii="Arial" w:cs="Arial" w:eastAsia="Arial" w:hAnsi="Arial"/>
          <w:sz w:val="24"/>
          <w:szCs w:val="24"/>
        </w:rPr>
        <w:t xml:space="preserve"> Закона, или ему известно об обстоятельствах, упоминаемых в </w:t>
      </w:r>
      <w:r>
        <w:rPr>
          <w:rFonts w:ascii="Arial" w:cs="Arial" w:eastAsia="Arial" w:hAnsi="Arial"/>
          <w:sz w:val="24"/>
          <w:szCs w:val="24"/>
        </w:rPr>
        <w:t xml:space="preserve">статье 21</w:t>
      </w:r>
      <w:r>
        <w:rPr>
          <w:rFonts w:ascii="Arial" w:cs="Arial" w:eastAsia="Arial" w:hAnsi="Arial"/>
          <w:sz w:val="24"/>
          <w:szCs w:val="24"/>
        </w:rPr>
        <w:t xml:space="preserve"> </w:t>
      </w:r>
      <w:hyperlink w:history="1" r:id="rId1xocuvzycmvzau0pdcbf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6.3.2. Кредитору запрещается совершать любое запрещенное действие или пользоваться привилегированным положением, если в момент совершения конкретного действия кредитору известно, что должник является неплатежеспособным в соответствии с пунктами 1 или 2 </w:t>
      </w:r>
      <w:r>
        <w:rPr>
          <w:rFonts w:ascii="Arial" w:cs="Arial" w:eastAsia="Arial" w:hAnsi="Arial"/>
          <w:sz w:val="24"/>
          <w:szCs w:val="24"/>
        </w:rPr>
        <w:t xml:space="preserve">статьи 9</w:t>
      </w:r>
      <w:hyperlink w:history="1" r:id="rIdo8wtjuqecmoa4kvq-o8by">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или известно об обстоятельствах, упоминаемых в </w:t>
      </w:r>
      <w:r>
        <w:rPr>
          <w:rFonts w:ascii="Arial" w:cs="Arial" w:eastAsia="Arial" w:hAnsi="Arial"/>
          <w:sz w:val="24"/>
          <w:szCs w:val="24"/>
        </w:rPr>
        <w:t xml:space="preserve">статье 21</w:t>
      </w:r>
      <w:r>
        <w:rPr>
          <w:rFonts w:ascii="Arial" w:cs="Arial" w:eastAsia="Arial" w:hAnsi="Arial"/>
          <w:sz w:val="24"/>
          <w:szCs w:val="24"/>
        </w:rPr>
        <w:t xml:space="preserve"> Закона (например, кредитору известно о том, что должник не в состоянии оплатить свои долги кредиторам в полном объеме).</w:t>
      </w:r>
    </w:p>
    <w:p>
      <w:pPr>
        <w:spacing w:after="200" w:before="200"/>
        <w:jc w:val="center"/>
      </w:pPr>
      <w:r>
        <w:rPr>
          <w:rFonts w:ascii="Arial" w:cs="Arial" w:eastAsia="Arial" w:hAnsi="Arial"/>
          <w:b/>
          <w:bCs/>
          <w:sz w:val="24"/>
          <w:szCs w:val="24"/>
        </w:rPr>
        <w:t xml:space="preserve">Раздел 6.4. Случаи, когда запрет не применяется</w:t>
      </w:r>
    </w:p>
    <w:p>
      <w:pPr>
        <w:spacing w:after="60"/>
        <w:ind w:firstLine="567"/>
        <w:jc w:val="both"/>
      </w:pPr>
      <w:r>
        <w:rPr>
          <w:rFonts w:ascii="Arial" w:cs="Arial" w:eastAsia="Arial" w:hAnsi="Arial"/>
          <w:sz w:val="24"/>
          <w:szCs w:val="24"/>
        </w:rPr>
        <w:t xml:space="preserve">Пункты 6.2.1. и 6.2.2. настоящих Правил не применяются в случае, если предпочтительное удовлетворение должником требований кредитора предусмотрено законодательством Кыргызской Республики.</w:t>
      </w:r>
    </w:p>
    <w:p>
      <w:pPr>
        <w:spacing w:after="200" w:before="200"/>
        <w:jc w:val="center"/>
      </w:pPr>
      <w:r>
        <w:rPr>
          <w:rFonts w:ascii="Arial" w:cs="Arial" w:eastAsia="Arial" w:hAnsi="Arial"/>
          <w:b/>
          <w:bCs/>
          <w:sz w:val="24"/>
          <w:szCs w:val="24"/>
        </w:rPr>
        <w:t xml:space="preserve">Раздел 6.5. Предусмотренные законодательством Кыргызской Республики случаи предпочтительного удовлетворения должником требований кредитора</w:t>
      </w:r>
    </w:p>
    <w:p>
      <w:pPr>
        <w:spacing w:after="60"/>
        <w:ind w:firstLine="567"/>
        <w:jc w:val="both"/>
      </w:pPr>
      <w:r>
        <w:rPr>
          <w:rFonts w:ascii="Arial" w:cs="Arial" w:eastAsia="Arial" w:hAnsi="Arial"/>
          <w:sz w:val="24"/>
          <w:szCs w:val="24"/>
        </w:rPr>
        <w:t xml:space="preserve">Предпочтительное удовлетворение должником требований кредитора является соответствующим законодательству Кыргызской Республики в следующих случаях:</w:t>
      </w:r>
    </w:p>
    <w:p>
      <w:pPr>
        <w:spacing w:after="60"/>
        <w:ind w:firstLine="567"/>
        <w:jc w:val="both"/>
      </w:pPr>
      <w:r>
        <w:rPr>
          <w:rFonts w:ascii="Arial" w:cs="Arial" w:eastAsia="Arial" w:hAnsi="Arial"/>
          <w:sz w:val="24"/>
          <w:szCs w:val="24"/>
        </w:rPr>
        <w:t xml:space="preserve">6.5.1. Обеспеченный залогом кредитор</w:t>
      </w:r>
    </w:p>
    <w:p>
      <w:pPr>
        <w:spacing w:after="60"/>
        <w:ind w:firstLine="567"/>
        <w:jc w:val="both"/>
      </w:pPr>
      <w:r>
        <w:rPr>
          <w:rFonts w:ascii="Arial" w:cs="Arial" w:eastAsia="Arial" w:hAnsi="Arial"/>
          <w:sz w:val="24"/>
          <w:szCs w:val="24"/>
        </w:rPr>
        <w:t xml:space="preserve">Кредитор, обеспеченный залогом, который является законным и обоснованным, вправе обратить взыскание на предмет залога. В этом случае должник вправе передать обеспеченному залогом кредитору заложенное имущество либо исполнить обязательство, обеспеченное залогом, путем полной или частичной оплаты.</w:t>
      </w:r>
    </w:p>
    <w:p>
      <w:pPr>
        <w:spacing w:after="60"/>
        <w:ind w:firstLine="567"/>
        <w:jc w:val="both"/>
      </w:pPr>
      <w:r>
        <w:rPr>
          <w:rFonts w:ascii="Arial" w:cs="Arial" w:eastAsia="Arial" w:hAnsi="Arial"/>
          <w:sz w:val="24"/>
          <w:szCs w:val="24"/>
        </w:rPr>
        <w:t xml:space="preserve">В свою очередь обеспеченный залогом кредитор вправе принять исполнение обязательства (оплату), обеспеченного залогом, только при условии, что он согласен не обращать взыскание на заложенное имущество, если не будет других нарушений условий договора о залоге со стороны должника или до начала процесса банкротства в отношении должника, или до тех пор, пока не прекратится действие обстоятельств, упоминаемых в разделе 6.2. настоящих Правил.</w:t>
      </w:r>
    </w:p>
    <w:p>
      <w:pPr>
        <w:spacing w:after="60"/>
        <w:ind w:firstLine="567"/>
        <w:jc w:val="both"/>
      </w:pPr>
      <w:r>
        <w:rPr>
          <w:rFonts w:ascii="Arial" w:cs="Arial" w:eastAsia="Arial" w:hAnsi="Arial"/>
          <w:sz w:val="24"/>
          <w:szCs w:val="24"/>
        </w:rPr>
        <w:t xml:space="preserve">6.5.2. Собственник имущества</w:t>
      </w:r>
    </w:p>
    <w:p>
      <w:pPr>
        <w:spacing w:after="60"/>
        <w:ind w:firstLine="567"/>
        <w:jc w:val="both"/>
      </w:pPr>
      <w:r>
        <w:rPr>
          <w:rFonts w:ascii="Arial" w:cs="Arial" w:eastAsia="Arial" w:hAnsi="Arial"/>
          <w:sz w:val="24"/>
          <w:szCs w:val="24"/>
        </w:rPr>
        <w:t xml:space="preserve">Кредитор, являющийся одновременно собственником имущества, предоставивший имущество должнику во владение или пользование на основании соглашения, при наступлении обстоятельств, предусмотренных соглашением, вправе истребовать у должника это имущество. Указанное действие вправе совершить иное лицо, которому собственник имущества предоставил такое право.</w:t>
      </w:r>
    </w:p>
    <w:p>
      <w:pPr>
        <w:spacing w:after="60"/>
        <w:ind w:firstLine="567"/>
        <w:jc w:val="both"/>
      </w:pPr>
      <w:r>
        <w:rPr>
          <w:rFonts w:ascii="Arial" w:cs="Arial" w:eastAsia="Arial" w:hAnsi="Arial"/>
          <w:sz w:val="24"/>
          <w:szCs w:val="24"/>
        </w:rPr>
        <w:t xml:space="preserve">Должник вправе вернуть собственнику соответствующее имущество или исполнить обязательство путем полной или частичной оплаты (например, если долг является арендной платой, которую необходимо было уплатить за пользование имуществом, должник может оплатить неоплаченную арендную плату полностью или ее часть).</w:t>
      </w:r>
    </w:p>
    <w:p>
      <w:pPr>
        <w:spacing w:after="60"/>
        <w:ind w:firstLine="567"/>
        <w:jc w:val="both"/>
      </w:pPr>
      <w:r>
        <w:rPr>
          <w:rFonts w:ascii="Arial" w:cs="Arial" w:eastAsia="Arial" w:hAnsi="Arial"/>
          <w:sz w:val="24"/>
          <w:szCs w:val="24"/>
        </w:rPr>
        <w:t xml:space="preserve">Собственник имущества вправе принять исполнение обязательства (например, арендную плату) только при условии, что он согласен не требовать возврата имущества, если в будущем не будет других нарушений условий обязательства со стороны должника (например, у должника не появится новой задолженности по оплате арендной платы) или до начала процесса банкротства в отношении должника, или до тех пор, пока не прекратится действие обстоятельств, определенных в разделе 6.2 настоящих Правил.</w:t>
      </w:r>
    </w:p>
    <w:p>
      <w:pPr>
        <w:spacing w:after="60"/>
        <w:ind w:firstLine="567"/>
        <w:jc w:val="both"/>
      </w:pPr>
      <w:r>
        <w:rPr>
          <w:rFonts w:ascii="Arial" w:cs="Arial" w:eastAsia="Arial" w:hAnsi="Arial"/>
          <w:sz w:val="24"/>
          <w:szCs w:val="24"/>
        </w:rPr>
        <w:t xml:space="preserve">6.5.3. Единственный кредитор</w:t>
      </w:r>
    </w:p>
    <w:p>
      <w:pPr>
        <w:spacing w:after="60"/>
        <w:ind w:firstLine="567"/>
        <w:jc w:val="both"/>
      </w:pPr>
      <w:r>
        <w:rPr>
          <w:rFonts w:ascii="Arial" w:cs="Arial" w:eastAsia="Arial" w:hAnsi="Arial"/>
          <w:sz w:val="24"/>
          <w:szCs w:val="24"/>
        </w:rPr>
        <w:t xml:space="preserve">Ограничения, связанные с предпочтительным удовлетворением требований, не применяются в отношении кредитора, если он является единственным кредитором должника.</w:t>
      </w:r>
    </w:p>
    <w:p>
      <w:pPr>
        <w:spacing w:after="60"/>
        <w:ind w:firstLine="567"/>
        <w:jc w:val="both"/>
      </w:pPr>
      <w:r>
        <w:rPr>
          <w:rFonts w:ascii="Arial" w:cs="Arial" w:eastAsia="Arial" w:hAnsi="Arial"/>
          <w:sz w:val="24"/>
          <w:szCs w:val="24"/>
        </w:rPr>
        <w:t xml:space="preserve">6.5.4. Согласие других кредиторов</w:t>
      </w:r>
    </w:p>
    <w:p>
      <w:pPr>
        <w:spacing w:after="60"/>
        <w:ind w:firstLine="567"/>
        <w:jc w:val="both"/>
      </w:pPr>
      <w:r>
        <w:rPr>
          <w:rFonts w:ascii="Arial" w:cs="Arial" w:eastAsia="Arial" w:hAnsi="Arial"/>
          <w:sz w:val="24"/>
          <w:szCs w:val="24"/>
        </w:rPr>
        <w:t xml:space="preserve">Кредитор вправе получить предпочтительное удовлетворение по сравнению с другими кредиторами, если все остальные кредиторы должника, являющиеся, в соответствии с Законом, кредиторами такой же или более высокой очереди, согласятся в письменном виде на такую сделку.</w:t>
      </w:r>
    </w:p>
    <w:p>
      <w:pPr>
        <w:spacing w:after="60"/>
        <w:ind w:firstLine="567"/>
        <w:jc w:val="both"/>
      </w:pPr>
      <w:r>
        <w:rPr>
          <w:rFonts w:ascii="Arial" w:cs="Arial" w:eastAsia="Arial" w:hAnsi="Arial"/>
          <w:sz w:val="24"/>
          <w:szCs w:val="24"/>
        </w:rPr>
        <w:t xml:space="preserve">6.5.5. Выплата заработной платы работникам</w:t>
      </w:r>
    </w:p>
    <w:p>
      <w:pPr>
        <w:spacing w:after="60"/>
        <w:ind w:firstLine="567"/>
        <w:jc w:val="both"/>
      </w:pPr>
      <w:r>
        <w:rPr>
          <w:rFonts w:ascii="Arial" w:cs="Arial" w:eastAsia="Arial" w:hAnsi="Arial"/>
          <w:sz w:val="24"/>
          <w:szCs w:val="24"/>
        </w:rPr>
        <w:t xml:space="preserve">Если нет запрета суда или администратора, должник без согласования с органами и лицами, указанными в пункте 3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msn6f_fji0f-t0deeyrv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вправе произвести выплаты ежемесячной заработной платы своим работникам. В этом случае:</w:t>
      </w:r>
    </w:p>
    <w:p>
      <w:pPr>
        <w:spacing w:after="60"/>
        <w:ind w:firstLine="567"/>
        <w:jc w:val="both"/>
      </w:pPr>
      <w:r>
        <w:rPr>
          <w:rFonts w:ascii="Arial" w:cs="Arial" w:eastAsia="Arial" w:hAnsi="Arial"/>
          <w:sz w:val="24"/>
          <w:szCs w:val="24"/>
        </w:rPr>
        <w:t xml:space="preserve">1) заработная плата не выплачивается работникам, которые одновременно являются участниками должника;</w:t>
      </w:r>
    </w:p>
    <w:p>
      <w:pPr>
        <w:spacing w:after="60"/>
        <w:ind w:firstLine="567"/>
        <w:jc w:val="both"/>
      </w:pPr>
      <w:r>
        <w:rPr>
          <w:rFonts w:ascii="Arial" w:cs="Arial" w:eastAsia="Arial" w:hAnsi="Arial"/>
          <w:sz w:val="24"/>
          <w:szCs w:val="24"/>
        </w:rPr>
        <w:t xml:space="preserve">2) запрещается увеличение размеров заработной платы;</w:t>
      </w:r>
    </w:p>
    <w:p>
      <w:pPr>
        <w:spacing w:after="60"/>
        <w:ind w:firstLine="567"/>
        <w:jc w:val="both"/>
      </w:pPr>
      <w:r>
        <w:rPr>
          <w:rFonts w:ascii="Arial" w:cs="Arial" w:eastAsia="Arial" w:hAnsi="Arial"/>
          <w:sz w:val="24"/>
          <w:szCs w:val="24"/>
        </w:rPr>
        <w:t xml:space="preserve">3) заработная плата может выплачиваться только после выполнения работы (ежемесячно, или еженедельно, или в другие сроки) и не может выплачиваться в счет будущего периода;</w:t>
      </w:r>
    </w:p>
    <w:p>
      <w:pPr>
        <w:spacing w:after="60"/>
        <w:ind w:firstLine="567"/>
        <w:jc w:val="both"/>
      </w:pPr>
      <w:r>
        <w:rPr>
          <w:rFonts w:ascii="Arial" w:cs="Arial" w:eastAsia="Arial" w:hAnsi="Arial"/>
          <w:sz w:val="24"/>
          <w:szCs w:val="24"/>
        </w:rPr>
        <w:t xml:space="preserve">4) заработная плата выплачивается только за последний месяц. Если, например, задолженность по зарплате составляет 2 месяца, то должнику разрешается выплатить зарплату за последний месяц, а оставшаяся сумма может быть выплачена только тогда, когда должник снова станет платежеспособным, или в соответствующей очереди в ходе осуществления процедур банкротства.</w:t>
      </w:r>
    </w:p>
    <w:p>
      <w:pPr>
        <w:spacing w:after="60"/>
        <w:ind w:firstLine="567"/>
        <w:jc w:val="both"/>
      </w:pPr>
      <w:r>
        <w:rPr>
          <w:rFonts w:ascii="Arial" w:cs="Arial" w:eastAsia="Arial" w:hAnsi="Arial"/>
          <w:sz w:val="24"/>
          <w:szCs w:val="24"/>
        </w:rPr>
        <w:t xml:space="preserve">Это ограничение не применяется; если в соответствии с пунктом 6.5.4. настоящих Правил на это имеется согласие других кредиторов с одинаковой или более высокой очередностью.</w:t>
      </w:r>
    </w:p>
    <w:p>
      <w:pPr>
        <w:spacing w:after="60"/>
        <w:ind w:firstLine="567"/>
        <w:jc w:val="both"/>
      </w:pPr>
      <w:r>
        <w:rPr>
          <w:rFonts w:ascii="Arial" w:cs="Arial" w:eastAsia="Arial" w:hAnsi="Arial"/>
          <w:sz w:val="24"/>
          <w:szCs w:val="24"/>
        </w:rPr>
        <w:t xml:space="preserve">6.5.6. Оплата текущих расходов для обеспечения продолжения поставок товаров и услуг</w:t>
      </w:r>
    </w:p>
    <w:p>
      <w:pPr>
        <w:spacing w:after="60"/>
        <w:ind w:firstLine="567"/>
        <w:jc w:val="both"/>
      </w:pPr>
      <w:r>
        <w:rPr>
          <w:rFonts w:ascii="Arial" w:cs="Arial" w:eastAsia="Arial" w:hAnsi="Arial"/>
          <w:sz w:val="24"/>
          <w:szCs w:val="24"/>
        </w:rPr>
        <w:t xml:space="preserve">При оплате должником текущих расходов, необходимых для обеспечения производственной деятельности (например, в счет будущих поставок газа, счетов за телефонные услуги, коммунальные услуги, свет или новых поставок заказанных ранее материалов, используемых в производстве), которые могут быть выплачены без разрешения суда или администратора, необходимо соблюдать следующие условия:</w:t>
      </w:r>
    </w:p>
    <w:p>
      <w:pPr>
        <w:spacing w:after="60"/>
        <w:ind w:firstLine="567"/>
        <w:jc w:val="both"/>
      </w:pPr>
      <w:r>
        <w:rPr>
          <w:rFonts w:ascii="Arial" w:cs="Arial" w:eastAsia="Arial" w:hAnsi="Arial"/>
          <w:sz w:val="24"/>
          <w:szCs w:val="24"/>
        </w:rPr>
        <w:t xml:space="preserve">1) оплата производится в счет будущих поставок, если поставки уже заказаны, но не осуществлены;</w:t>
      </w:r>
    </w:p>
    <w:p>
      <w:pPr>
        <w:spacing w:after="60"/>
        <w:ind w:firstLine="567"/>
        <w:jc w:val="both"/>
      </w:pPr>
      <w:r>
        <w:rPr>
          <w:rFonts w:ascii="Arial" w:cs="Arial" w:eastAsia="Arial" w:hAnsi="Arial"/>
          <w:sz w:val="24"/>
          <w:szCs w:val="24"/>
        </w:rPr>
        <w:t xml:space="preserve">2) условия договора (контракта) основываются на обычных коммерческих условиях в отношении цены или необычных условиях (например, поставщик может запросить предоплату);</w:t>
      </w:r>
    </w:p>
    <w:p>
      <w:pPr>
        <w:spacing w:after="60"/>
        <w:ind w:firstLine="567"/>
        <w:jc w:val="both"/>
      </w:pPr>
      <w:r>
        <w:rPr>
          <w:rFonts w:ascii="Arial" w:cs="Arial" w:eastAsia="Arial" w:hAnsi="Arial"/>
          <w:sz w:val="24"/>
          <w:szCs w:val="24"/>
        </w:rPr>
        <w:t xml:space="preserve">3) оплата за будущие поставки товаров и услуг не должна превышать оплаты, необходимой для обычных нужд должника, и не более чем за один месяц вперед, кроме случаев, когда типовые (стандартные) условия поставщика или продавца предусматривают единовременную выплату (например, плата за подсоединение или повторное подсоединение газа, телефона или годовая стоимость аренды объекта и т.д.);</w:t>
      </w:r>
    </w:p>
    <w:p>
      <w:pPr>
        <w:spacing w:after="60"/>
        <w:ind w:firstLine="567"/>
        <w:jc w:val="both"/>
      </w:pPr>
      <w:r>
        <w:rPr>
          <w:rFonts w:ascii="Arial" w:cs="Arial" w:eastAsia="Arial" w:hAnsi="Arial"/>
          <w:sz w:val="24"/>
          <w:szCs w:val="24"/>
        </w:rPr>
        <w:t xml:space="preserve">4) заказ на поставку материалов должен быть сделан на такое количество, которое достаточно на один месяц работы должника. Большее количество может быть заказано только в случае, если должник докажет, что такое количество является типовой (стандартной) схемой поставки между сторонами и/или существуют иные уважительные причины (например, большие сезонные скидки или возможность сезонных сокращений поставок);</w:t>
      </w:r>
    </w:p>
    <w:p>
      <w:pPr>
        <w:spacing w:after="60"/>
        <w:ind w:firstLine="567"/>
        <w:jc w:val="both"/>
      </w:pPr>
      <w:r>
        <w:rPr>
          <w:rFonts w:ascii="Arial" w:cs="Arial" w:eastAsia="Arial" w:hAnsi="Arial"/>
          <w:sz w:val="24"/>
          <w:szCs w:val="24"/>
        </w:rPr>
        <w:t xml:space="preserve">5) Запрещается производить выплаты заинтересованному лицу без согласия суда или администратора.</w:t>
      </w:r>
    </w:p>
    <w:p>
      <w:pPr>
        <w:spacing w:after="60"/>
        <w:ind w:firstLine="567"/>
        <w:jc w:val="both"/>
      </w:pPr>
      <w:r>
        <w:rPr>
          <w:rFonts w:ascii="Arial" w:cs="Arial" w:eastAsia="Arial" w:hAnsi="Arial"/>
          <w:sz w:val="24"/>
          <w:szCs w:val="24"/>
        </w:rPr>
        <w:t xml:space="preserve">6.5.7. Реализация имущества по разумной цене</w:t>
      </w:r>
    </w:p>
    <w:p>
      <w:pPr>
        <w:spacing w:after="60"/>
        <w:ind w:firstLine="567"/>
        <w:jc w:val="both"/>
      </w:pPr>
      <w:r>
        <w:rPr>
          <w:rFonts w:ascii="Arial" w:cs="Arial" w:eastAsia="Arial" w:hAnsi="Arial"/>
          <w:sz w:val="24"/>
          <w:szCs w:val="24"/>
        </w:rPr>
        <w:t xml:space="preserve">Если должник получает от кредитора в виде наличных средств разумную рыночную цену за имущество, запрещается вместо оплаты денег производить зачет долга кредитора в счет имущества.</w:t>
      </w:r>
    </w:p>
    <w:p>
      <w:pPr>
        <w:spacing w:after="60"/>
        <w:ind w:firstLine="567"/>
        <w:jc w:val="both"/>
      </w:pPr>
      <w:r>
        <w:rPr>
          <w:rFonts w:ascii="Arial" w:cs="Arial" w:eastAsia="Arial" w:hAnsi="Arial"/>
          <w:sz w:val="24"/>
          <w:szCs w:val="24"/>
        </w:rPr>
        <w:t xml:space="preserve">6.5.8. Оплата кредитору за ранее произведенные поставки</w:t>
      </w:r>
    </w:p>
    <w:p>
      <w:pPr>
        <w:spacing w:after="60"/>
        <w:ind w:firstLine="567"/>
        <w:jc w:val="both"/>
      </w:pPr>
      <w:r>
        <w:rPr>
          <w:rFonts w:ascii="Arial" w:cs="Arial" w:eastAsia="Arial" w:hAnsi="Arial"/>
          <w:sz w:val="24"/>
          <w:szCs w:val="24"/>
        </w:rPr>
        <w:t xml:space="preserve">Должнику не разрешается оплачивать ранее произведенные поставки без согласия суда или администратора. Согласие суда или администратора на оплату ранее произведенных поставок может быть дано, если имеются в совокупности следующие условия:</w:t>
      </w:r>
    </w:p>
    <w:p>
      <w:pPr>
        <w:spacing w:after="60"/>
        <w:ind w:firstLine="567"/>
        <w:jc w:val="both"/>
      </w:pPr>
      <w:r>
        <w:rPr>
          <w:rFonts w:ascii="Arial" w:cs="Arial" w:eastAsia="Arial" w:hAnsi="Arial"/>
          <w:sz w:val="24"/>
          <w:szCs w:val="24"/>
        </w:rPr>
        <w:t xml:space="preserve">1) кредитор вправе прекратить поставки товаров, работ или услуг;</w:t>
      </w:r>
    </w:p>
    <w:p>
      <w:pPr>
        <w:spacing w:after="60"/>
        <w:ind w:firstLine="567"/>
        <w:jc w:val="both"/>
      </w:pPr>
      <w:r>
        <w:rPr>
          <w:rFonts w:ascii="Arial" w:cs="Arial" w:eastAsia="Arial" w:hAnsi="Arial"/>
          <w:sz w:val="24"/>
          <w:szCs w:val="24"/>
        </w:rPr>
        <w:t xml:space="preserve">2) продолжение поставок товаров, работ или услуг необходимо для продолжения хозяйственной деятельности должника;</w:t>
      </w:r>
    </w:p>
    <w:p>
      <w:pPr>
        <w:spacing w:after="60"/>
        <w:ind w:firstLine="567"/>
        <w:jc w:val="both"/>
      </w:pPr>
      <w:r>
        <w:rPr>
          <w:rFonts w:ascii="Arial" w:cs="Arial" w:eastAsia="Arial" w:hAnsi="Arial"/>
          <w:sz w:val="24"/>
          <w:szCs w:val="24"/>
        </w:rPr>
        <w:t xml:space="preserve">3) поставки не могут быть осуществлены из других источников или не могут быть осуществлены по разумной рыночной цене, удовлетворительного качества и в разумные сроки.</w:t>
      </w:r>
    </w:p>
    <w:p>
      <w:pPr>
        <w:spacing w:after="60"/>
        <w:ind w:firstLine="567"/>
        <w:jc w:val="both"/>
      </w:pPr>
      <w:r>
        <w:rPr>
          <w:rFonts w:ascii="Arial" w:cs="Arial" w:eastAsia="Arial" w:hAnsi="Arial"/>
          <w:sz w:val="24"/>
          <w:szCs w:val="24"/>
        </w:rPr>
        <w:t xml:space="preserve">6.5.9. Другие случаи, разрешенные администратором или судом</w:t>
      </w:r>
    </w:p>
    <w:p>
      <w:pPr>
        <w:spacing w:after="60"/>
        <w:ind w:firstLine="567"/>
        <w:jc w:val="both"/>
      </w:pPr>
      <w:r>
        <w:rPr>
          <w:rFonts w:ascii="Arial" w:cs="Arial" w:eastAsia="Arial" w:hAnsi="Arial"/>
          <w:sz w:val="24"/>
          <w:szCs w:val="24"/>
        </w:rPr>
        <w:t xml:space="preserve">В случаях, не предусмотренных выше, должник может осуществлять сделки, в отношении которых есть ограничения, при наличии согласия суда или администратора.</w:t>
      </w:r>
    </w:p>
    <w:p>
      <w:pPr>
        <w:spacing w:after="60"/>
        <w:ind w:firstLine="567"/>
        <w:jc w:val="both"/>
      </w:pPr>
      <w:r>
        <w:rPr>
          <w:rFonts w:ascii="Arial" w:cs="Arial" w:eastAsia="Arial" w:hAnsi="Arial"/>
          <w:sz w:val="24"/>
          <w:szCs w:val="24"/>
        </w:rPr>
        <w:t xml:space="preserve">В этом случае кредитор и/или должник должен доказать суду или администратору, что сделка обоснованна с коммерческой точки зрения и прямо или косвенно направлена на удовлетворение требований кредиторов.</w:t>
      </w:r>
    </w:p>
    <w:p>
      <w:pPr>
        <w:spacing w:after="60"/>
        <w:ind w:firstLine="567"/>
        <w:jc w:val="both"/>
      </w:pPr>
      <w:r>
        <w:rPr>
          <w:rFonts w:ascii="Arial" w:cs="Arial" w:eastAsia="Arial" w:hAnsi="Arial"/>
          <w:i/>
          <w:iCs/>
          <w:sz w:val="24"/>
          <w:szCs w:val="24"/>
        </w:rPr>
        <w:t xml:space="preserve">(В редакции </w:t>
      </w:r>
      <w:hyperlink w:history="1" r:id="rIdgtyhfmw4ogmv-kg6-eel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6.5.10. Если не существует обстоятельств, упомянутых в разделах 6.2. и 6.3. настоящих Правил, то на платежеспособное юридическое лицо (индивидуального предпринимателя) и на его кредиторов не распространяются запреты настоящих Правил. Платежеспособное юридическое лицо (индивидуальный предприниматель) вправе распоряжаться своим имуществом в соответствии со своими учредительными документами и законодательством Кыргызской Республики, а кредитор вправе получать такое имущество (включая денежные средства) в счет погашения причитающегося ему долга.</w:t>
      </w:r>
    </w:p>
    <w:p>
      <w:pPr>
        <w:spacing w:after="60"/>
        <w:ind w:firstLine="567"/>
        <w:jc w:val="both"/>
      </w:pPr>
      <w:r>
        <w:rPr>
          <w:rFonts w:ascii="Arial" w:cs="Arial" w:eastAsia="Arial" w:hAnsi="Arial"/>
          <w:sz w:val="24"/>
          <w:szCs w:val="24"/>
        </w:rPr>
        <w:t xml:space="preserve">6.5.11. При возбуждении процесса банкротства в судебном или внесудебном порядке действие запретов на распоряжение должником своим имуществом прекращается в случае, если:</w:t>
      </w:r>
    </w:p>
    <w:p>
      <w:pPr>
        <w:spacing w:after="60"/>
        <w:ind w:firstLine="567"/>
        <w:jc w:val="both"/>
      </w:pPr>
      <w:r>
        <w:rPr>
          <w:rFonts w:ascii="Arial" w:cs="Arial" w:eastAsia="Arial" w:hAnsi="Arial"/>
          <w:sz w:val="24"/>
          <w:szCs w:val="24"/>
        </w:rPr>
        <w:t xml:space="preserve">1) суд вынес решение об отказе в признании должника банкротом (в судебном порядке);</w:t>
      </w:r>
    </w:p>
    <w:p>
      <w:pPr>
        <w:spacing w:after="60"/>
        <w:ind w:firstLine="567"/>
        <w:jc w:val="both"/>
      </w:pPr>
      <w:r>
        <w:rPr>
          <w:rFonts w:ascii="Arial" w:cs="Arial" w:eastAsia="Arial" w:hAnsi="Arial"/>
          <w:sz w:val="24"/>
          <w:szCs w:val="24"/>
        </w:rPr>
        <w:t xml:space="preserve">2) собранием кредиторов принято окончательное решение не начинать процесс банкротства должника во внесудебном порядке (это положение не применяется, если собрание кредиторов откладывает принятие своего решения или принимает решение подать в суд заявление о признании должника банкротом).</w:t>
      </w:r>
    </w:p>
    <w:p>
      <w:pPr>
        <w:spacing w:after="60"/>
        <w:ind w:firstLine="567"/>
        <w:jc w:val="both"/>
      </w:pPr>
      <w:r>
        <w:rPr>
          <w:rFonts w:ascii="Arial" w:cs="Arial" w:eastAsia="Arial" w:hAnsi="Arial"/>
          <w:sz w:val="24"/>
          <w:szCs w:val="24"/>
        </w:rPr>
        <w:t xml:space="preserve">6.5.12. В соответствии со </w:t>
      </w:r>
      <w:r>
        <w:rPr>
          <w:rFonts w:ascii="Arial" w:cs="Arial" w:eastAsia="Arial" w:hAnsi="Arial"/>
          <w:sz w:val="24"/>
          <w:szCs w:val="24"/>
        </w:rPr>
        <w:t xml:space="preserve">статьей 75</w:t>
      </w:r>
      <w:r>
        <w:rPr>
          <w:rFonts w:ascii="Arial" w:cs="Arial" w:eastAsia="Arial" w:hAnsi="Arial"/>
          <w:sz w:val="24"/>
          <w:szCs w:val="24"/>
        </w:rPr>
        <w:t xml:space="preserve"> </w:t>
      </w:r>
      <w:hyperlink w:history="1" r:id="rId-qxutwkgemclv8rebqe6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положения настоящей главы применяются также к кредитору, который заключает с должником договор о залоге при наличии обстоятельств, перечисленных в разделе 6.2. настоящих Правил, и кредитор знает об этих обстоятельствах (потому что залог дает право на предпочтительное удовлетворение требований залогодержателя). Если кредитор заключил договор о залоге до момента, когда ему стало известно об обстоятельствах, указанных в разделах 6.2. и 6.3. настоящих Правил, то он вправе обращать взыскание на заложенное имущество или принимать оплату в счет исполнения обязательства с соблюдением условий, определенных в разделе 6.5. настоящих Правил.</w:t>
      </w:r>
    </w:p>
    <w:p>
      <w:pPr>
        <w:spacing w:after="200" w:before="200"/>
        <w:jc w:val="center"/>
      </w:pPr>
      <w:r>
        <w:rPr>
          <w:rFonts w:ascii="Arial" w:cs="Arial" w:eastAsia="Arial" w:hAnsi="Arial"/>
          <w:b/>
          <w:bCs/>
          <w:sz w:val="24"/>
          <w:szCs w:val="24"/>
        </w:rPr>
        <w:t xml:space="preserve">Раздел 6.6. Запрет для заинтересованных лиц (пункт </w:t>
      </w:r>
      <w:r>
        <w:rPr>
          <w:rFonts w:ascii="Arial" w:cs="Arial" w:eastAsia="Arial" w:hAnsi="Arial"/>
          <w:sz w:val="24"/>
          <w:szCs w:val="24"/>
        </w:rPr>
        <w:t xml:space="preserve">2 </w:t>
      </w:r>
      <w:r>
        <w:rPr>
          <w:rFonts w:ascii="Arial" w:cs="Arial" w:eastAsia="Arial" w:hAnsi="Arial"/>
          <w:sz w:val="24"/>
          <w:szCs w:val="24"/>
        </w:rPr>
        <w:t xml:space="preserve">статьи 67</w:t>
      </w:r>
      <w:hyperlink w:history="1" r:id="rIdkbpldlwq7znvkg2tnsxbr">
        <w:r>
          <w:rPr>
            <w:rFonts w:ascii="Arial" w:cs="Arial" w:eastAsia="Arial" w:hAnsi="Arial"/>
            <w:b/>
            <w:bCs/>
            <w:color w:val="1D4ED8"/>
            <w:sz w:val="24"/>
            <w:szCs w:val="24"/>
            <w:u w:val="single"/>
          </w:rPr>
          <w:t xml:space="preserve">Закона</w:t>
        </w:r>
      </w:hyperlink>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6.6.1. В случае, если заинтересованное лицо является кредитором, то применяются положения разделов 6.2-6.5 настоящих Правил.</w:t>
      </w:r>
    </w:p>
    <w:p>
      <w:pPr>
        <w:spacing w:after="60"/>
        <w:ind w:firstLine="567"/>
        <w:jc w:val="both"/>
      </w:pPr>
      <w:r>
        <w:rPr>
          <w:rFonts w:ascii="Arial" w:cs="Arial" w:eastAsia="Arial" w:hAnsi="Arial"/>
          <w:sz w:val="24"/>
          <w:szCs w:val="24"/>
        </w:rPr>
        <w:t xml:space="preserve">6.6.2. В случае, если заинтересованное лицо не является кредитором, то любые сделки между этим заинтересованным лицом и должником, совершенные в течение одного года до начала процесса банкротства, признаются судом недействительными по заявлению администратора в случае, если:</w:t>
      </w:r>
    </w:p>
    <w:p>
      <w:pPr>
        <w:spacing w:after="60"/>
        <w:ind w:firstLine="567"/>
        <w:jc w:val="both"/>
      </w:pPr>
      <w:r>
        <w:rPr>
          <w:rFonts w:ascii="Arial" w:cs="Arial" w:eastAsia="Arial" w:hAnsi="Arial"/>
          <w:sz w:val="24"/>
          <w:szCs w:val="24"/>
        </w:rPr>
        <w:t xml:space="preserve">1) исполнение сделки привело к неплатежеспособности должника;</w:t>
      </w:r>
    </w:p>
    <w:p>
      <w:pPr>
        <w:spacing w:after="60"/>
        <w:ind w:firstLine="567"/>
        <w:jc w:val="both"/>
      </w:pPr>
      <w:r>
        <w:rPr>
          <w:rFonts w:ascii="Arial" w:cs="Arial" w:eastAsia="Arial" w:hAnsi="Arial"/>
          <w:sz w:val="24"/>
          <w:szCs w:val="24"/>
        </w:rPr>
        <w:t xml:space="preserve">2) цена сделки значительно больше или меньше, чем ее рыночная цена в момент исполнения сделки, и последствия сделки привели к финансовым потерям.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n7sxhq4d5wep6pvyhazk">
        <w:r>
          <w:rPr>
            <w:rFonts w:ascii="Arial" w:cs="Arial" w:eastAsia="Arial" w:hAnsi="Arial"/>
            <w:i/>
            <w:iCs/>
            <w:color w:val="1D4ED8"/>
            <w:sz w:val="24"/>
            <w:szCs w:val="24"/>
            <w:u w:val="single"/>
          </w:rPr>
          <w:t xml:space="preserve">15 декабря 2017 года № 809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6.6.3. Исполнение сделки ведет к неплатежеспособности должника, если эта сделка предусматривает отчуждение имущества должника заинтересованному лицу безвозмездно или по цене, которая (а) меньше балансовой стоимости имущества или (б) значительно меньше, чем ее разумная рыночная цена в момент исполнения сделки (в зависимости от того, какая цена больше).</w:t>
      </w:r>
    </w:p>
    <w:p>
      <w:pPr>
        <w:spacing w:after="60"/>
        <w:ind w:firstLine="567"/>
        <w:jc w:val="both"/>
      </w:pPr>
      <w:r>
        <w:rPr>
          <w:rFonts w:ascii="Arial" w:cs="Arial" w:eastAsia="Arial" w:hAnsi="Arial"/>
          <w:sz w:val="24"/>
          <w:szCs w:val="24"/>
        </w:rPr>
        <w:t xml:space="preserve">6.6.4. Если была определена конкретная разумная рыночная цена, то любая цена, составляющая сумму менее 10% от разумной рыночной цены, считается значительно меньшей разумной рыночной цены.</w:t>
      </w:r>
    </w:p>
    <w:p>
      <w:pPr>
        <w:spacing w:after="200" w:before="200"/>
        <w:jc w:val="center"/>
      </w:pPr>
      <w:r>
        <w:rPr>
          <w:rFonts w:ascii="Arial" w:cs="Arial" w:eastAsia="Arial" w:hAnsi="Arial"/>
          <w:b/>
          <w:bCs/>
          <w:sz w:val="24"/>
          <w:szCs w:val="24"/>
        </w:rPr>
        <w:t xml:space="preserve">Раздел 6.7. Запрет для третьих лиц и его последствия (пункт 5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xjibrj-4efe3yqc9ot558">
        <w:r>
          <w:rPr>
            <w:rFonts w:ascii="Arial" w:cs="Arial" w:eastAsia="Arial" w:hAnsi="Arial"/>
            <w:b/>
            <w:bCs/>
            <w:color w:val="1D4ED8"/>
            <w:sz w:val="24"/>
            <w:szCs w:val="24"/>
            <w:u w:val="single"/>
          </w:rPr>
          <w:t xml:space="preserve">Закона</w:t>
        </w:r>
      </w:hyperlink>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Третьи лица, не являющиеся кредиторами или заинтересованными лицами и которые приобрели активы должника при обстоятельствах, указанных в разделах 6.2.-6.5. настоящих Правил, обязаны вернуть активы или денежную сумму в качестве компенсации за активы по требованию администратора, если администратор сможет доказать, что такие стороны действовали недобросовестно. Третье лицо признается действующим добросовестно, если оно может доказать, что активы были им приобретены по разумной рыночной цене и оно не знало и не могло знать об обстоятельствах, определенных в пункте 1 </w:t>
      </w:r>
      <w:r>
        <w:rPr>
          <w:rFonts w:ascii="Arial" w:cs="Arial" w:eastAsia="Arial" w:hAnsi="Arial"/>
          <w:sz w:val="24"/>
          <w:szCs w:val="24"/>
        </w:rPr>
        <w:t xml:space="preserve">статьи 21</w:t>
      </w:r>
      <w:r>
        <w:rPr>
          <w:rFonts w:ascii="Arial" w:cs="Arial" w:eastAsia="Arial" w:hAnsi="Arial"/>
          <w:sz w:val="24"/>
          <w:szCs w:val="24"/>
        </w:rPr>
        <w:t xml:space="preserve"> Закона.</w:t>
      </w:r>
    </w:p>
    <w:p>
      <w:pPr>
        <w:spacing w:after="200" w:before="200"/>
        <w:jc w:val="center"/>
      </w:pPr>
      <w:r>
        <w:rPr>
          <w:rFonts w:ascii="Arial" w:cs="Arial" w:eastAsia="Arial" w:hAnsi="Arial"/>
          <w:b/>
          <w:bCs/>
          <w:sz w:val="24"/>
          <w:szCs w:val="24"/>
        </w:rPr>
        <w:t xml:space="preserve">Раздел 6.8. Последствия нарушения запретов</w:t>
      </w:r>
    </w:p>
    <w:p>
      <w:pPr>
        <w:spacing w:after="60"/>
        <w:ind w:firstLine="567"/>
        <w:jc w:val="both"/>
      </w:pPr>
      <w:r>
        <w:rPr>
          <w:rFonts w:ascii="Arial" w:cs="Arial" w:eastAsia="Arial" w:hAnsi="Arial"/>
          <w:sz w:val="24"/>
          <w:szCs w:val="24"/>
        </w:rPr>
        <w:t xml:space="preserve">В случае, если кредитором, заинтересованным лицом или третьим лицом (виновная сторона) нарушены запреты, предусмотренные в разделах 6.1.-6.7. настоящих Правил, то для виновного лица наступают следующие последствия:</w:t>
      </w:r>
    </w:p>
    <w:p>
      <w:pPr>
        <w:spacing w:after="60"/>
        <w:ind w:firstLine="567"/>
        <w:jc w:val="both"/>
      </w:pPr>
      <w:r>
        <w:rPr>
          <w:rFonts w:ascii="Arial" w:cs="Arial" w:eastAsia="Arial" w:hAnsi="Arial"/>
          <w:sz w:val="24"/>
          <w:szCs w:val="24"/>
        </w:rPr>
        <w:t xml:space="preserve">1) в случае нарушения требований </w:t>
      </w:r>
      <w:r>
        <w:rPr>
          <w:rFonts w:ascii="Arial" w:cs="Arial" w:eastAsia="Arial" w:hAnsi="Arial"/>
          <w:sz w:val="24"/>
          <w:szCs w:val="24"/>
        </w:rPr>
        <w:t xml:space="preserve">статьи 18</w:t>
      </w:r>
      <w:r>
        <w:rPr>
          <w:rFonts w:ascii="Arial" w:cs="Arial" w:eastAsia="Arial" w:hAnsi="Arial"/>
          <w:sz w:val="24"/>
          <w:szCs w:val="24"/>
        </w:rPr>
        <w:t xml:space="preserve"> Закона виновное лицо может быть привлечено к уголовной ответственности в соответствии с </w:t>
      </w:r>
      <w:hyperlink w:history="1" r:id="rIdj4lotg6dxef64gmyhdsec">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в случае нарушения требований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nldasvgrnhkkoku6r5f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виновное лицо обязано вернуть имущество по требованию администратора или должника (или, если необходимо, суда) или обязано полностью возместить стоимость имущества, включая убытки кредиторов, путем выплаты администратору денежных средств или путем предоставления равноценного имущества, которое будет устраивать должника или администратора;</w:t>
      </w:r>
    </w:p>
    <w:p>
      <w:pPr>
        <w:spacing w:after="60"/>
        <w:ind w:firstLine="567"/>
        <w:jc w:val="both"/>
      </w:pPr>
      <w:r>
        <w:rPr>
          <w:rFonts w:ascii="Arial" w:cs="Arial" w:eastAsia="Arial" w:hAnsi="Arial"/>
          <w:sz w:val="24"/>
          <w:szCs w:val="24"/>
        </w:rPr>
        <w:t xml:space="preserve">3) в случае нарушения требований </w:t>
      </w:r>
      <w:r>
        <w:rPr>
          <w:rFonts w:ascii="Arial" w:cs="Arial" w:eastAsia="Arial" w:hAnsi="Arial"/>
          <w:sz w:val="24"/>
          <w:szCs w:val="24"/>
        </w:rPr>
        <w:t xml:space="preserve">статьи 67</w:t>
      </w:r>
      <w:r>
        <w:rPr>
          <w:rFonts w:ascii="Arial" w:cs="Arial" w:eastAsia="Arial" w:hAnsi="Arial"/>
          <w:sz w:val="24"/>
          <w:szCs w:val="24"/>
        </w:rPr>
        <w:t xml:space="preserve"> Закона сделка может быть признана судом недействительной по заявлению специального администратора или кредитора и виновная сторона обязана полностью возместить стоимость имущества, включая убытки кредиторов, путем выплаты администратору денежных средств или путем предоставления равноценного имущества, которое будет устраивать администратора;</w:t>
      </w:r>
    </w:p>
    <w:p>
      <w:pPr>
        <w:spacing w:after="60"/>
        <w:ind w:firstLine="567"/>
        <w:jc w:val="both"/>
      </w:pPr>
      <w:r>
        <w:rPr>
          <w:rFonts w:ascii="Arial" w:cs="Arial" w:eastAsia="Arial" w:hAnsi="Arial"/>
          <w:sz w:val="24"/>
          <w:szCs w:val="24"/>
        </w:rPr>
        <w:t xml:space="preserve">4) в случае, если виновная сторона должна выплатить компенсацию (возмещение) кредиторам за имущество, полученное этой виновной стороной, тогда в соответствии с разделом 6.9. настоящих Правил сумма, которую должна выплатить виновная сторона, будет основываться на разумной рыночной стоимости имущества на момент его получения кредитором либо на момент предъявления требования администратором (в зависимости от того, какая сумма будет больше).</w:t>
      </w:r>
    </w:p>
    <w:p>
      <w:pPr>
        <w:spacing w:after="200" w:before="200"/>
        <w:jc w:val="center"/>
      </w:pPr>
      <w:r>
        <w:rPr>
          <w:rFonts w:ascii="Arial" w:cs="Arial" w:eastAsia="Arial" w:hAnsi="Arial"/>
          <w:b/>
          <w:bCs/>
          <w:sz w:val="24"/>
          <w:szCs w:val="24"/>
        </w:rPr>
        <w:t xml:space="preserve">Раздел 6.9. Ограничение ответственности кредитора, заинтересованного лица или третьего лица</w:t>
      </w:r>
    </w:p>
    <w:p>
      <w:pPr>
        <w:spacing w:after="60"/>
        <w:ind w:firstLine="567"/>
        <w:jc w:val="both"/>
      </w:pPr>
      <w:r>
        <w:rPr>
          <w:rFonts w:ascii="Arial" w:cs="Arial" w:eastAsia="Arial" w:hAnsi="Arial"/>
          <w:sz w:val="24"/>
          <w:szCs w:val="24"/>
        </w:rPr>
        <w:t xml:space="preserve">Объем обязанности кредитора, заинтересованного лица или третьего лица (виновная сторона) по возврату имущества или денежных средств, которые они получили от должника, или обязанности по возмещению убытков кредиторов может быть уменьшен при наличии следующих условий:</w:t>
      </w:r>
    </w:p>
    <w:p>
      <w:pPr>
        <w:spacing w:after="60"/>
        <w:ind w:firstLine="567"/>
        <w:jc w:val="both"/>
      </w:pPr>
      <w:r>
        <w:rPr>
          <w:rFonts w:ascii="Arial" w:cs="Arial" w:eastAsia="Arial" w:hAnsi="Arial"/>
          <w:sz w:val="24"/>
          <w:szCs w:val="24"/>
        </w:rPr>
        <w:t xml:space="preserve">- если виновная сторона приобрела имущество (денежные средства) у должника и произвела оплату за него денежными средствами или имуществом (не в форме зачета существующего долга), то необходимо произвести расчет стоимости переданных взамен денежных средств или имущества в денежном выражении;</w:t>
      </w:r>
    </w:p>
    <w:p>
      <w:pPr>
        <w:spacing w:after="60"/>
        <w:ind w:firstLine="567"/>
        <w:jc w:val="both"/>
      </w:pPr>
      <w:r>
        <w:rPr>
          <w:rFonts w:ascii="Arial" w:cs="Arial" w:eastAsia="Arial" w:hAnsi="Arial"/>
          <w:sz w:val="24"/>
          <w:szCs w:val="24"/>
        </w:rPr>
        <w:t xml:space="preserve">- если виновная сторона обязана (или намерена) вернуть приобретенное имущество, то необходимо учитывать стоимость переданных взамен имущества (денег) и эта сторона может потребовать в процессе банкротства возместить ей стоимость имущества (денег). Эта стоимость выплачивается виновной стороне как затраты процесса банкротства, понесенные при возврате имущества должника;</w:t>
      </w:r>
    </w:p>
    <w:p>
      <w:pPr>
        <w:spacing w:after="60"/>
        <w:ind w:firstLine="567"/>
        <w:jc w:val="both"/>
      </w:pPr>
      <w:r>
        <w:rPr>
          <w:rFonts w:ascii="Arial" w:cs="Arial" w:eastAsia="Arial" w:hAnsi="Arial"/>
          <w:sz w:val="24"/>
          <w:szCs w:val="24"/>
        </w:rPr>
        <w:t xml:space="preserve">- если виновная сторона обязана (или намерена) выплатить денежную сумму в качестве компенсации вместо полученного имущества (денег), то виновная сторона может зачесть сумму, переданную ранее должнику, в счет суммы, которую она должна выплатить, и выплатить администратору только оставшуюся разницу.</w:t>
      </w:r>
    </w:p>
    <w:p>
      <w:pPr>
        <w:spacing w:after="200" w:before="200"/>
        <w:jc w:val="center"/>
      </w:pPr>
      <w:r>
        <w:rPr>
          <w:rFonts w:ascii="Arial" w:cs="Arial" w:eastAsia="Arial" w:hAnsi="Arial"/>
          <w:b/>
          <w:bCs/>
          <w:sz w:val="24"/>
          <w:szCs w:val="24"/>
        </w:rPr>
        <w:t xml:space="preserve">Раздел 6.10. Санкции, налагаемые на кредитора</w:t>
      </w:r>
    </w:p>
    <w:p>
      <w:pPr>
        <w:spacing w:after="60"/>
        <w:ind w:firstLine="567"/>
        <w:jc w:val="both"/>
      </w:pPr>
      <w:r>
        <w:rPr>
          <w:rFonts w:ascii="Arial" w:cs="Arial" w:eastAsia="Arial" w:hAnsi="Arial"/>
          <w:sz w:val="24"/>
          <w:szCs w:val="24"/>
        </w:rPr>
        <w:t xml:space="preserve">Администратор обязан требовать от любого кредитора возврата имущества, незаконно приобретенного у неплатежеспособного должника. В этих целях администратор вправе:</w:t>
      </w:r>
    </w:p>
    <w:p>
      <w:pPr>
        <w:spacing w:after="60"/>
        <w:ind w:firstLine="567"/>
        <w:jc w:val="both"/>
      </w:pPr>
      <w:r>
        <w:rPr>
          <w:rFonts w:ascii="Arial" w:cs="Arial" w:eastAsia="Arial" w:hAnsi="Arial"/>
          <w:sz w:val="24"/>
          <w:szCs w:val="24"/>
        </w:rPr>
        <w:t xml:space="preserve">1) оставить без удовлетворения требование любого кредитора при осуществлении выплат, которые должны производиться из ликвидационной массы, до тех пор, пока этот кредитор не вернет конкретное имущество или не возместит причиненные убытки;</w:t>
      </w:r>
    </w:p>
    <w:p>
      <w:pPr>
        <w:spacing w:after="60"/>
        <w:ind w:firstLine="567"/>
        <w:jc w:val="both"/>
      </w:pPr>
      <w:r>
        <w:rPr>
          <w:rFonts w:ascii="Arial" w:cs="Arial" w:eastAsia="Arial" w:hAnsi="Arial"/>
          <w:sz w:val="24"/>
          <w:szCs w:val="24"/>
        </w:rPr>
        <w:t xml:space="preserve">2) возбудить процесс банкротства в отношении кредитора в соответствии с Законом;</w:t>
      </w:r>
    </w:p>
    <w:p>
      <w:pPr>
        <w:spacing w:after="60"/>
        <w:ind w:firstLine="567"/>
        <w:jc w:val="both"/>
      </w:pPr>
      <w:r>
        <w:rPr>
          <w:rFonts w:ascii="Arial" w:cs="Arial" w:eastAsia="Arial" w:hAnsi="Arial"/>
          <w:sz w:val="24"/>
          <w:szCs w:val="24"/>
        </w:rPr>
        <w:t xml:space="preserve">3) заявить соответствующим правоохранительным органам, если совершены правонарушения.</w:t>
      </w:r>
    </w:p>
    <w:p>
      <w:pPr>
        <w:spacing w:after="200" w:before="200"/>
        <w:jc w:val="center"/>
      </w:pPr>
      <w:r>
        <w:rPr>
          <w:rFonts w:ascii="Arial" w:cs="Arial" w:eastAsia="Arial" w:hAnsi="Arial"/>
          <w:b/>
          <w:bCs/>
          <w:sz w:val="24"/>
          <w:szCs w:val="24"/>
        </w:rPr>
        <w:t xml:space="preserve">ГЛАВА 7. ПРАВА КРЕДИТОРОВ И ОГРАНИЧЕНИЯ ИХ ПРАВ</w:t>
      </w:r>
    </w:p>
    <w:p>
      <w:pPr>
        <w:spacing w:after="60"/>
        <w:ind w:firstLine="567"/>
        <w:jc w:val="both"/>
      </w:pPr>
      <w:r>
        <w:rPr>
          <w:rFonts w:ascii="Arial" w:cs="Arial" w:eastAsia="Arial" w:hAnsi="Arial"/>
          <w:sz w:val="24"/>
          <w:szCs w:val="24"/>
        </w:rPr>
        <w:t xml:space="preserve">Определение понятия "кредитор" содержится в разделе 2.6. настоящих Правил, и, кроме обычных кредиторов, включает в себя налоговые органы и органы государственной власти в случаях, когда имеются долги по налогам и другим обязательным платежам в бюджет.</w:t>
      </w:r>
    </w:p>
    <w:p>
      <w:pPr>
        <w:spacing w:after="200" w:before="200"/>
        <w:jc w:val="center"/>
      </w:pPr>
      <w:r>
        <w:rPr>
          <w:rFonts w:ascii="Arial" w:cs="Arial" w:eastAsia="Arial" w:hAnsi="Arial"/>
          <w:b/>
          <w:bCs/>
          <w:sz w:val="24"/>
          <w:szCs w:val="24"/>
        </w:rPr>
        <w:t xml:space="preserve">Раздел 7.1. Права кредиторов</w:t>
      </w:r>
    </w:p>
    <w:p>
      <w:pPr>
        <w:spacing w:after="60"/>
        <w:ind w:firstLine="567"/>
        <w:jc w:val="both"/>
      </w:pPr>
      <w:r>
        <w:rPr>
          <w:rFonts w:ascii="Arial" w:cs="Arial" w:eastAsia="Arial" w:hAnsi="Arial"/>
          <w:sz w:val="24"/>
          <w:szCs w:val="24"/>
        </w:rPr>
        <w:t xml:space="preserve">Кредитор вправе:</w:t>
      </w:r>
    </w:p>
    <w:p>
      <w:pPr>
        <w:spacing w:after="60"/>
        <w:ind w:firstLine="567"/>
        <w:jc w:val="both"/>
      </w:pPr>
      <w:r>
        <w:rPr>
          <w:rFonts w:ascii="Arial" w:cs="Arial" w:eastAsia="Arial" w:hAnsi="Arial"/>
          <w:sz w:val="24"/>
          <w:szCs w:val="24"/>
        </w:rPr>
        <w:t xml:space="preserve">1) быть проинформированным в установленном порядке о начале процесса банкротства и о созыве собрания кредиторов (статьи </w:t>
      </w: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13</w:t>
      </w:r>
      <w:r>
        <w:rPr>
          <w:rFonts w:ascii="Arial" w:cs="Arial" w:eastAsia="Arial" w:hAnsi="Arial"/>
          <w:sz w:val="24"/>
          <w:szCs w:val="24"/>
        </w:rPr>
        <w:t xml:space="preserve"> </w:t>
      </w:r>
      <w:hyperlink w:history="1" r:id="rId3k4lqapt_hltzlajb1zy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участвовать в собраниях кредиторов лично или через уполномоченного представителя (пункт 1 </w:t>
      </w:r>
      <w:r>
        <w:rPr>
          <w:rFonts w:ascii="Arial" w:cs="Arial" w:eastAsia="Arial" w:hAnsi="Arial"/>
          <w:sz w:val="24"/>
          <w:szCs w:val="24"/>
        </w:rPr>
        <w:t xml:space="preserve">статьи 12</w:t>
      </w:r>
      <w:r>
        <w:rPr>
          <w:rFonts w:ascii="Arial" w:cs="Arial" w:eastAsia="Arial" w:hAnsi="Arial"/>
          <w:sz w:val="24"/>
          <w:szCs w:val="24"/>
        </w:rPr>
        <w:t xml:space="preserve">, </w:t>
      </w:r>
      <w:r>
        <w:rPr>
          <w:rFonts w:ascii="Arial" w:cs="Arial" w:eastAsia="Arial" w:hAnsi="Arial"/>
          <w:sz w:val="24"/>
          <w:szCs w:val="24"/>
        </w:rPr>
        <w:t xml:space="preserve">статья 64</w:t>
      </w:r>
      <w:r>
        <w:rPr>
          <w:rFonts w:ascii="Arial" w:cs="Arial" w:eastAsia="Arial" w:hAnsi="Arial"/>
          <w:sz w:val="24"/>
          <w:szCs w:val="24"/>
        </w:rPr>
        <w:t xml:space="preserve"> Закона и </w:t>
      </w:r>
      <w:r>
        <w:rPr>
          <w:rFonts w:ascii="Arial" w:cs="Arial" w:eastAsia="Arial" w:hAnsi="Arial"/>
          <w:sz w:val="24"/>
          <w:szCs w:val="24"/>
        </w:rPr>
        <w:t xml:space="preserve">глава 4</w:t>
      </w:r>
      <w:r>
        <w:rPr>
          <w:rFonts w:ascii="Arial" w:cs="Arial" w:eastAsia="Arial" w:hAnsi="Arial"/>
          <w:sz w:val="24"/>
          <w:szCs w:val="24"/>
        </w:rPr>
        <w:t xml:space="preserve"> настоящих Правил) и выбирать администратора, членов комитета кредиторов, выражать недоверие администратору и принимать другие решения при условии соблюдения установленной процедуры;</w:t>
      </w:r>
    </w:p>
    <w:p>
      <w:pPr>
        <w:spacing w:after="60"/>
        <w:ind w:firstLine="567"/>
        <w:jc w:val="both"/>
      </w:pPr>
      <w:r>
        <w:rPr>
          <w:rFonts w:ascii="Arial" w:cs="Arial" w:eastAsia="Arial" w:hAnsi="Arial"/>
          <w:sz w:val="24"/>
          <w:szCs w:val="24"/>
        </w:rPr>
        <w:t xml:space="preserve">3) выступать на собрании кредиторов, делать предложения на собрании и задавать вопросы должнику (если он присутствует на собрании) при условии соблюдения установленной процедуры (</w:t>
      </w:r>
      <w:r>
        <w:rPr>
          <w:rFonts w:ascii="Arial" w:cs="Arial" w:eastAsia="Arial" w:hAnsi="Arial"/>
          <w:sz w:val="24"/>
          <w:szCs w:val="24"/>
        </w:rPr>
        <w:t xml:space="preserve">глава 4</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4) участвовать в работе комитета кредиторов, если он будет избран членом комитета кредиторов (</w:t>
      </w:r>
      <w:r>
        <w:rPr>
          <w:rFonts w:ascii="Arial" w:cs="Arial" w:eastAsia="Arial" w:hAnsi="Arial"/>
          <w:sz w:val="24"/>
          <w:szCs w:val="24"/>
        </w:rPr>
        <w:t xml:space="preserve">статья 14</w:t>
      </w:r>
      <w:r>
        <w:rPr>
          <w:rFonts w:ascii="Arial" w:cs="Arial" w:eastAsia="Arial" w:hAnsi="Arial"/>
          <w:sz w:val="24"/>
          <w:szCs w:val="24"/>
        </w:rPr>
        <w:t xml:space="preserve"> Закона и </w:t>
      </w:r>
      <w:r>
        <w:rPr>
          <w:rFonts w:ascii="Arial" w:cs="Arial" w:eastAsia="Arial" w:hAnsi="Arial"/>
          <w:sz w:val="24"/>
          <w:szCs w:val="24"/>
        </w:rPr>
        <w:t xml:space="preserve">глава 5</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5) в случаях, определенных Законом, обжаловать в суде любые решения собрания кредиторов или решения администратора, с которыми он не согласен (пункт 2 </w:t>
      </w:r>
      <w:r>
        <w:rPr>
          <w:rFonts w:ascii="Arial" w:cs="Arial" w:eastAsia="Arial" w:hAnsi="Arial"/>
          <w:sz w:val="24"/>
          <w:szCs w:val="24"/>
        </w:rPr>
        <w:t xml:space="preserve">статьи 30</w:t>
      </w:r>
      <w:r>
        <w:rPr>
          <w:rFonts w:ascii="Arial" w:cs="Arial" w:eastAsia="Arial" w:hAnsi="Arial"/>
          <w:sz w:val="24"/>
          <w:szCs w:val="24"/>
        </w:rPr>
        <w:t xml:space="preserve"> и пункт 4 </w:t>
      </w:r>
      <w:r>
        <w:rPr>
          <w:rFonts w:ascii="Arial" w:cs="Arial" w:eastAsia="Arial" w:hAnsi="Arial"/>
          <w:sz w:val="24"/>
          <w:szCs w:val="24"/>
        </w:rPr>
        <w:t xml:space="preserve">статьи 102</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6) подавать в суд заявление о признании неплатежеспособного должника банкротом (статьи </w:t>
      </w:r>
      <w:r>
        <w:rPr>
          <w:rFonts w:ascii="Arial" w:cs="Arial" w:eastAsia="Arial" w:hAnsi="Arial"/>
          <w:sz w:val="24"/>
          <w:szCs w:val="24"/>
        </w:rPr>
        <w:t xml:space="preserve">27-3</w:t>
      </w:r>
      <w:r>
        <w:rPr>
          <w:rFonts w:ascii="Arial" w:cs="Arial" w:eastAsia="Arial" w:hAnsi="Arial"/>
          <w:sz w:val="24"/>
          <w:szCs w:val="24"/>
        </w:rPr>
        <w:t xml:space="preserve">, </w:t>
      </w:r>
      <w:r>
        <w:rPr>
          <w:rFonts w:ascii="Arial" w:cs="Arial" w:eastAsia="Arial" w:hAnsi="Arial"/>
          <w:sz w:val="24"/>
          <w:szCs w:val="24"/>
        </w:rPr>
        <w:t xml:space="preserve">27-8</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7) созывать собрание кредиторов в соответствии со </w:t>
      </w:r>
      <w:r>
        <w:rPr>
          <w:rFonts w:ascii="Arial" w:cs="Arial" w:eastAsia="Arial" w:hAnsi="Arial"/>
          <w:sz w:val="24"/>
          <w:szCs w:val="24"/>
        </w:rPr>
        <w:t xml:space="preserve">статьей 63</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8) объединяться с другими кредиторами для осуществления своих прав;</w:t>
      </w:r>
    </w:p>
    <w:p>
      <w:pPr>
        <w:spacing w:after="60"/>
        <w:ind w:firstLine="567"/>
        <w:jc w:val="both"/>
      </w:pPr>
      <w:r>
        <w:rPr>
          <w:rFonts w:ascii="Arial" w:cs="Arial" w:eastAsia="Arial" w:hAnsi="Arial"/>
          <w:sz w:val="24"/>
          <w:szCs w:val="24"/>
        </w:rPr>
        <w:t xml:space="preserve">9) при проведении процесса банкротства требовать выплаты долгов в установленном порядке (статьи </w:t>
      </w:r>
      <w:r>
        <w:rPr>
          <w:rFonts w:ascii="Arial" w:cs="Arial" w:eastAsia="Arial" w:hAnsi="Arial"/>
          <w:sz w:val="24"/>
          <w:szCs w:val="24"/>
        </w:rPr>
        <w:t xml:space="preserve">85</w:t>
      </w:r>
      <w:r>
        <w:rPr>
          <w:rFonts w:ascii="Arial" w:cs="Arial" w:eastAsia="Arial" w:hAnsi="Arial"/>
          <w:sz w:val="24"/>
          <w:szCs w:val="24"/>
        </w:rPr>
        <w:t xml:space="preserve">, </w:t>
      </w:r>
      <w:r>
        <w:rPr>
          <w:rFonts w:ascii="Arial" w:cs="Arial" w:eastAsia="Arial" w:hAnsi="Arial"/>
          <w:sz w:val="24"/>
          <w:szCs w:val="24"/>
        </w:rPr>
        <w:t xml:space="preserve">91</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10) соглашаться с администратором относительно того, как будет удовлетворяться требование выплаты долга (например, получение имущества вместо наличных средств в случаях, когда имущество не возможно продать);</w:t>
      </w:r>
    </w:p>
    <w:p>
      <w:pPr>
        <w:spacing w:after="60"/>
        <w:ind w:firstLine="567"/>
        <w:jc w:val="both"/>
      </w:pPr>
      <w:r>
        <w:rPr>
          <w:rFonts w:ascii="Arial" w:cs="Arial" w:eastAsia="Arial" w:hAnsi="Arial"/>
          <w:sz w:val="24"/>
          <w:szCs w:val="24"/>
        </w:rPr>
        <w:t xml:space="preserve">11) осуществлять свои права в соответствии с </w:t>
      </w:r>
      <w:hyperlink w:history="1" r:id="rIda4s14uer4tanydowdibz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Законом Кыргызской Республики "</w:t>
      </w:r>
      <w:hyperlink w:history="1" r:id="rIdvicetqx2ziobbqvxcgmkv">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если он является обеспеченным залогом кредитором.</w:t>
      </w:r>
    </w:p>
    <w:p>
      <w:pPr>
        <w:spacing w:after="200" w:before="200"/>
        <w:jc w:val="center"/>
      </w:pPr>
      <w:r>
        <w:rPr>
          <w:rFonts w:ascii="Arial" w:cs="Arial" w:eastAsia="Arial" w:hAnsi="Arial"/>
          <w:b/>
          <w:bCs/>
          <w:sz w:val="24"/>
          <w:szCs w:val="24"/>
        </w:rPr>
        <w:t xml:space="preserve">Раздел 7.2. Ограничения прав кредиторов</w:t>
      </w:r>
    </w:p>
    <w:p>
      <w:pPr>
        <w:spacing w:after="60"/>
        <w:ind w:firstLine="567"/>
        <w:jc w:val="both"/>
      </w:pPr>
      <w:r>
        <w:rPr>
          <w:rFonts w:ascii="Arial" w:cs="Arial" w:eastAsia="Arial" w:hAnsi="Arial"/>
          <w:sz w:val="24"/>
          <w:szCs w:val="24"/>
        </w:rPr>
        <w:t xml:space="preserve">7.2.1. В случае, если должник является (признан или объявлен) неплатежеспособным, то:</w:t>
      </w:r>
    </w:p>
    <w:p>
      <w:pPr>
        <w:spacing w:after="60"/>
        <w:ind w:firstLine="567"/>
        <w:jc w:val="both"/>
      </w:pPr>
      <w:r>
        <w:rPr>
          <w:rFonts w:ascii="Arial" w:cs="Arial" w:eastAsia="Arial" w:hAnsi="Arial"/>
          <w:sz w:val="24"/>
          <w:szCs w:val="24"/>
        </w:rPr>
        <w:t xml:space="preserve">1) у кредитора нет права на предпочтительное удовлетворение своих требований, кроме случаев, разрешенных законодательством Кыргызской Республики. Очередность выплат установлена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cr59dmyar4rlpy5a7mehj">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как следствие подпункта 1 настоящего пункта, кредитор не имеет право на получение оплаты от должника иначе, чем в процессе банкротства (</w:t>
      </w:r>
      <w:r>
        <w:rPr>
          <w:rFonts w:ascii="Arial" w:cs="Arial" w:eastAsia="Arial" w:hAnsi="Arial"/>
          <w:sz w:val="24"/>
          <w:szCs w:val="24"/>
        </w:rPr>
        <w:t xml:space="preserve">глава 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3) кредитор не вправе захватывать, забирать, арестовывать, удерживать, завладевать или изымать имущество, принадлежащее должнику, без согласия суда или администратора (статьи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67</w:t>
      </w:r>
      <w:r>
        <w:rPr>
          <w:rFonts w:ascii="Arial" w:cs="Arial" w:eastAsia="Arial" w:hAnsi="Arial"/>
          <w:sz w:val="24"/>
          <w:szCs w:val="24"/>
        </w:rPr>
        <w:t xml:space="preserve">, </w:t>
      </w:r>
      <w:r>
        <w:rPr>
          <w:rFonts w:ascii="Arial" w:cs="Arial" w:eastAsia="Arial" w:hAnsi="Arial"/>
          <w:sz w:val="24"/>
          <w:szCs w:val="24"/>
        </w:rPr>
        <w:t xml:space="preserve">83</w:t>
      </w:r>
      <w:r>
        <w:rPr>
          <w:rFonts w:ascii="Arial" w:cs="Arial" w:eastAsia="Arial" w:hAnsi="Arial"/>
          <w:sz w:val="24"/>
          <w:szCs w:val="24"/>
        </w:rPr>
        <w:t xml:space="preserve"> Закона и главы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08fbh8voa3x3duwhgzio">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mdhjpja2orwtsmo45qppd">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7.2.2. После начала процесса банкротства налагается мораторий на право требования и долги могут быть получены только через процесс банкротства. Кроме того, действие определенных прав в соответствии с договорами (таких, как право продолжать начислять проценты или пени) может быть прекращено (</w:t>
      </w:r>
      <w:r>
        <w:rPr>
          <w:rFonts w:ascii="Arial" w:cs="Arial" w:eastAsia="Arial" w:hAnsi="Arial"/>
          <w:sz w:val="24"/>
          <w:szCs w:val="24"/>
        </w:rPr>
        <w:t xml:space="preserve">статья 22</w:t>
      </w:r>
      <w:r>
        <w:rPr>
          <w:rFonts w:ascii="Arial" w:cs="Arial" w:eastAsia="Arial" w:hAnsi="Arial"/>
          <w:sz w:val="24"/>
          <w:szCs w:val="24"/>
        </w:rPr>
        <w:t xml:space="preserve"> Закона и </w:t>
      </w:r>
      <w:r>
        <w:rPr>
          <w:rFonts w:ascii="Arial" w:cs="Arial" w:eastAsia="Arial" w:hAnsi="Arial"/>
          <w:sz w:val="24"/>
          <w:szCs w:val="24"/>
        </w:rPr>
        <w:t xml:space="preserve">статья 103</w:t>
      </w:r>
      <w:r>
        <w:rPr>
          <w:rFonts w:ascii="Arial" w:cs="Arial" w:eastAsia="Arial" w:hAnsi="Arial"/>
          <w:sz w:val="24"/>
          <w:szCs w:val="24"/>
        </w:rPr>
        <w:t xml:space="preserve"> </w:t>
      </w:r>
      <w:hyperlink w:history="1" r:id="rIdfqsevhx9ob17jlpwanyyd">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7.2.3. После назначения временного администратора выплаты и распоряжение имуществом должником могут быть временно приостановлены на период осуществления временным администратором своих полномочий (</w:t>
      </w:r>
      <w:r>
        <w:rPr>
          <w:rFonts w:ascii="Arial" w:cs="Arial" w:eastAsia="Arial" w:hAnsi="Arial"/>
          <w:sz w:val="24"/>
          <w:szCs w:val="24"/>
        </w:rPr>
        <w:t xml:space="preserve">статья 63</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7.2.4. Суд может утвердить мировое соглашение или план реабилитации, и это решение суда является обязательным для всех кредиторов (кроме обеспеченного залогом кредитора или собственников имущества) (</w:t>
      </w:r>
      <w:r>
        <w:rPr>
          <w:rFonts w:ascii="Arial" w:cs="Arial" w:eastAsia="Arial" w:hAnsi="Arial"/>
          <w:sz w:val="24"/>
          <w:szCs w:val="24"/>
        </w:rPr>
        <w:t xml:space="preserve">статья</w:t>
      </w:r>
      <w:r>
        <w:rPr>
          <w:rFonts w:ascii="Arial" w:cs="Arial" w:eastAsia="Arial" w:hAnsi="Arial"/>
          <w:sz w:val="24"/>
          <w:szCs w:val="24"/>
        </w:rPr>
        <w:t xml:space="preserve"> </w:t>
      </w:r>
      <w:r>
        <w:rPr>
          <w:rFonts w:ascii="Arial" w:cs="Arial" w:eastAsia="Arial" w:hAnsi="Arial"/>
          <w:sz w:val="24"/>
          <w:szCs w:val="24"/>
        </w:rPr>
        <w:t xml:space="preserve">97</w:t>
      </w:r>
      <w:r>
        <w:rPr>
          <w:rFonts w:ascii="Arial" w:cs="Arial" w:eastAsia="Arial" w:hAnsi="Arial"/>
          <w:sz w:val="24"/>
          <w:szCs w:val="24"/>
        </w:rPr>
        <w:t xml:space="preserve">, пункты 3 и 4 </w:t>
      </w:r>
      <w:r>
        <w:rPr>
          <w:rFonts w:ascii="Arial" w:cs="Arial" w:eastAsia="Arial" w:hAnsi="Arial"/>
          <w:sz w:val="24"/>
          <w:szCs w:val="24"/>
        </w:rPr>
        <w:t xml:space="preserve">статьи 98</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7.2.5. Если индивидуальный предприниматель был дисквалифицирован на определенный период, то по истечении этого периода дисквалификации его долги, возникшие в ходе осуществления предпринимательской деятельности, считаются оплаченными и не могут быть востребованы кредитором (пункт 4 </w:t>
      </w:r>
      <w:r>
        <w:rPr>
          <w:rFonts w:ascii="Arial" w:cs="Arial" w:eastAsia="Arial" w:hAnsi="Arial"/>
          <w:sz w:val="24"/>
          <w:szCs w:val="24"/>
        </w:rPr>
        <w:t xml:space="preserve">статьи 105</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7.2.6. Кредитор может получить причитающиеся ему долги, только соблюдая очередность, установленную </w:t>
      </w:r>
      <w:r>
        <w:rPr>
          <w:rFonts w:ascii="Arial" w:cs="Arial" w:eastAsia="Arial" w:hAnsi="Arial"/>
          <w:sz w:val="24"/>
          <w:szCs w:val="24"/>
        </w:rPr>
        <w:t xml:space="preserve">статьей 99</w:t>
      </w:r>
      <w:r>
        <w:rPr>
          <w:rFonts w:ascii="Arial" w:cs="Arial" w:eastAsia="Arial" w:hAnsi="Arial"/>
          <w:sz w:val="24"/>
          <w:szCs w:val="24"/>
        </w:rPr>
        <w:t xml:space="preserve"> Гражданского кодекса Кыргызской Республики, и если активов должника будет недостаточно, то кредитор не сможет полностью вернуть свой долг (пункт 6 </w:t>
      </w:r>
      <w:r>
        <w:rPr>
          <w:rFonts w:ascii="Arial" w:cs="Arial" w:eastAsia="Arial" w:hAnsi="Arial"/>
          <w:sz w:val="24"/>
          <w:szCs w:val="24"/>
        </w:rPr>
        <w:t xml:space="preserve">статьи 85</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csiwvlxxa4bckbhqbezk">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7.2.7. Кредитор должен соблюдать все процедурные требования, установленные Законом и настоящими Правилами.</w:t>
      </w:r>
    </w:p>
    <w:p>
      <w:pPr>
        <w:spacing w:after="60"/>
        <w:ind w:firstLine="567"/>
        <w:jc w:val="both"/>
      </w:pPr>
      <w:r>
        <w:rPr>
          <w:rFonts w:ascii="Arial" w:cs="Arial" w:eastAsia="Arial" w:hAnsi="Arial"/>
          <w:sz w:val="24"/>
          <w:szCs w:val="24"/>
        </w:rPr>
        <w:t xml:space="preserve">7.2.8. Кредитор не может брать залог у должника после того, как в отношении должника наступят события, определенные в пункте 1 </w:t>
      </w:r>
      <w:r>
        <w:rPr>
          <w:rFonts w:ascii="Arial" w:cs="Arial" w:eastAsia="Arial" w:hAnsi="Arial"/>
          <w:sz w:val="24"/>
          <w:szCs w:val="24"/>
        </w:rPr>
        <w:t xml:space="preserve">статьи 21</w:t>
      </w:r>
      <w:r>
        <w:rPr>
          <w:rFonts w:ascii="Arial" w:cs="Arial" w:eastAsia="Arial" w:hAnsi="Arial"/>
          <w:sz w:val="24"/>
          <w:szCs w:val="24"/>
        </w:rPr>
        <w:t xml:space="preserve"> </w:t>
      </w:r>
      <w:hyperlink w:history="1" r:id="rIdsoq0pakufhzq5nxq_u2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7.2.9. Кредитору, который заключил договор о залоге за один год до начала процесса банкротства, не разрешается обращать взыскание на предмет залога, если при заключении договора о залоге кредитор знал, что должник являлся неплатежеспособным, как определено в </w:t>
      </w:r>
      <w:r>
        <w:rPr>
          <w:rFonts w:ascii="Arial" w:cs="Arial" w:eastAsia="Arial" w:hAnsi="Arial"/>
          <w:sz w:val="24"/>
          <w:szCs w:val="24"/>
        </w:rPr>
        <w:t xml:space="preserve">статье 9</w:t>
      </w:r>
      <w:r>
        <w:rPr>
          <w:rFonts w:ascii="Arial" w:cs="Arial" w:eastAsia="Arial" w:hAnsi="Arial"/>
          <w:sz w:val="24"/>
          <w:szCs w:val="24"/>
        </w:rPr>
        <w:t xml:space="preserve"> Закона, или знал о наступлении событий, определенных в пункте 1 </w:t>
      </w:r>
      <w:r>
        <w:rPr>
          <w:rFonts w:ascii="Arial" w:cs="Arial" w:eastAsia="Arial" w:hAnsi="Arial"/>
          <w:sz w:val="24"/>
          <w:szCs w:val="24"/>
        </w:rPr>
        <w:t xml:space="preserve">статьи 21</w:t>
      </w:r>
      <w:r>
        <w:rPr>
          <w:rFonts w:ascii="Arial" w:cs="Arial" w:eastAsia="Arial" w:hAnsi="Arial"/>
          <w:sz w:val="24"/>
          <w:szCs w:val="24"/>
        </w:rPr>
        <w:t xml:space="preserve"> Закона и </w:t>
      </w:r>
      <w:r>
        <w:rPr>
          <w:rFonts w:ascii="Arial" w:cs="Arial" w:eastAsia="Arial" w:hAnsi="Arial"/>
          <w:sz w:val="24"/>
          <w:szCs w:val="24"/>
        </w:rPr>
        <w:t xml:space="preserve">главе 6</w:t>
      </w:r>
      <w:r>
        <w:rPr>
          <w:rFonts w:ascii="Arial" w:cs="Arial" w:eastAsia="Arial" w:hAnsi="Arial"/>
          <w:sz w:val="24"/>
          <w:szCs w:val="24"/>
        </w:rPr>
        <w:t xml:space="preserve"> настоящих Правил.</w:t>
      </w:r>
    </w:p>
    <w:p>
      <w:pPr>
        <w:spacing w:after="200" w:before="200"/>
        <w:jc w:val="center"/>
      </w:pPr>
      <w:r>
        <w:rPr>
          <w:rFonts w:ascii="Arial" w:cs="Arial" w:eastAsia="Arial" w:hAnsi="Arial"/>
          <w:b/>
          <w:bCs/>
          <w:sz w:val="24"/>
          <w:szCs w:val="24"/>
        </w:rPr>
        <w:t xml:space="preserve">ГЛАВА 8. ОПЛАТА ТРЕБОВАНИЙ КРЕДИТОРОВ</w:t>
      </w:r>
    </w:p>
    <w:p>
      <w:pPr>
        <w:spacing w:after="200" w:before="200"/>
        <w:jc w:val="center"/>
      </w:pPr>
      <w:r>
        <w:rPr>
          <w:rFonts w:ascii="Arial" w:cs="Arial" w:eastAsia="Arial" w:hAnsi="Arial"/>
          <w:b/>
          <w:bCs/>
          <w:sz w:val="24"/>
          <w:szCs w:val="24"/>
        </w:rPr>
        <w:t xml:space="preserve">Раздел 8.1. Предъявление требований администратору</w:t>
      </w:r>
    </w:p>
    <w:p>
      <w:pPr>
        <w:spacing w:after="60"/>
        <w:ind w:firstLine="567"/>
        <w:jc w:val="both"/>
      </w:pPr>
      <w:r>
        <w:rPr>
          <w:rFonts w:ascii="Arial" w:cs="Arial" w:eastAsia="Arial" w:hAnsi="Arial"/>
          <w:sz w:val="24"/>
          <w:szCs w:val="24"/>
        </w:rPr>
        <w:t xml:space="preserve">8.1.1. В ходе проведения процедуры специального администрирования (при ликвидации или реструктуризации) все кредиторы должника, в отношении которого проводится процедура специального администрирования, имеют право предъявлять требования (претензии) к должнику.</w:t>
      </w:r>
    </w:p>
    <w:p>
      <w:pPr>
        <w:spacing w:after="60"/>
        <w:ind w:firstLine="567"/>
        <w:jc w:val="both"/>
      </w:pPr>
      <w:r>
        <w:rPr>
          <w:rFonts w:ascii="Arial" w:cs="Arial" w:eastAsia="Arial" w:hAnsi="Arial"/>
          <w:sz w:val="24"/>
          <w:szCs w:val="24"/>
        </w:rPr>
        <w:t xml:space="preserve">8.1.2. За исключением обеспеченных залогом кредиторов и собственников имущества, находящегося во владении должника в соответствии с пунктом 8 </w:t>
      </w:r>
      <w:r>
        <w:rPr>
          <w:rFonts w:ascii="Arial" w:cs="Arial" w:eastAsia="Arial" w:hAnsi="Arial"/>
          <w:sz w:val="24"/>
          <w:szCs w:val="24"/>
        </w:rPr>
        <w:t xml:space="preserve">статьи 21</w:t>
      </w:r>
      <w:r>
        <w:rPr>
          <w:rFonts w:ascii="Arial" w:cs="Arial" w:eastAsia="Arial" w:hAnsi="Arial"/>
          <w:sz w:val="24"/>
          <w:szCs w:val="24"/>
        </w:rPr>
        <w:t xml:space="preserve"> Закона, кредиторы не вправе предъявлять требование непосредственно на имущество, которое принадлежит должнику или находится в его владении. Требования кредиторов являются требованиями к ликвидационной массе, и кредиторы обязаны обратиться к специальному администратору с целью удовлетворения своих требований в той степени, в какой позволяют имеющиеся активы, и в соответствии с очередностью, определенной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sy_5-93ybifvvngc8ynuk">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b_1gmcxxogdu_f-_gm7r">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8.1.3. В соответствии со статьями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22</w:t>
      </w:r>
      <w:r>
        <w:rPr>
          <w:rFonts w:ascii="Arial" w:cs="Arial" w:eastAsia="Arial" w:hAnsi="Arial"/>
          <w:sz w:val="24"/>
          <w:szCs w:val="24"/>
        </w:rPr>
        <w:t xml:space="preserve"> и </w:t>
      </w:r>
      <w:r>
        <w:rPr>
          <w:rFonts w:ascii="Arial" w:cs="Arial" w:eastAsia="Arial" w:hAnsi="Arial"/>
          <w:sz w:val="24"/>
          <w:szCs w:val="24"/>
        </w:rPr>
        <w:t xml:space="preserve">67</w:t>
      </w:r>
      <w:r>
        <w:rPr>
          <w:rFonts w:ascii="Arial" w:cs="Arial" w:eastAsia="Arial" w:hAnsi="Arial"/>
          <w:sz w:val="24"/>
          <w:szCs w:val="24"/>
        </w:rPr>
        <w:t xml:space="preserve"> </w:t>
      </w:r>
      <w:hyperlink w:history="1" r:id="rId1pnnn5r2pre26nlfzzwc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кредиторам запрещается захватывать, забирать, изымать, арестовывать, завладевать или принимать имущество должника иным способом, чем от специального администратора. Настоящий запрет не распространяется на обеспеченных залогом кредиторов и собственников имущества, которое находится во владении должника в соответствии с пунктом 8 </w:t>
      </w:r>
      <w:r>
        <w:rPr>
          <w:rFonts w:ascii="Arial" w:cs="Arial" w:eastAsia="Arial" w:hAnsi="Arial"/>
          <w:sz w:val="24"/>
          <w:szCs w:val="24"/>
        </w:rPr>
        <w:t xml:space="preserve">статьи 21</w:t>
      </w:r>
      <w:r>
        <w:rPr>
          <w:rFonts w:ascii="Arial" w:cs="Arial" w:eastAsia="Arial" w:hAnsi="Arial"/>
          <w:sz w:val="24"/>
          <w:szCs w:val="24"/>
        </w:rPr>
        <w:t xml:space="preserve"> Закона, в случаях, если эти лица правомерно осуществляют свои права.</w:t>
      </w:r>
    </w:p>
    <w:p>
      <w:pPr>
        <w:spacing w:after="60"/>
        <w:ind w:firstLine="567"/>
        <w:jc w:val="both"/>
      </w:pPr>
      <w:r>
        <w:rPr>
          <w:rFonts w:ascii="Arial" w:cs="Arial" w:eastAsia="Arial" w:hAnsi="Arial"/>
          <w:sz w:val="24"/>
          <w:szCs w:val="24"/>
        </w:rPr>
        <w:t xml:space="preserve">8.1.4. В случае, если после начала процесса банкротства в отношении должника в суде проводится какое-либо разбирательство с участием должника на предмет установления факта наличия долга или взыскания такого долга в исковом порядке, то судебное разбирательство продолжается до вынесения решения по существу.</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mibfua6xl_ieln13_z8xq">
        <w:r>
          <w:rPr>
            <w:rFonts w:ascii="Arial" w:cs="Arial" w:eastAsia="Arial" w:hAnsi="Arial"/>
            <w:i/>
            <w:iCs/>
            <w:color w:val="1D4ED8"/>
            <w:sz w:val="24"/>
            <w:szCs w:val="24"/>
            <w:u w:val="single"/>
          </w:rPr>
          <w:t xml:space="preserve">23 июня 2015 года № 399</w:t>
        </w:r>
      </w:hyperlink>
      <w:r>
        <w:rPr>
          <w:rFonts w:ascii="Arial" w:cs="Arial" w:eastAsia="Arial" w:hAnsi="Arial"/>
          <w:i/>
          <w:iCs/>
          <w:sz w:val="24"/>
          <w:szCs w:val="24"/>
        </w:rPr>
        <w:t xml:space="preserve">, </w:t>
      </w:r>
      <w:hyperlink w:history="1" r:id="rIddkedwpddm8oudtjsybxvm">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8.1.5. После начала процесса банкротства в отношении должника действия, направленные на исполнение судебных и иных решений по погашению долгов должника и арест его активов, а также на принудительное исполнение обязательств должника, прекращаются все требования имущественного характера могут быть предъявлены к должнику только в рамках процесса банкротства.</w:t>
      </w:r>
    </w:p>
    <w:p>
      <w:pPr>
        <w:spacing w:after="60"/>
        <w:ind w:firstLine="567"/>
        <w:jc w:val="both"/>
      </w:pPr>
      <w:r>
        <w:rPr>
          <w:rFonts w:ascii="Arial" w:cs="Arial" w:eastAsia="Arial" w:hAnsi="Arial"/>
          <w:sz w:val="24"/>
          <w:szCs w:val="24"/>
        </w:rPr>
        <w:t xml:space="preserve">8.1.6. В настоящих Правилах обращение кредитора к специальному администратору для признания и оплаты его требования именуется претензией.</w:t>
      </w:r>
    </w:p>
    <w:p>
      <w:pPr>
        <w:spacing w:after="60"/>
        <w:ind w:firstLine="567"/>
        <w:jc w:val="both"/>
      </w:pPr>
      <w:r>
        <w:rPr>
          <w:rFonts w:ascii="Arial" w:cs="Arial" w:eastAsia="Arial" w:hAnsi="Arial"/>
          <w:sz w:val="24"/>
          <w:szCs w:val="24"/>
        </w:rPr>
        <w:t xml:space="preserve">8.1.7. Обеспеченные залогом кредиторы и собственники имущества, находящегося во владении должника в соответствии с пунктом 8 </w:t>
      </w:r>
      <w:r>
        <w:rPr>
          <w:rFonts w:ascii="Arial" w:cs="Arial" w:eastAsia="Arial" w:hAnsi="Arial"/>
          <w:sz w:val="24"/>
          <w:szCs w:val="24"/>
        </w:rPr>
        <w:t xml:space="preserve">статьи 21</w:t>
      </w:r>
      <w:r>
        <w:rPr>
          <w:rFonts w:ascii="Arial" w:cs="Arial" w:eastAsia="Arial" w:hAnsi="Arial"/>
          <w:sz w:val="24"/>
          <w:szCs w:val="24"/>
        </w:rPr>
        <w:t xml:space="preserve"> Закона, могут, если это предусмотрено законодательством Кыргызской Республики и заключенными договорами, осуществлять свои права на конкретное имущество без подачи претензий специальному администратору. В случае, если у них есть дополнительное требование или если их требования не покрываются заложенным имуществом (или которое, по их мнению, не может быть удовлетворено заложенным имуществом), то они вправе также подать претензии специальному администратору.</w:t>
      </w:r>
    </w:p>
    <w:p>
      <w:pPr>
        <w:spacing w:after="60"/>
        <w:ind w:firstLine="567"/>
        <w:jc w:val="both"/>
      </w:pPr>
      <w:r>
        <w:rPr>
          <w:rFonts w:ascii="Arial" w:cs="Arial" w:eastAsia="Arial" w:hAnsi="Arial"/>
          <w:sz w:val="24"/>
          <w:szCs w:val="24"/>
        </w:rPr>
        <w:t xml:space="preserve">8.1.8. Участник должника (учредитель, акционер, член и т.д.) не является кредитором должника в отношении своего вклада в уставный капитал должника и не может подавать претензию в отношении возврата своего вклада. Если после удовлетворения претензий всех кредиторов в ликвидационной массе остаются какие-либо активы, то специальный администратор может передать эти активы члену наблюдательного или исполнительного органа должника (включая лиц, временно занимающих эти должности) или, при их отсутствии, любому участнику должника, на которого возлагаются обязанности по обеспечению соответствующих выплат всем участникам. В обязанности специального администратора не входит урегулирование таких выплат между участниками (за исключением случаев, когда участник одновременно является кредитором).</w:t>
      </w:r>
    </w:p>
    <w:p>
      <w:pPr>
        <w:spacing w:after="60"/>
        <w:ind w:firstLine="567"/>
        <w:jc w:val="both"/>
      </w:pPr>
      <w:r>
        <w:rPr>
          <w:rFonts w:ascii="Arial" w:cs="Arial" w:eastAsia="Arial" w:hAnsi="Arial"/>
          <w:sz w:val="24"/>
          <w:szCs w:val="24"/>
        </w:rPr>
        <w:t xml:space="preserve">8.1.9. За исключением требования по возврату своего вклада в уставный капитал, участник неплатежеспособного должника может быть кредитором этого должника (включая обеспеченного залогом кредитора) и, в отношении причитающегося ему долга, у него имеются те же права, что и у других кредиторов в соответствующей категории очередности, установленной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jxjoojtxxwbsnu-dol9e9">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включая право подавать претензию на этот долг.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rf5mw8xk2bhsr2sjitdq">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8.2. Порядок подачи претензии</w:t>
      </w:r>
    </w:p>
    <w:p>
      <w:pPr>
        <w:spacing w:after="60"/>
        <w:ind w:firstLine="567"/>
        <w:jc w:val="both"/>
      </w:pPr>
      <w:r>
        <w:rPr>
          <w:rFonts w:ascii="Arial" w:cs="Arial" w:eastAsia="Arial" w:hAnsi="Arial"/>
          <w:sz w:val="24"/>
          <w:szCs w:val="24"/>
        </w:rPr>
        <w:t xml:space="preserve">8.2.1. Кредитор должен предъявить претензию специальному администратору путем отправления по почте, факсу или телексу или вручить лично.</w:t>
      </w:r>
    </w:p>
    <w:p>
      <w:pPr>
        <w:spacing w:after="60"/>
        <w:ind w:firstLine="567"/>
        <w:jc w:val="both"/>
      </w:pPr>
      <w:r>
        <w:rPr>
          <w:rFonts w:ascii="Arial" w:cs="Arial" w:eastAsia="Arial" w:hAnsi="Arial"/>
          <w:sz w:val="24"/>
          <w:szCs w:val="24"/>
        </w:rPr>
        <w:t xml:space="preserve">8.2.2. Претензия должна быть отправлена по адресу, указанному специальным администратором в его объявлении о начале процесса банкротства.</w:t>
      </w:r>
    </w:p>
    <w:p>
      <w:pPr>
        <w:spacing w:after="60"/>
        <w:ind w:firstLine="567"/>
        <w:jc w:val="both"/>
      </w:pPr>
      <w:r>
        <w:rPr>
          <w:rFonts w:ascii="Arial" w:cs="Arial" w:eastAsia="Arial" w:hAnsi="Arial"/>
          <w:sz w:val="24"/>
          <w:szCs w:val="24"/>
        </w:rPr>
        <w:t xml:space="preserve">8.2.3. Кредитор, который лично вручает претензию, имеет право требовать подтверждения о получении претензии. В других случаях специальный администратор не обязан давать или отправлять письменные подтверждения о получении претензий (однако специальный администратор должен выполнять требования указанные в разделе 8.10. настоящих Правил).</w:t>
      </w:r>
    </w:p>
    <w:p>
      <w:pPr>
        <w:spacing w:after="60"/>
        <w:ind w:firstLine="567"/>
        <w:jc w:val="both"/>
      </w:pPr>
      <w:r>
        <w:rPr>
          <w:rFonts w:ascii="Arial" w:cs="Arial" w:eastAsia="Arial" w:hAnsi="Arial"/>
          <w:sz w:val="24"/>
          <w:szCs w:val="24"/>
        </w:rPr>
        <w:t xml:space="preserve">8.2.4. Претензия должна содержать, по крайней мере, следующую информацию:</w:t>
      </w:r>
    </w:p>
    <w:p>
      <w:pPr>
        <w:spacing w:after="60"/>
        <w:ind w:firstLine="567"/>
        <w:jc w:val="both"/>
      </w:pPr>
      <w:r>
        <w:rPr>
          <w:rFonts w:ascii="Arial" w:cs="Arial" w:eastAsia="Arial" w:hAnsi="Arial"/>
          <w:sz w:val="24"/>
          <w:szCs w:val="24"/>
        </w:rPr>
        <w:t xml:space="preserve">1) наименование (имя) должника и его адрес, который известен кредитору (или другая информация, достаточная для идентификации должника);</w:t>
      </w:r>
    </w:p>
    <w:p>
      <w:pPr>
        <w:spacing w:after="60"/>
        <w:ind w:firstLine="567"/>
        <w:jc w:val="both"/>
      </w:pPr>
      <w:r>
        <w:rPr>
          <w:rFonts w:ascii="Arial" w:cs="Arial" w:eastAsia="Arial" w:hAnsi="Arial"/>
          <w:sz w:val="24"/>
          <w:szCs w:val="24"/>
        </w:rPr>
        <w:t xml:space="preserve">2) наименование (имя) и адрес кредитора;</w:t>
      </w:r>
    </w:p>
    <w:p>
      <w:pPr>
        <w:spacing w:after="60"/>
        <w:ind w:firstLine="567"/>
        <w:jc w:val="both"/>
      </w:pPr>
      <w:r>
        <w:rPr>
          <w:rFonts w:ascii="Arial" w:cs="Arial" w:eastAsia="Arial" w:hAnsi="Arial"/>
          <w:sz w:val="24"/>
          <w:szCs w:val="24"/>
        </w:rPr>
        <w:t xml:space="preserve">3) размер долга и наименование валюты долга;</w:t>
      </w:r>
    </w:p>
    <w:p>
      <w:pPr>
        <w:spacing w:after="60"/>
        <w:ind w:firstLine="567"/>
        <w:jc w:val="both"/>
      </w:pPr>
      <w:r>
        <w:rPr>
          <w:rFonts w:ascii="Arial" w:cs="Arial" w:eastAsia="Arial" w:hAnsi="Arial"/>
          <w:sz w:val="24"/>
          <w:szCs w:val="24"/>
        </w:rPr>
        <w:t xml:space="preserve">4) сумму основного долга (включая проценты, начисленные по обязательству, с указанием даты, когда проценты должны были быть выплачены);</w:t>
      </w:r>
    </w:p>
    <w:p>
      <w:pPr>
        <w:spacing w:after="60"/>
        <w:ind w:firstLine="567"/>
        <w:jc w:val="both"/>
      </w:pPr>
      <w:r>
        <w:rPr>
          <w:rFonts w:ascii="Arial" w:cs="Arial" w:eastAsia="Arial" w:hAnsi="Arial"/>
          <w:sz w:val="24"/>
          <w:szCs w:val="24"/>
        </w:rPr>
        <w:t xml:space="preserve">5) сумму неустойки (процентов, пени) по обязательству; в этом случае необходимо указать дату, когда неустойка должна была быть выплачена;</w:t>
      </w:r>
    </w:p>
    <w:p>
      <w:pPr>
        <w:spacing w:after="60"/>
        <w:ind w:firstLine="567"/>
        <w:jc w:val="both"/>
      </w:pPr>
      <w:r>
        <w:rPr>
          <w:rFonts w:ascii="Arial" w:cs="Arial" w:eastAsia="Arial" w:hAnsi="Arial"/>
          <w:sz w:val="24"/>
          <w:szCs w:val="24"/>
        </w:rPr>
        <w:t xml:space="preserve">6) основание образования долга;</w:t>
      </w:r>
    </w:p>
    <w:p>
      <w:pPr>
        <w:spacing w:after="60"/>
        <w:ind w:firstLine="567"/>
        <w:jc w:val="both"/>
      </w:pPr>
      <w:r>
        <w:rPr>
          <w:rFonts w:ascii="Arial" w:cs="Arial" w:eastAsia="Arial" w:hAnsi="Arial"/>
          <w:sz w:val="24"/>
          <w:szCs w:val="24"/>
        </w:rPr>
        <w:t xml:space="preserve">7) обеспечено ли обязательство залогом;</w:t>
      </w:r>
    </w:p>
    <w:p>
      <w:pPr>
        <w:spacing w:after="60"/>
        <w:ind w:firstLine="567"/>
        <w:jc w:val="both"/>
      </w:pPr>
      <w:r>
        <w:rPr>
          <w:rFonts w:ascii="Arial" w:cs="Arial" w:eastAsia="Arial" w:hAnsi="Arial"/>
          <w:sz w:val="24"/>
          <w:szCs w:val="24"/>
        </w:rPr>
        <w:t xml:space="preserve">8) заявление, что кредитор соглашается быть связанным обязательствами договора или соглашения, заключенного между лицом или органом, которые назначили администратора, и администратором в отношении его зарплаты и других вопросов (однако, при отсутствии такого заявления кредитор все равно будет связан обязательством согласно настоящему положению);</w:t>
      </w:r>
    </w:p>
    <w:p>
      <w:pPr>
        <w:spacing w:after="60"/>
        <w:ind w:firstLine="567"/>
        <w:jc w:val="both"/>
      </w:pPr>
      <w:r>
        <w:rPr>
          <w:rFonts w:ascii="Arial" w:cs="Arial" w:eastAsia="Arial" w:hAnsi="Arial"/>
          <w:sz w:val="24"/>
          <w:szCs w:val="24"/>
        </w:rPr>
        <w:t xml:space="preserve">9) прилагаемые документы, подтверждающие наличие и обоснованность требования.</w:t>
      </w:r>
    </w:p>
    <w:p>
      <w:pPr>
        <w:spacing w:after="60"/>
        <w:ind w:firstLine="567"/>
        <w:jc w:val="both"/>
      </w:pPr>
      <w:r>
        <w:rPr>
          <w:rFonts w:ascii="Arial" w:cs="Arial" w:eastAsia="Arial" w:hAnsi="Arial"/>
          <w:sz w:val="24"/>
          <w:szCs w:val="24"/>
        </w:rPr>
        <w:t xml:space="preserve">8.2.5. Обеспеченный залогом кредитор, который хочет подать претензию, должен представить информацию, указанную в пункте 8.2.4. настоящих Правил, а также указать:</w:t>
      </w:r>
    </w:p>
    <w:p>
      <w:pPr>
        <w:spacing w:after="60"/>
        <w:ind w:firstLine="567"/>
        <w:jc w:val="both"/>
      </w:pPr>
      <w:r>
        <w:rPr>
          <w:rFonts w:ascii="Arial" w:cs="Arial" w:eastAsia="Arial" w:hAnsi="Arial"/>
          <w:sz w:val="24"/>
          <w:szCs w:val="24"/>
        </w:rPr>
        <w:t xml:space="preserve">1) имущество, являющееся предметом залога;</w:t>
      </w:r>
    </w:p>
    <w:p>
      <w:pPr>
        <w:spacing w:after="60"/>
        <w:ind w:firstLine="567"/>
        <w:jc w:val="both"/>
      </w:pPr>
      <w:r>
        <w:rPr>
          <w:rFonts w:ascii="Arial" w:cs="Arial" w:eastAsia="Arial" w:hAnsi="Arial"/>
          <w:sz w:val="24"/>
          <w:szCs w:val="24"/>
        </w:rPr>
        <w:t xml:space="preserve">2) размер обеспеченного залогом требования;</w:t>
      </w:r>
    </w:p>
    <w:p>
      <w:pPr>
        <w:spacing w:after="60"/>
        <w:ind w:firstLine="567"/>
        <w:jc w:val="both"/>
      </w:pPr>
      <w:r>
        <w:rPr>
          <w:rFonts w:ascii="Arial" w:cs="Arial" w:eastAsia="Arial" w:hAnsi="Arial"/>
          <w:sz w:val="24"/>
          <w:szCs w:val="24"/>
        </w:rPr>
        <w:t xml:space="preserve">3) зарегистрирован ли залог и, если зарегистрирован, то дату и место регистрации;</w:t>
      </w:r>
    </w:p>
    <w:p>
      <w:pPr>
        <w:spacing w:after="60"/>
        <w:ind w:firstLine="567"/>
        <w:jc w:val="both"/>
      </w:pPr>
      <w:r>
        <w:rPr>
          <w:rFonts w:ascii="Arial" w:cs="Arial" w:eastAsia="Arial" w:hAnsi="Arial"/>
          <w:sz w:val="24"/>
          <w:szCs w:val="24"/>
        </w:rPr>
        <w:t xml:space="preserve">4) примерную стоимость предмета залога (то есть по какой цене специальный администратор может, если он захочет, выкупить заложенное имущество у обеспеченного залогом кредитора). Как правило, стоимость залога устанавливается для того, чтобы определить сумму (равную или меньшую размеру долга), на основании которой обеспеченный залогом кредитор готов отказаться от своего права на залог и также определяет право голоса обеспеченного залогом кредитора на собраниях кредиторов. Обеспеченный залогом кредитор не вправе увеличивать стоимость заложенного имущества, если он уже присутствовал на собрании кредиторов и для этой цели уже определил стоимость. В этом случае увеличение кредитором стоимости заложенного имущества является недействительным и специальный администратор вправе не принимать во внимание эту увеличенную сумму;</w:t>
      </w:r>
    </w:p>
    <w:p>
      <w:pPr>
        <w:spacing w:after="60"/>
        <w:ind w:firstLine="567"/>
        <w:jc w:val="both"/>
      </w:pPr>
      <w:r>
        <w:rPr>
          <w:rFonts w:ascii="Arial" w:cs="Arial" w:eastAsia="Arial" w:hAnsi="Arial"/>
          <w:sz w:val="24"/>
          <w:szCs w:val="24"/>
        </w:rPr>
        <w:t xml:space="preserve">5) примерный размер требования, причитающийся обеспеченному залогом кредитору, который не будет покрыт после продажи заложенного имущества. Эта сумма представляется для информации и может отличаться от той, что указана в подпункте 4 пункта 8.2.5. настоящих Правил. Обеспеченный залогом кредитор имеет право изменить эту сумму в случае, если средства, вырученные от продажи заложенного имущества, будут меньше или больше того, что предполагалось (см. пункт 8.2.6. настоящих Правил);</w:t>
      </w:r>
    </w:p>
    <w:p>
      <w:pPr>
        <w:spacing w:after="60"/>
        <w:ind w:firstLine="567"/>
        <w:jc w:val="both"/>
      </w:pPr>
      <w:r>
        <w:rPr>
          <w:rFonts w:ascii="Arial" w:cs="Arial" w:eastAsia="Arial" w:hAnsi="Arial"/>
          <w:sz w:val="24"/>
          <w:szCs w:val="24"/>
        </w:rPr>
        <w:t xml:space="preserve">6) предложение обеспеченного залогом кредитора специальному администратору о выкупе заложенного имущества;</w:t>
      </w:r>
    </w:p>
    <w:p>
      <w:pPr>
        <w:spacing w:after="60"/>
        <w:ind w:firstLine="567"/>
        <w:jc w:val="both"/>
      </w:pPr>
      <w:r>
        <w:rPr>
          <w:rFonts w:ascii="Arial" w:cs="Arial" w:eastAsia="Arial" w:hAnsi="Arial"/>
          <w:sz w:val="24"/>
          <w:szCs w:val="24"/>
        </w:rPr>
        <w:t xml:space="preserve">7) кто будет продавать заложенное имущество: обеспеченный залогом кредитор или специальный администратор по просьбе кредитора;</w:t>
      </w:r>
    </w:p>
    <w:p>
      <w:pPr>
        <w:spacing w:after="60"/>
        <w:ind w:firstLine="567"/>
        <w:jc w:val="both"/>
      </w:pPr>
      <w:r>
        <w:rPr>
          <w:rFonts w:ascii="Arial" w:cs="Arial" w:eastAsia="Arial" w:hAnsi="Arial"/>
          <w:sz w:val="24"/>
          <w:szCs w:val="24"/>
        </w:rPr>
        <w:t xml:space="preserve">8) предпринятые обеспеченным залогом кредитором какие-либо действия в отношении обращения взыскания на заложенное имущество;</w:t>
      </w:r>
    </w:p>
    <w:p>
      <w:pPr>
        <w:spacing w:after="60"/>
        <w:ind w:firstLine="567"/>
        <w:jc w:val="both"/>
      </w:pPr>
      <w:r>
        <w:rPr>
          <w:rFonts w:ascii="Arial" w:cs="Arial" w:eastAsia="Arial" w:hAnsi="Arial"/>
          <w:sz w:val="24"/>
          <w:szCs w:val="24"/>
        </w:rPr>
        <w:t xml:space="preserve">9) прилагаемые документы, подтверждающие наличие и действительность залога.</w:t>
      </w:r>
    </w:p>
    <w:p>
      <w:pPr>
        <w:spacing w:after="60"/>
        <w:ind w:firstLine="567"/>
        <w:jc w:val="both"/>
      </w:pPr>
      <w:r>
        <w:rPr>
          <w:rFonts w:ascii="Arial" w:cs="Arial" w:eastAsia="Arial" w:hAnsi="Arial"/>
          <w:sz w:val="24"/>
          <w:szCs w:val="24"/>
        </w:rPr>
        <w:t xml:space="preserve">8.2.6. Обеспеченный залогом кредитор вправе сделать две оценки стоимости заложенного имущества:</w:t>
      </w:r>
    </w:p>
    <w:p>
      <w:pPr>
        <w:spacing w:after="60"/>
        <w:ind w:firstLine="567"/>
        <w:jc w:val="both"/>
      </w:pPr>
      <w:r>
        <w:rPr>
          <w:rFonts w:ascii="Arial" w:cs="Arial" w:eastAsia="Arial" w:hAnsi="Arial"/>
          <w:sz w:val="24"/>
          <w:szCs w:val="24"/>
        </w:rPr>
        <w:t xml:space="preserve">- оценку стоимости для собрания кредиторов: в целях определения размера права голоса и информирования других кредиторов и специального администратора о стоимости, по которой заложенное имущество может быть выкуплено специальным администратором (т.е. это будет цифра, равная или, возможно, меньше, чем размер обеспеченного долга); эта оценка не имеет никакого другого значения;</w:t>
      </w:r>
    </w:p>
    <w:p>
      <w:pPr>
        <w:spacing w:after="60"/>
        <w:ind w:firstLine="567"/>
        <w:jc w:val="both"/>
      </w:pPr>
      <w:r>
        <w:rPr>
          <w:rFonts w:ascii="Arial" w:cs="Arial" w:eastAsia="Arial" w:hAnsi="Arial"/>
          <w:sz w:val="24"/>
          <w:szCs w:val="24"/>
        </w:rPr>
        <w:t xml:space="preserve">- оценку, которую должен сделать обеспеченный залогом кредитор, если он будет подавать претензию; эта оценка представляет собой сумму, которую он получит, если он (или специальный администратор) будет продавать заложенное имущество, и служит только для информации: для того, чтобы специальный администратор смог представить оценку для всех кредиторов в отношении сумм, которые, возможно, будут выплачены каждой очереди кредиторов; эта оценка может на законных основаниях отличаться от первой оценки (например, первая оценка может быть равна сумме обеспеченного долга, потому что обеспеченный залогом кредитор хочет получить всю сумму, и вторая оценка может быть ниже суммы обеспеченного долга, потому что он реально оценивает, что при продаже он получит сумму меньшую, чем размер долга).</w:t>
      </w:r>
    </w:p>
    <w:p>
      <w:pPr>
        <w:spacing w:after="60"/>
        <w:ind w:firstLine="567"/>
        <w:jc w:val="both"/>
      </w:pPr>
      <w:r>
        <w:rPr>
          <w:rFonts w:ascii="Arial" w:cs="Arial" w:eastAsia="Arial" w:hAnsi="Arial"/>
          <w:sz w:val="24"/>
          <w:szCs w:val="24"/>
        </w:rPr>
        <w:t xml:space="preserve">Ни одна из вышеназванных оценок необязательно имеет отношение к оценке стоимости, необходимой при заключении договора о залоге (первоначальная оценка) в соответствии со </w:t>
      </w:r>
      <w:r>
        <w:rPr>
          <w:rFonts w:ascii="Arial" w:cs="Arial" w:eastAsia="Arial" w:hAnsi="Arial"/>
          <w:sz w:val="24"/>
          <w:szCs w:val="24"/>
        </w:rPr>
        <w:t xml:space="preserve">статьей 328</w:t>
      </w:r>
      <w:r>
        <w:rPr>
          <w:rFonts w:ascii="Arial" w:cs="Arial" w:eastAsia="Arial" w:hAnsi="Arial"/>
          <w:sz w:val="24"/>
          <w:szCs w:val="24"/>
        </w:rPr>
        <w:t xml:space="preserve"> </w:t>
      </w:r>
      <w:hyperlink w:history="1" r:id="rIdftlqszh7xw9gpy73-xmki">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Эта первоначальная оценка производится сторонами договора о залоге и является их общей оценкой стоимости заложенного имущества на момент заключения договора о залоге. Проведение такой первоначальной оценки является законным требованием для заключения договора о залоге, но необходимо учитывать, что стоимость заложенного имущества может впоследствии меняться и эта стоимость может быть установлена путем продажи заложенного имущества.</w:t>
      </w:r>
    </w:p>
    <w:p>
      <w:pPr>
        <w:spacing w:after="60"/>
        <w:ind w:firstLine="567"/>
        <w:jc w:val="both"/>
      </w:pPr>
      <w:r>
        <w:rPr>
          <w:rFonts w:ascii="Arial" w:cs="Arial" w:eastAsia="Arial" w:hAnsi="Arial"/>
          <w:sz w:val="24"/>
          <w:szCs w:val="24"/>
        </w:rPr>
        <w:t xml:space="preserve">8.2.7. К претензии должны также прилагаться оригиналы подтверждающих документов (договоры, бухгалтерские документы, письма и т.д.). Обеспеченный залогом кредитор или собственник имущества в соответствии с пунктом 8 </w:t>
      </w:r>
      <w:r>
        <w:rPr>
          <w:rFonts w:ascii="Arial" w:cs="Arial" w:eastAsia="Arial" w:hAnsi="Arial"/>
          <w:sz w:val="24"/>
          <w:szCs w:val="24"/>
        </w:rPr>
        <w:t xml:space="preserve">статьи 21</w:t>
      </w:r>
      <w:r>
        <w:rPr>
          <w:rFonts w:ascii="Arial" w:cs="Arial" w:eastAsia="Arial" w:hAnsi="Arial"/>
          <w:sz w:val="24"/>
          <w:szCs w:val="24"/>
        </w:rPr>
        <w:t xml:space="preserve"> Закона могут представить копии документов, имеющих отношение к претензии, залогу и его регистрации (если она была сделана), но, по требованию специального администратора, обязаны (должны) представить оригиналы документов.</w:t>
      </w:r>
    </w:p>
    <w:p>
      <w:pPr>
        <w:spacing w:after="60"/>
        <w:ind w:firstLine="567"/>
        <w:jc w:val="both"/>
      </w:pPr>
      <w:r>
        <w:rPr>
          <w:rFonts w:ascii="Arial" w:cs="Arial" w:eastAsia="Arial" w:hAnsi="Arial"/>
          <w:sz w:val="24"/>
          <w:szCs w:val="24"/>
        </w:rPr>
        <w:t xml:space="preserve">8.2.8. Если кредитор заявляет о неуплате полностью или части долга и представляет доказательства обоснованности своего долга, то ему необязательно представлять доказательства неуплаты. Если кредитор представляет доказательства наличия долга (например, договор с должником), то специальный администратор вправе доказать, что оплата должником была уже произведена (например, представив квитанции или доказательства оплаты через банк).</w:t>
      </w:r>
    </w:p>
    <w:p>
      <w:pPr>
        <w:spacing w:after="60"/>
        <w:ind w:firstLine="567"/>
        <w:jc w:val="both"/>
      </w:pPr>
      <w:r>
        <w:rPr>
          <w:rFonts w:ascii="Arial" w:cs="Arial" w:eastAsia="Arial" w:hAnsi="Arial"/>
          <w:sz w:val="24"/>
          <w:szCs w:val="24"/>
        </w:rPr>
        <w:t xml:space="preserve">8.2.9. Специальный администратор имеет право попросить любого кредитора представить разъяснения, дополнительную информацию или дополнительное обоснование к претензии. При условии предварительного уведомления специальный администратор имеет право пригласить кредитора в рабочее время и задавать ему любые вопросы, имеющие отношение к претензии. Претензия может быть оставлена без рассмотрения или ее сумма может быть уменьшена, если кредитор без уважительных причин отказывается давать разъяснения, или отвечать на вопросы, или встречаться в назначенное время и в требуемом порядке, или не в состоянии давать удовлетворительные ответы.</w:t>
      </w:r>
    </w:p>
    <w:p>
      <w:pPr>
        <w:spacing w:after="60"/>
        <w:ind w:firstLine="567"/>
        <w:jc w:val="both"/>
      </w:pPr>
      <w:r>
        <w:rPr>
          <w:rFonts w:ascii="Arial" w:cs="Arial" w:eastAsia="Arial" w:hAnsi="Arial"/>
          <w:sz w:val="24"/>
          <w:szCs w:val="24"/>
        </w:rPr>
        <w:t xml:space="preserve">8.2.10. Кредиторы вправе объединиться для подачи одной претензии при условии, что в претензии будут указаны все требования раздельно. Например, трудовой коллектив может подать одну претензию от имени работников с указанием отдельных сумм, которые причитаются каждому работнику.</w:t>
      </w:r>
    </w:p>
    <w:p>
      <w:pPr>
        <w:spacing w:after="60"/>
        <w:ind w:firstLine="567"/>
        <w:jc w:val="both"/>
      </w:pPr>
      <w:r>
        <w:rPr>
          <w:rFonts w:ascii="Arial" w:cs="Arial" w:eastAsia="Arial" w:hAnsi="Arial"/>
          <w:sz w:val="24"/>
          <w:szCs w:val="24"/>
        </w:rPr>
        <w:t xml:space="preserve">8.2.11. В случае, если должник имеет задолженность по обязательным платежам в бюджет или внебюджетные фонды, то уполномоченный государственный орган вправе подать претензию. В случае, если долг состоит из нескольких отдельных долгов, то заявитель должен указать все отдельные элементы долга в претензии (например, налоговые органы должны указать, является ли долг задолженностью по налогу на прибыль, НДС или другим налогам, включается ли в какие-либо суммы неустойка и, если да, то необходимо указать дату, когда она должна была быть выплачена).</w:t>
      </w:r>
    </w:p>
    <w:p>
      <w:pPr>
        <w:spacing w:after="60"/>
        <w:ind w:firstLine="567"/>
        <w:jc w:val="both"/>
      </w:pPr>
      <w:r>
        <w:rPr>
          <w:rFonts w:ascii="Arial" w:cs="Arial" w:eastAsia="Arial" w:hAnsi="Arial"/>
          <w:sz w:val="24"/>
          <w:szCs w:val="24"/>
        </w:rPr>
        <w:t xml:space="preserve">8.2.12. Кредитор, который намерен использовать свое право на зачет в соответствии со </w:t>
      </w:r>
      <w:r>
        <w:rPr>
          <w:rFonts w:ascii="Arial" w:cs="Arial" w:eastAsia="Arial" w:hAnsi="Arial"/>
          <w:sz w:val="24"/>
          <w:szCs w:val="24"/>
        </w:rPr>
        <w:t xml:space="preserve">статьей 88</w:t>
      </w:r>
      <w:r>
        <w:rPr>
          <w:rFonts w:ascii="Arial" w:cs="Arial" w:eastAsia="Arial" w:hAnsi="Arial"/>
          <w:sz w:val="24"/>
          <w:szCs w:val="24"/>
        </w:rPr>
        <w:t xml:space="preserve"> Закона, не обязан подавать претензию специальному администратору в случае, если он после проведения зачета не будет предъявлять требование в отношении оплаты долга. Специальный администратор вправе предложить ему на выбор выплату долга или произвести зачет его требований.</w:t>
      </w:r>
    </w:p>
    <w:p>
      <w:pPr>
        <w:spacing w:after="60"/>
        <w:ind w:firstLine="567"/>
        <w:jc w:val="both"/>
      </w:pPr>
      <w:r>
        <w:rPr>
          <w:rFonts w:ascii="Arial" w:cs="Arial" w:eastAsia="Arial" w:hAnsi="Arial"/>
          <w:sz w:val="24"/>
          <w:szCs w:val="24"/>
        </w:rPr>
        <w:t xml:space="preserve">Однако, если на дебитора должника после начала процесса банкротства был осуществлен перевод долга от кредитора должника, этот перевод долга не дает дебитору права на зачет на основании переведенного долга. Вместо этого дебитор должен оплатить долг, который он имеет перед должником, и подать претензию на требование, которое причитается ему, как кредитору. Право на зачет имеется только в случае, если долги возникли до начала процесса банкротства.</w:t>
      </w:r>
    </w:p>
    <w:p>
      <w:pPr>
        <w:spacing w:after="60"/>
        <w:ind w:firstLine="567"/>
        <w:jc w:val="both"/>
      </w:pPr>
      <w:r>
        <w:rPr>
          <w:rFonts w:ascii="Arial" w:cs="Arial" w:eastAsia="Arial" w:hAnsi="Arial"/>
          <w:sz w:val="24"/>
          <w:szCs w:val="24"/>
        </w:rPr>
        <w:t xml:space="preserve">8.2.13. В качестве образца при подаче претензии может использоваться форма, указанная в </w:t>
      </w:r>
      <w:hyperlink w:history="1" r:id="rIddtbiod8ykxmfzsu-wc4ur">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8.2.14. В случае, если после подачи претензии кредитор обнаружит, что он допустил ошибки в претензии, то он вправе подать исправленную претензию.</w:t>
      </w:r>
    </w:p>
    <w:p>
      <w:pPr>
        <w:spacing w:after="60"/>
        <w:ind w:firstLine="567"/>
        <w:jc w:val="both"/>
      </w:pPr>
      <w:r>
        <w:rPr>
          <w:rFonts w:ascii="Arial" w:cs="Arial" w:eastAsia="Arial" w:hAnsi="Arial"/>
          <w:sz w:val="24"/>
          <w:szCs w:val="24"/>
        </w:rPr>
        <w:t xml:space="preserve">8.2.15. В случае, если кредитор подает претензию после проведения собрания кредиторов и назначения администратора, то он не вправе оспаривать условия гражданско-правового договора, заключенного между уполномоченным лицом от имени собрания кредиторов и администратором в отношении его зарплаты и других вопросов.</w:t>
      </w:r>
    </w:p>
    <w:p>
      <w:pPr>
        <w:spacing w:after="200" w:before="200"/>
        <w:jc w:val="center"/>
      </w:pPr>
      <w:r>
        <w:rPr>
          <w:rFonts w:ascii="Arial" w:cs="Arial" w:eastAsia="Arial" w:hAnsi="Arial"/>
          <w:b/>
          <w:bCs/>
          <w:sz w:val="24"/>
          <w:szCs w:val="24"/>
        </w:rPr>
        <w:t xml:space="preserve">Раздел 8.3. Сроки подачи претензий</w:t>
      </w:r>
    </w:p>
    <w:p>
      <w:pPr>
        <w:spacing w:after="60"/>
        <w:ind w:firstLine="567"/>
        <w:jc w:val="both"/>
      </w:pPr>
      <w:r>
        <w:rPr>
          <w:rFonts w:ascii="Arial" w:cs="Arial" w:eastAsia="Arial" w:hAnsi="Arial"/>
          <w:sz w:val="24"/>
          <w:szCs w:val="24"/>
        </w:rPr>
        <w:t xml:space="preserve">8.3.1. С учетом нижеследующих правил специальный администратор может оплачивать любые претензии не ранее чем через тридцать дней после того, как он объявил о своем намерении оплачивать долги. Объявление об оплате может быть сделано путем предоставления информации кредиторам в соответствии с разделом 8.10. настоящих Правил либо на собрании кредиторов.</w:t>
      </w:r>
    </w:p>
    <w:p>
      <w:pPr>
        <w:spacing w:after="60"/>
        <w:ind w:firstLine="567"/>
        <w:jc w:val="both"/>
      </w:pPr>
      <w:r>
        <w:rPr>
          <w:rFonts w:ascii="Arial" w:cs="Arial" w:eastAsia="Arial" w:hAnsi="Arial"/>
          <w:sz w:val="24"/>
          <w:szCs w:val="24"/>
        </w:rPr>
        <w:t xml:space="preserve">8.3.2. Пункт 8.3.1. настоящих Правил не применяется в случае, если специальный администратор принял решение оплатить долг обеспеченному залогом кредитору, чтобы освободить заложенное имущество от залогового обременения или выплатить долг собственнику имущества, которое находится во владении должника, для того, чтобы иметь возможность использовать это имущество для целей, связанных с процессом банкротства.</w:t>
      </w:r>
    </w:p>
    <w:p>
      <w:pPr>
        <w:spacing w:after="60"/>
        <w:ind w:firstLine="567"/>
        <w:jc w:val="both"/>
      </w:pPr>
      <w:r>
        <w:rPr>
          <w:rFonts w:ascii="Arial" w:cs="Arial" w:eastAsia="Arial" w:hAnsi="Arial"/>
          <w:sz w:val="24"/>
          <w:szCs w:val="24"/>
        </w:rPr>
        <w:t xml:space="preserve">8.3.3. Специальный администратор может удовлетворить претензию до наступления даты, упоминаемой в пункте 8.3.1. настоящих Правил, однако, в этом случае он будет нести риск того, что активы могут оказаться недостаточными для покрытия всех затрат процесса банкротства или оплаты всех долгов согласно конкретной очередности. В этом случае он сам должен будет покрыть все эти расходы или выплатить кредиторам соответствующую компенсацию.</w:t>
      </w:r>
    </w:p>
    <w:p>
      <w:pPr>
        <w:spacing w:after="60"/>
        <w:ind w:firstLine="567"/>
        <w:jc w:val="both"/>
      </w:pPr>
      <w:r>
        <w:rPr>
          <w:rFonts w:ascii="Arial" w:cs="Arial" w:eastAsia="Arial" w:hAnsi="Arial"/>
          <w:sz w:val="24"/>
          <w:szCs w:val="24"/>
        </w:rPr>
        <w:t xml:space="preserve">8.3.4. Затраты процесса банкротства не включаются в ликвидационную массу, и средства, требуемые для покрытия таких затрат, не могут быть выплачены кредиторам. Поэтому специальный администратор должен обеспечить достаточное количество активов для покрытия затрат процесса банкротства. В случае, если он этого не сделает и будет делать выплаты кредиторам, то он обязан лично погасить суммы недостающих средств, являющихся затратами процесса банкротства, которые образовались в результате неправомерных выплат кредиторам.</w:t>
      </w:r>
    </w:p>
    <w:p>
      <w:pPr>
        <w:spacing w:after="60"/>
        <w:ind w:firstLine="567"/>
        <w:jc w:val="both"/>
      </w:pPr>
      <w:r>
        <w:rPr>
          <w:rFonts w:ascii="Arial" w:cs="Arial" w:eastAsia="Arial" w:hAnsi="Arial"/>
          <w:sz w:val="24"/>
          <w:szCs w:val="24"/>
        </w:rPr>
        <w:t xml:space="preserve">8.3.5. Специальный администратор вправе производить выплаты кредиторам по мере реализации активов. После того, как специальный администратор закончит реализацию всех активов, он обязан в соответствии с требованиями раздела 8.9. настоящих Правил произвести окончательные выплаты. Специальный администратор несет ответственность за ошибки при осуществлении выплат, поэтому он вправе отложить осуществление промежуточных выплат до тех пор, пока не будет уверен в том, что у него достаточно средств для выполнения всех обязательств в соответствии с Законом.</w:t>
      </w:r>
    </w:p>
    <w:p>
      <w:pPr>
        <w:spacing w:after="60"/>
        <w:ind w:firstLine="567"/>
        <w:jc w:val="both"/>
      </w:pPr>
      <w:r>
        <w:rPr>
          <w:rFonts w:ascii="Arial" w:cs="Arial" w:eastAsia="Arial" w:hAnsi="Arial"/>
          <w:sz w:val="24"/>
          <w:szCs w:val="24"/>
        </w:rPr>
        <w:t xml:space="preserve">8.3.6. Кредиторы в любое время до представления окончательного отчета специальным администратором суду или собранию кредиторов (во внесудебном порядке) могут подавать свои претензии и могут изменять свои претензии.</w:t>
      </w:r>
    </w:p>
    <w:p>
      <w:pPr>
        <w:spacing w:after="60"/>
        <w:ind w:firstLine="567"/>
        <w:jc w:val="both"/>
      </w:pPr>
      <w:r>
        <w:rPr>
          <w:rFonts w:ascii="Arial" w:cs="Arial" w:eastAsia="Arial" w:hAnsi="Arial"/>
          <w:sz w:val="24"/>
          <w:szCs w:val="24"/>
        </w:rPr>
        <w:t xml:space="preserve">8.3.7. Специальный администратор не несет ответственности за убытки кредитора, если кредитор не подаст свою претензию до того момента, когда специальный администратор начнет делать выплаты и активов, оставшихся на этот момент, будет недостаточно для удовлетворения претензии кредитора в результате выплат, совершенных ранее.</w:t>
      </w:r>
    </w:p>
    <w:p>
      <w:pPr>
        <w:spacing w:after="60"/>
        <w:ind w:firstLine="567"/>
        <w:jc w:val="both"/>
      </w:pPr>
      <w:r>
        <w:rPr>
          <w:rFonts w:ascii="Arial" w:cs="Arial" w:eastAsia="Arial" w:hAnsi="Arial"/>
          <w:sz w:val="24"/>
          <w:szCs w:val="24"/>
        </w:rPr>
        <w:t xml:space="preserve">8.3.8. Специальный администратор не несет ответственности за убытки кредитора, если кредитор не подаст свою претензию до того момента, когда специальный администратор объявляет и делает свои окончательные выплаты.</w:t>
      </w:r>
    </w:p>
    <w:p>
      <w:pPr>
        <w:spacing w:after="200" w:before="200"/>
        <w:jc w:val="center"/>
      </w:pPr>
      <w:r>
        <w:rPr>
          <w:rFonts w:ascii="Arial" w:cs="Arial" w:eastAsia="Arial" w:hAnsi="Arial"/>
          <w:b/>
          <w:bCs/>
          <w:sz w:val="24"/>
          <w:szCs w:val="24"/>
        </w:rPr>
        <w:t xml:space="preserve">Раздел 8.4. Оценка специальным администратором размера и определение очередности удовлетворения претензии</w:t>
      </w:r>
    </w:p>
    <w:p>
      <w:pPr>
        <w:spacing w:after="60" w:before="200"/>
        <w:ind w:firstLine="567"/>
        <w:jc w:val="left"/>
      </w:pPr>
      <w:r>
        <w:rPr>
          <w:rFonts w:ascii="Arial" w:cs="Arial" w:eastAsia="Arial" w:hAnsi="Arial"/>
          <w:b/>
          <w:bCs/>
          <w:sz w:val="24"/>
          <w:szCs w:val="24"/>
        </w:rPr>
        <w:t xml:space="preserve">Валюта</w:t>
      </w:r>
    </w:p>
    <w:p>
      <w:pPr>
        <w:spacing w:after="60"/>
        <w:ind w:firstLine="567"/>
        <w:jc w:val="both"/>
      </w:pPr>
      <w:r>
        <w:rPr>
          <w:rFonts w:ascii="Arial" w:cs="Arial" w:eastAsia="Arial" w:hAnsi="Arial"/>
          <w:sz w:val="24"/>
          <w:szCs w:val="24"/>
        </w:rPr>
        <w:t xml:space="preserve">8.4.1. В случае, если сумма требования в претензии выражена в иностранной валюте, то она должна быть переведена специальным администратором в национальную валюту. Перевод валюты производится по официальному курсу обмена, установленному Национальным банком Кыргызской Республики на день платежа ("официальный курс").</w:t>
      </w:r>
    </w:p>
    <w:p>
      <w:pPr>
        <w:spacing w:after="60"/>
        <w:ind w:firstLine="567"/>
        <w:jc w:val="both"/>
      </w:pPr>
      <w:r>
        <w:rPr>
          <w:rFonts w:ascii="Arial" w:cs="Arial" w:eastAsia="Arial" w:hAnsi="Arial"/>
          <w:i/>
          <w:iCs/>
          <w:sz w:val="24"/>
          <w:szCs w:val="24"/>
        </w:rPr>
        <w:t xml:space="preserve">(В редакции </w:t>
      </w:r>
      <w:hyperlink w:history="1" r:id="rIdz_tminxpubkdtqxmrxhe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8.4.2. При отсутствии официального курса для пересчета иностранной валюты специальный администратор может принять доказательства любого рыночного курса для перевода конкретной иностранной валюты в другую иностранную валюту, для которой имеется официальный установленный курс (кросс-курс), и соответственно рассчитать выплачиваемую сумму.</w:t>
      </w:r>
    </w:p>
    <w:p>
      <w:pPr>
        <w:spacing w:after="60"/>
        <w:ind w:firstLine="567"/>
        <w:jc w:val="both"/>
      </w:pPr>
      <w:r>
        <w:rPr>
          <w:rFonts w:ascii="Arial" w:cs="Arial" w:eastAsia="Arial" w:hAnsi="Arial"/>
          <w:sz w:val="24"/>
          <w:szCs w:val="24"/>
        </w:rPr>
        <w:t xml:space="preserve">8.4.3. Все претензии выплачиваются в национальной валюте, за исключением случаев, предусмотренных в пункте 8.4.4. настоящих Правил.</w:t>
      </w:r>
    </w:p>
    <w:p>
      <w:pPr>
        <w:spacing w:after="60"/>
        <w:ind w:firstLine="567"/>
        <w:jc w:val="both"/>
      </w:pPr>
      <w:r>
        <w:rPr>
          <w:rFonts w:ascii="Arial" w:cs="Arial" w:eastAsia="Arial" w:hAnsi="Arial"/>
          <w:sz w:val="24"/>
          <w:szCs w:val="24"/>
        </w:rPr>
        <w:t xml:space="preserve">8.4.4. Если кредитор является иностранным гражданином и не имеет сомового банковского счета в Кыргызской Республике, то специальный администратор имеет право оплатить требование этого кредитора в иностранной валюте путем перевода суммы в сомах, которую необходимо выплатить, в иностранную валюту по официальному курсу на дату осуществления платежа (с вычетом банковских расходов на перевод).</w:t>
      </w:r>
    </w:p>
    <w:p>
      <w:pPr>
        <w:spacing w:after="60" w:before="200"/>
        <w:ind w:firstLine="567"/>
        <w:jc w:val="left"/>
      </w:pPr>
      <w:r>
        <w:rPr>
          <w:rFonts w:ascii="Arial" w:cs="Arial" w:eastAsia="Arial" w:hAnsi="Arial"/>
          <w:b/>
          <w:bCs/>
          <w:sz w:val="24"/>
          <w:szCs w:val="24"/>
        </w:rPr>
        <w:t xml:space="preserve">Проценты и неустойка</w:t>
      </w:r>
    </w:p>
    <w:p>
      <w:pPr>
        <w:spacing w:after="60"/>
        <w:ind w:firstLine="567"/>
        <w:jc w:val="both"/>
      </w:pPr>
      <w:r>
        <w:rPr>
          <w:rFonts w:ascii="Arial" w:cs="Arial" w:eastAsia="Arial" w:hAnsi="Arial"/>
          <w:sz w:val="24"/>
          <w:szCs w:val="24"/>
        </w:rPr>
        <w:t xml:space="preserve">8.4.5. Претензии удовлетворяются с учетом процентов и неустойки, начисленных до даты начала процесса банкротства (если это предусмотрено по условиям обязательства, в отношении которого была подана претензия). После даты начала процесса банкротства проценты и неустойка не выплачиваются, даже в случае, если кредитор является обеспеченным залогом кредитором.</w:t>
      </w:r>
    </w:p>
    <w:p>
      <w:pPr>
        <w:spacing w:after="60"/>
        <w:ind w:firstLine="567"/>
        <w:jc w:val="both"/>
      </w:pPr>
      <w:r>
        <w:rPr>
          <w:rFonts w:ascii="Arial" w:cs="Arial" w:eastAsia="Arial" w:hAnsi="Arial"/>
          <w:sz w:val="24"/>
          <w:szCs w:val="24"/>
        </w:rPr>
        <w:t xml:space="preserve">8.4.6. Требования по выплате неустойки (пени и штрафа) кредиторов третьей и четвертой очереди, включая проценты по основным суммам обязательных платежей в бюджет и внебюджетные фонды, выплачиваются в пятой очереди (пункт 1 </w:t>
      </w:r>
      <w:r>
        <w:rPr>
          <w:rFonts w:ascii="Arial" w:cs="Arial" w:eastAsia="Arial" w:hAnsi="Arial"/>
          <w:sz w:val="24"/>
          <w:szCs w:val="24"/>
        </w:rPr>
        <w:t xml:space="preserve">статьи 87</w:t>
      </w:r>
      <w:r>
        <w:rPr>
          <w:rFonts w:ascii="Arial" w:cs="Arial" w:eastAsia="Arial" w:hAnsi="Arial"/>
          <w:sz w:val="24"/>
          <w:szCs w:val="24"/>
        </w:rPr>
        <w:t xml:space="preserve"> </w:t>
      </w:r>
      <w:hyperlink w:history="1" r:id="rIdbcmom-ndcyfhhiu15jn5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8.4.7. Неустойка может быть выплачена только в случае, если в соответствии с законодательством Кыргызской Республики ее размер является соразмерным последствиям нарушения обязательства (</w:t>
      </w:r>
      <w:r>
        <w:rPr>
          <w:rFonts w:ascii="Arial" w:cs="Arial" w:eastAsia="Arial" w:hAnsi="Arial"/>
          <w:sz w:val="24"/>
          <w:szCs w:val="24"/>
        </w:rPr>
        <w:t xml:space="preserve">статья 323</w:t>
      </w:r>
      <w:r>
        <w:rPr>
          <w:rFonts w:ascii="Arial" w:cs="Arial" w:eastAsia="Arial" w:hAnsi="Arial"/>
          <w:sz w:val="24"/>
          <w:szCs w:val="24"/>
        </w:rPr>
        <w:t xml:space="preserve"> </w:t>
      </w:r>
      <w:hyperlink w:history="1" r:id="rIdl-z0rkas7eozbx77l9ya3">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Если специальный администратор решит, что неустойка несоразмерна, то он вправе отказать в оплате неустойки или снизить ее размер. Кредитор вправе обжаловать действия специального администратора.</w:t>
      </w:r>
    </w:p>
    <w:p>
      <w:pPr>
        <w:spacing w:after="60"/>
        <w:ind w:firstLine="567"/>
        <w:jc w:val="both"/>
      </w:pPr>
      <w:r>
        <w:rPr>
          <w:rFonts w:ascii="Arial" w:cs="Arial" w:eastAsia="Arial" w:hAnsi="Arial"/>
          <w:sz w:val="24"/>
          <w:szCs w:val="24"/>
        </w:rPr>
        <w:t xml:space="preserve">8.4.8. В случае, если требование не выражено в денежном выражении или требование является требованием о возмещении убытков, причиненных в результате нарушения договора или обязательства, или любым другим требованием, требующим оценки специальным администратором, то специальный администратор обязан произвести оценку такого требования в денежном выражении. Для этих целей он должен учитывать возможную рыночную стоимость на момент начала процесса банкротства любого имущества, работ или услуг или сумму, необходимую для компенсации кредитору любых убытков.</w:t>
      </w:r>
    </w:p>
    <w:p>
      <w:pPr>
        <w:spacing w:after="60" w:before="200"/>
        <w:ind w:firstLine="567"/>
        <w:jc w:val="left"/>
      </w:pPr>
      <w:r>
        <w:rPr>
          <w:rFonts w:ascii="Arial" w:cs="Arial" w:eastAsia="Arial" w:hAnsi="Arial"/>
          <w:b/>
          <w:bCs/>
          <w:sz w:val="24"/>
          <w:szCs w:val="24"/>
        </w:rPr>
        <w:t xml:space="preserve">Будущие долги</w:t>
      </w:r>
    </w:p>
    <w:p>
      <w:pPr>
        <w:spacing w:after="60"/>
        <w:ind w:firstLine="567"/>
        <w:jc w:val="both"/>
      </w:pPr>
      <w:r>
        <w:rPr>
          <w:rFonts w:ascii="Arial" w:cs="Arial" w:eastAsia="Arial" w:hAnsi="Arial"/>
          <w:sz w:val="24"/>
          <w:szCs w:val="24"/>
        </w:rPr>
        <w:t xml:space="preserve">8.4.9. В случае, если обязательство должно быть выполнено в будущем, то датой выполнения этого обязательства будет считаться дата начала процесса банкротства (пункт 1 </w:t>
      </w:r>
      <w:r>
        <w:rPr>
          <w:rFonts w:ascii="Arial" w:cs="Arial" w:eastAsia="Arial" w:hAnsi="Arial"/>
          <w:sz w:val="24"/>
          <w:szCs w:val="24"/>
        </w:rPr>
        <w:t xml:space="preserve">статьи 22</w:t>
      </w:r>
      <w:r>
        <w:rPr>
          <w:rFonts w:ascii="Arial" w:cs="Arial" w:eastAsia="Arial" w:hAnsi="Arial"/>
          <w:sz w:val="24"/>
          <w:szCs w:val="24"/>
        </w:rPr>
        <w:t xml:space="preserve"> Закона) и стоимость обязательства должна рассчитываться специальным администратором.</w:t>
      </w:r>
    </w:p>
    <w:p>
      <w:pPr>
        <w:spacing w:after="60"/>
        <w:ind w:firstLine="567"/>
        <w:jc w:val="both"/>
      </w:pPr>
      <w:r>
        <w:rPr>
          <w:rFonts w:ascii="Arial" w:cs="Arial" w:eastAsia="Arial" w:hAnsi="Arial"/>
          <w:sz w:val="24"/>
          <w:szCs w:val="24"/>
        </w:rPr>
        <w:t xml:space="preserve">В случае с будущим денежным обязательством стоимость обязательства будет просто денежной стоимостью обязательства за вычетом любых процентов или неустойки по нему, которые должны были быть выплачены после даты начала процесса банкротства.</w:t>
      </w:r>
    </w:p>
    <w:p>
      <w:pPr>
        <w:spacing w:after="60" w:before="200"/>
        <w:ind w:firstLine="567"/>
        <w:jc w:val="left"/>
      </w:pPr>
      <w:r>
        <w:rPr>
          <w:rFonts w:ascii="Arial" w:cs="Arial" w:eastAsia="Arial" w:hAnsi="Arial"/>
          <w:b/>
          <w:bCs/>
          <w:sz w:val="24"/>
          <w:szCs w:val="24"/>
        </w:rPr>
        <w:t xml:space="preserve">Возникновение долгов при наступлении определенных обстоятельств</w:t>
      </w:r>
    </w:p>
    <w:p>
      <w:pPr>
        <w:spacing w:after="60"/>
        <w:ind w:firstLine="567"/>
        <w:jc w:val="both"/>
      </w:pPr>
      <w:r>
        <w:rPr>
          <w:rFonts w:ascii="Arial" w:cs="Arial" w:eastAsia="Arial" w:hAnsi="Arial"/>
          <w:sz w:val="24"/>
          <w:szCs w:val="24"/>
        </w:rPr>
        <w:t xml:space="preserve">8.4.10. В случае, если должник совершил сделку под отлагательным или отменительным условием, т.е. когда права и обязанности по сделке могут возникнуть или прекратиться только при наступлении обстоятельства, относительно которого неизвестно, наступит оно или нет (потенциальный долг), то специальный администратор должен произвести оценку возможной стоимости сделки с учетом вероятности того, что конкретные обстоятельства могут наступить или нет.</w:t>
      </w:r>
    </w:p>
    <w:p>
      <w:pPr>
        <w:spacing w:after="60"/>
        <w:ind w:firstLine="567"/>
        <w:jc w:val="both"/>
      </w:pPr>
      <w:r>
        <w:rPr>
          <w:rFonts w:ascii="Arial" w:cs="Arial" w:eastAsia="Arial" w:hAnsi="Arial"/>
          <w:sz w:val="24"/>
          <w:szCs w:val="24"/>
        </w:rPr>
        <w:t xml:space="preserve">Например, если должник гарантировал кредитору оплатить долг третьей стороны, которая не нарушала своих обязательств по договору и может никогда не нарушить их, то долг считается потенциальным до тех пор, пока у кредитора по каким-либо причинам не появится право требования и он потребует, чтобы третья сторона оплатила долг. В этом случае оплата долга должна быть произведена в установленном порядке с учетом возможности того, что основной должник (третья сторона) оплатит все долги полностью или частично.</w:t>
      </w:r>
    </w:p>
    <w:p>
      <w:pPr>
        <w:spacing w:after="60"/>
        <w:ind w:firstLine="567"/>
        <w:jc w:val="both"/>
      </w:pPr>
      <w:r>
        <w:rPr>
          <w:rFonts w:ascii="Arial" w:cs="Arial" w:eastAsia="Arial" w:hAnsi="Arial"/>
          <w:sz w:val="24"/>
          <w:szCs w:val="24"/>
        </w:rPr>
        <w:t xml:space="preserve">Однако, если долг остается потенциальным, то специальный администратор должен оценить возможность наступления события и возникновения долга и должен соответственно рассчитать денежную сумму претензии.</w:t>
      </w:r>
    </w:p>
    <w:p>
      <w:pPr>
        <w:spacing w:after="60"/>
        <w:ind w:firstLine="567"/>
        <w:jc w:val="both"/>
      </w:pPr>
      <w:r>
        <w:rPr>
          <w:rFonts w:ascii="Arial" w:cs="Arial" w:eastAsia="Arial" w:hAnsi="Arial"/>
          <w:sz w:val="24"/>
          <w:szCs w:val="24"/>
        </w:rPr>
        <w:t xml:space="preserve">Претензия кредитора может быть изменена, если долг перестает быть потенциальным (перестал существовать или стал действительным долгом), до того момента, когда специальный администратор осуществит окончательные выплаты.</w:t>
      </w:r>
    </w:p>
    <w:p>
      <w:pPr>
        <w:spacing w:after="200" w:before="200"/>
        <w:jc w:val="center"/>
      </w:pPr>
      <w:r>
        <w:rPr>
          <w:rFonts w:ascii="Arial" w:cs="Arial" w:eastAsia="Arial" w:hAnsi="Arial"/>
          <w:b/>
          <w:bCs/>
          <w:sz w:val="24"/>
          <w:szCs w:val="24"/>
        </w:rPr>
        <w:t xml:space="preserve">Раздел 8.5. Возражение кредитора</w:t>
      </w:r>
    </w:p>
    <w:p>
      <w:pPr>
        <w:spacing w:after="60"/>
        <w:ind w:firstLine="567"/>
        <w:jc w:val="both"/>
      </w:pPr>
      <w:r>
        <w:rPr>
          <w:rFonts w:ascii="Arial" w:cs="Arial" w:eastAsia="Arial" w:hAnsi="Arial"/>
          <w:sz w:val="24"/>
          <w:szCs w:val="24"/>
        </w:rPr>
        <w:t xml:space="preserve">Кредитор, не согласный с оценкой специального администратора, имеет право подать возражение в письменном виде специальному администратору, чтобы урегулировать разногласия путем переговоров. Если стороны не придут к соглашению, то кредитор имеет право обжаловать решение специального администратора в суд.</w:t>
      </w:r>
    </w:p>
    <w:p>
      <w:pPr>
        <w:spacing w:after="200" w:before="200"/>
        <w:jc w:val="center"/>
      </w:pPr>
      <w:r>
        <w:rPr>
          <w:rFonts w:ascii="Arial" w:cs="Arial" w:eastAsia="Arial" w:hAnsi="Arial"/>
          <w:b/>
          <w:bCs/>
          <w:sz w:val="24"/>
          <w:szCs w:val="24"/>
        </w:rPr>
        <w:t xml:space="preserve">Раздел 8.6. Порядок капитализации средств</w:t>
      </w:r>
    </w:p>
    <w:p>
      <w:pPr>
        <w:spacing w:after="60"/>
        <w:ind w:firstLine="567"/>
        <w:jc w:val="both"/>
      </w:pPr>
      <w:r>
        <w:rPr>
          <w:rFonts w:ascii="Arial" w:cs="Arial" w:eastAsia="Arial" w:hAnsi="Arial"/>
          <w:sz w:val="24"/>
          <w:szCs w:val="24"/>
        </w:rPr>
        <w:t xml:space="preserve">8.6. Порядок капитализации средств производится в соответствии с нормами Положения о порядке капитализации средств.</w:t>
      </w:r>
    </w:p>
    <w:p>
      <w:pPr>
        <w:spacing w:after="60"/>
        <w:ind w:firstLine="567"/>
        <w:jc w:val="both"/>
      </w:pPr>
      <w:r>
        <w:rPr>
          <w:rFonts w:ascii="Arial" w:cs="Arial" w:eastAsia="Arial" w:hAnsi="Arial"/>
          <w:i/>
          <w:iCs/>
          <w:sz w:val="24"/>
          <w:szCs w:val="24"/>
        </w:rPr>
        <w:t xml:space="preserve">(В редакции </w:t>
      </w:r>
      <w:hyperlink w:history="1" r:id="rIdxcxnpmy8gtvv5e3h6h0g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августа 2006 года N 629)</w:t>
      </w:r>
    </w:p>
    <w:p>
      <w:pPr>
        <w:spacing w:after="200" w:before="200"/>
        <w:jc w:val="center"/>
      </w:pPr>
      <w:r>
        <w:rPr>
          <w:rFonts w:ascii="Arial" w:cs="Arial" w:eastAsia="Arial" w:hAnsi="Arial"/>
          <w:b/>
          <w:bCs/>
          <w:sz w:val="24"/>
          <w:szCs w:val="24"/>
        </w:rPr>
        <w:t xml:space="preserve">Раздел 8.7. Претензии работников</w:t>
      </w:r>
    </w:p>
    <w:p>
      <w:pPr>
        <w:spacing w:after="60"/>
        <w:ind w:firstLine="567"/>
        <w:jc w:val="both"/>
      </w:pPr>
      <w:r>
        <w:rPr>
          <w:rFonts w:ascii="Arial" w:cs="Arial" w:eastAsia="Arial" w:hAnsi="Arial"/>
          <w:sz w:val="24"/>
          <w:szCs w:val="24"/>
        </w:rPr>
        <w:t xml:space="preserve">8.7.1. По суммам невыплаченной заработной платы, выходных и социальных пособий работник вправе подать претензию, и эта претензия оплачивается во вторую очередь. В случае, если в соответствии с законодательством Кыргызской Республики и заключенным между работником и должником трудовым договором (контрактом) лицом или органом, которому не были сделаны выплаты, является:</w:t>
      </w:r>
    </w:p>
    <w:p>
      <w:pPr>
        <w:spacing w:after="60"/>
        <w:ind w:firstLine="567"/>
        <w:jc w:val="both"/>
      </w:pPr>
      <w:r>
        <w:rPr>
          <w:rFonts w:ascii="Arial" w:cs="Arial" w:eastAsia="Arial" w:hAnsi="Arial"/>
          <w:sz w:val="24"/>
          <w:szCs w:val="24"/>
        </w:rPr>
        <w:t xml:space="preserve">1) орган Социального фонда, то орган Социального фонда вправе подать претензию;</w:t>
      </w:r>
    </w:p>
    <w:p>
      <w:pPr>
        <w:spacing w:after="60"/>
        <w:ind w:firstLine="567"/>
        <w:jc w:val="both"/>
      </w:pPr>
      <w:r>
        <w:rPr>
          <w:rFonts w:ascii="Arial" w:cs="Arial" w:eastAsia="Arial" w:hAnsi="Arial"/>
          <w:sz w:val="24"/>
          <w:szCs w:val="24"/>
        </w:rPr>
        <w:t xml:space="preserve">2) сам работник, то претензия подается этим работником или уполномоченным им лицом (органом).</w:t>
      </w:r>
    </w:p>
    <w:p>
      <w:pPr>
        <w:spacing w:after="60"/>
        <w:ind w:firstLine="567"/>
        <w:jc w:val="both"/>
      </w:pPr>
      <w:r>
        <w:rPr>
          <w:rFonts w:ascii="Arial" w:cs="Arial" w:eastAsia="Arial" w:hAnsi="Arial"/>
          <w:sz w:val="24"/>
          <w:szCs w:val="24"/>
        </w:rPr>
        <w:t xml:space="preserve">8.7.2. Во второй очереди удовлетворяются требования по выплате сумм заработной платы, выходных и социальных пособий, но не более чем за три месяца до даты начала процесса банкротства.</w:t>
      </w:r>
    </w:p>
    <w:p>
      <w:pPr>
        <w:spacing w:after="60"/>
        <w:ind w:firstLine="567"/>
        <w:jc w:val="both"/>
      </w:pPr>
      <w:r>
        <w:rPr>
          <w:rFonts w:ascii="Arial" w:cs="Arial" w:eastAsia="Arial" w:hAnsi="Arial"/>
          <w:sz w:val="24"/>
          <w:szCs w:val="24"/>
        </w:rPr>
        <w:t xml:space="preserve">Если имеются суммы невыплаченных заработных плат, выходных и социальных пособий, которые должны были быть выплачены до начала этого трехмесячного периода, то эти суммы удовлетворяются только в третей или более поздней очереди.</w:t>
      </w:r>
    </w:p>
    <w:p>
      <w:pPr>
        <w:spacing w:after="60"/>
        <w:ind w:firstLine="567"/>
        <w:jc w:val="both"/>
      </w:pPr>
      <w:r>
        <w:rPr>
          <w:rFonts w:ascii="Arial" w:cs="Arial" w:eastAsia="Arial" w:hAnsi="Arial"/>
          <w:sz w:val="24"/>
          <w:szCs w:val="24"/>
        </w:rPr>
        <w:t xml:space="preserve">8.7.3. Выплаты сумм заработных плат, выходных и социальных пособий работникам и другим лицам, которые должны быть сделаны после начала процесса банкротства, выплачиваются в обычной очередности, если они не были выплачены ранее.</w:t>
      </w:r>
    </w:p>
    <w:p>
      <w:pPr>
        <w:spacing w:after="200" w:before="200"/>
        <w:jc w:val="center"/>
      </w:pPr>
      <w:r>
        <w:rPr>
          <w:rFonts w:ascii="Arial" w:cs="Arial" w:eastAsia="Arial" w:hAnsi="Arial"/>
          <w:b/>
          <w:bCs/>
          <w:sz w:val="24"/>
          <w:szCs w:val="24"/>
        </w:rPr>
        <w:t xml:space="preserve">Раздел 8.8. Работники и их требования</w:t>
      </w:r>
    </w:p>
    <w:p>
      <w:pPr>
        <w:spacing w:after="60"/>
        <w:ind w:firstLine="567"/>
        <w:jc w:val="both"/>
      </w:pPr>
      <w:r>
        <w:rPr>
          <w:rFonts w:ascii="Arial" w:cs="Arial" w:eastAsia="Arial" w:hAnsi="Arial"/>
          <w:sz w:val="24"/>
          <w:szCs w:val="24"/>
        </w:rPr>
        <w:t xml:space="preserve">8.8.1. После начала процесса банкротства специальный администратор вправе уволить всех работников должника с соблюдением требований трудового законодательства Кыргызской Республики. Однако, на период проведения процедуры специального администрирования специальный администратор может перезаключить трудовые договора (контракты) с некоторыми работниками (например, для продолжения производственной деятельности до реализации или реструктуризации активов, для сохранности имущества или оказания различной помощи при реализации имущества и т.д.).</w:t>
      </w:r>
    </w:p>
    <w:p>
      <w:pPr>
        <w:spacing w:after="60"/>
        <w:ind w:firstLine="567"/>
        <w:jc w:val="both"/>
      </w:pPr>
      <w:r>
        <w:rPr>
          <w:rFonts w:ascii="Arial" w:cs="Arial" w:eastAsia="Arial" w:hAnsi="Arial"/>
          <w:sz w:val="24"/>
          <w:szCs w:val="24"/>
        </w:rPr>
        <w:t xml:space="preserve">8.8.2. В случае, если после начала процедуры специального администрирования специальный администратор решит нанять отдельных работников, то заработная плата и другие выплаты, причитающиеся этим работникам, являются затратами процесса банкротства и должны быть выплачены вне очереди.</w:t>
      </w:r>
    </w:p>
    <w:p>
      <w:pPr>
        <w:spacing w:after="60"/>
        <w:ind w:firstLine="567"/>
        <w:jc w:val="both"/>
      </w:pPr>
      <w:r>
        <w:rPr>
          <w:rFonts w:ascii="Arial" w:cs="Arial" w:eastAsia="Arial" w:hAnsi="Arial"/>
          <w:sz w:val="24"/>
          <w:szCs w:val="24"/>
        </w:rPr>
        <w:t xml:space="preserve">8.8.3. Трудовые договоры (контракты) могут заключаться на период проведения процедуры специального администрирования, если иное не предусмотрено в трудовом договоре (контракте) между специальным администратором и работником.</w:t>
      </w:r>
    </w:p>
    <w:p>
      <w:pPr>
        <w:spacing w:after="60"/>
        <w:ind w:firstLine="567"/>
        <w:jc w:val="both"/>
      </w:pPr>
      <w:r>
        <w:rPr>
          <w:rFonts w:ascii="Arial" w:cs="Arial" w:eastAsia="Arial" w:hAnsi="Arial"/>
          <w:sz w:val="24"/>
          <w:szCs w:val="24"/>
        </w:rPr>
        <w:t xml:space="preserve">8.8.4. Все трудовые договоры (контракты) с работником заключаются специальным администратором от имени должника. Специальный администратор не несет персональной ответственности по таким договорам, за исключением случаев, когда он в письменном виде согласился принять на себя такую ответственность.</w:t>
      </w:r>
    </w:p>
    <w:p>
      <w:pPr>
        <w:spacing w:after="60"/>
        <w:ind w:firstLine="567"/>
        <w:jc w:val="both"/>
      </w:pPr>
      <w:r>
        <w:rPr>
          <w:rFonts w:ascii="Arial" w:cs="Arial" w:eastAsia="Arial" w:hAnsi="Arial"/>
          <w:sz w:val="24"/>
          <w:szCs w:val="24"/>
        </w:rPr>
        <w:t xml:space="preserve">8.8.5. При реструктуризации должника (создание нового юридического лица на базе активов должника) специальный администратор вправе перевести в новое юридическое лицо некоторых работников должника (при согласии работников). Специальный администратор вправе это сделать путем перевода работника или расторжения трудового договора (контракта) с должником и заключения нового трудового договора (контракта).</w:t>
      </w:r>
    </w:p>
    <w:p>
      <w:pPr>
        <w:spacing w:after="60"/>
        <w:ind w:firstLine="567"/>
        <w:jc w:val="both"/>
      </w:pPr>
      <w:r>
        <w:rPr>
          <w:rFonts w:ascii="Arial" w:cs="Arial" w:eastAsia="Arial" w:hAnsi="Arial"/>
          <w:sz w:val="24"/>
          <w:szCs w:val="24"/>
        </w:rPr>
        <w:t xml:space="preserve">8.8.6. Вновь созданное юридическое лицо не является правопреемником должника и не несет ответственности по долгам относительно заработной платы, выходных и социальных пособий, которые должны были быть выплачены должником.</w:t>
      </w:r>
    </w:p>
    <w:p>
      <w:pPr>
        <w:spacing w:after="200" w:before="200"/>
        <w:jc w:val="center"/>
      </w:pPr>
      <w:r>
        <w:rPr>
          <w:rFonts w:ascii="Arial" w:cs="Arial" w:eastAsia="Arial" w:hAnsi="Arial"/>
          <w:b/>
          <w:bCs/>
          <w:sz w:val="24"/>
          <w:szCs w:val="24"/>
        </w:rPr>
        <w:t xml:space="preserve">Раздел 8.9. Очередность выплат</w:t>
      </w:r>
    </w:p>
    <w:p>
      <w:pPr>
        <w:spacing w:after="60"/>
        <w:ind w:firstLine="567"/>
        <w:jc w:val="both"/>
      </w:pPr>
      <w:r>
        <w:rPr>
          <w:rFonts w:ascii="Arial" w:cs="Arial" w:eastAsia="Arial" w:hAnsi="Arial"/>
          <w:sz w:val="24"/>
          <w:szCs w:val="24"/>
        </w:rPr>
        <w:t xml:space="preserve">8.9.1. В случае, если имеется несколько кредиторов, обеспеченных залогом, то оплата может осуществляться следующим образом:</w:t>
      </w:r>
    </w:p>
    <w:p>
      <w:pPr>
        <w:spacing w:after="60"/>
        <w:ind w:firstLine="567"/>
        <w:jc w:val="both"/>
      </w:pPr>
      <w:r>
        <w:rPr>
          <w:rFonts w:ascii="Arial" w:cs="Arial" w:eastAsia="Arial" w:hAnsi="Arial"/>
          <w:sz w:val="24"/>
          <w:szCs w:val="24"/>
        </w:rPr>
        <w:t xml:space="preserve">1) в случае, если обеспеченный залогом кредитор сам реализует предмет залога, то специальный администратор несет ответственность только за проверку действительности договора о залоге и соблюдения процедур обращения взыскания и реализации предмета залога, а также за получение с обеспеченных залогом кредиторов любых сумм, вырученных от реализации заложенного имущества, которые превышают размер обеспеченного залогом требования;</w:t>
      </w:r>
    </w:p>
    <w:p>
      <w:pPr>
        <w:spacing w:after="60"/>
        <w:ind w:firstLine="567"/>
        <w:jc w:val="both"/>
      </w:pPr>
      <w:r>
        <w:rPr>
          <w:rFonts w:ascii="Arial" w:cs="Arial" w:eastAsia="Arial" w:hAnsi="Arial"/>
          <w:sz w:val="24"/>
          <w:szCs w:val="24"/>
        </w:rPr>
        <w:t xml:space="preserve">2) выплаты обеспеченным залогом кредиторам осуществляются специальным администратором в случае, если он сам реализовал активы, являющиеся предметом залога;</w:t>
      </w:r>
    </w:p>
    <w:p>
      <w:pPr>
        <w:spacing w:after="60"/>
        <w:ind w:firstLine="567"/>
        <w:jc w:val="both"/>
      </w:pPr>
      <w:r>
        <w:rPr>
          <w:rFonts w:ascii="Arial" w:cs="Arial" w:eastAsia="Arial" w:hAnsi="Arial"/>
          <w:sz w:val="24"/>
          <w:szCs w:val="24"/>
        </w:rPr>
        <w:t xml:space="preserve">3) в случае, если по соглашению с обеспеченным залогом кредитором специальный администратор должен реализовать заложенное имущество, то он обязан обеспечить удовлетворение требований обеспеченных залогом кредиторов из средств, вырученных от реализации, в соответствии с очередностью, установленной между ними </w:t>
      </w:r>
      <w:hyperlink w:history="1" r:id="rIdbjyosb_einj-uhfnmn_c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4) любая сумма, оставшаяся после того, как обеспеченные залогом кредиторы получили оплату своего долга, может направляться для возмещения затрат процесса банкротства либо, после того, как эти затраты будут покрыты, в состав ликвидационной массы для выплат обычным кредиторам в соответствии с их претензиями.</w:t>
      </w:r>
    </w:p>
    <w:p>
      <w:pPr>
        <w:spacing w:after="60"/>
        <w:ind w:firstLine="567"/>
        <w:jc w:val="both"/>
      </w:pPr>
      <w:r>
        <w:rPr>
          <w:rFonts w:ascii="Arial" w:cs="Arial" w:eastAsia="Arial" w:hAnsi="Arial"/>
          <w:sz w:val="24"/>
          <w:szCs w:val="24"/>
        </w:rPr>
        <w:t xml:space="preserve">8.9.2. В случае, если имеется несколько кредиторов, необеспеченных залогом (обычные кредиторы), то выплаты каждому из них должны осуществляться пропорционально суммам их требования. Например, если чистая выручка составляет 50 сомов и имеются три кредитора, общая сумма требований которых составляет 100 сомов, то выплаты будут производиться следующим образом:</w:t>
      </w:r>
    </w:p>
    <w:p>
      <w:pPr>
        <w:spacing w:after="60"/>
        <w:ind w:firstLine="567"/>
        <w:jc w:val="both"/>
      </w:pPr>
      <w:r>
        <w:rPr>
          <w:rFonts w:ascii="Arial" w:cs="Arial" w:eastAsia="Arial" w:hAnsi="Arial"/>
          <w:sz w:val="24"/>
          <w:szCs w:val="24"/>
        </w:rPr>
        <w:t xml:space="preserve">кредитор 1 - требование 50 сомов, оплата 25 сомов, остаток требования 25 сомов;</w:t>
      </w:r>
    </w:p>
    <w:p>
      <w:pPr>
        <w:spacing w:after="60"/>
        <w:ind w:firstLine="567"/>
        <w:jc w:val="both"/>
      </w:pPr>
      <w:r>
        <w:rPr>
          <w:rFonts w:ascii="Arial" w:cs="Arial" w:eastAsia="Arial" w:hAnsi="Arial"/>
          <w:sz w:val="24"/>
          <w:szCs w:val="24"/>
        </w:rPr>
        <w:t xml:space="preserve">кредитор 2 - требование 25 сомов, оплата 12.5 сома, остаток требования 12.5 сома;</w:t>
      </w:r>
    </w:p>
    <w:p>
      <w:pPr>
        <w:spacing w:after="60"/>
        <w:ind w:firstLine="567"/>
        <w:jc w:val="both"/>
      </w:pPr>
      <w:r>
        <w:rPr>
          <w:rFonts w:ascii="Arial" w:cs="Arial" w:eastAsia="Arial" w:hAnsi="Arial"/>
          <w:sz w:val="24"/>
          <w:szCs w:val="24"/>
        </w:rPr>
        <w:t xml:space="preserve">кредитор 3 - требование 25 сомов, оплата 12.5 сома, остаток требования 12.5 сома;</w:t>
      </w:r>
    </w:p>
    <w:p>
      <w:pPr>
        <w:spacing w:after="60"/>
        <w:ind w:firstLine="567"/>
        <w:jc w:val="both"/>
      </w:pPr>
      <w:r>
        <w:rPr>
          <w:rFonts w:ascii="Arial" w:cs="Arial" w:eastAsia="Arial" w:hAnsi="Arial"/>
          <w:sz w:val="24"/>
          <w:szCs w:val="24"/>
        </w:rPr>
        <w:t xml:space="preserve">всего - требование 100 сомов, оплата 50 сомов, остаток требования 50 сомов.</w:t>
      </w:r>
    </w:p>
    <w:p>
      <w:pPr>
        <w:spacing w:after="60"/>
        <w:ind w:firstLine="567"/>
        <w:jc w:val="both"/>
      </w:pPr>
      <w:r>
        <w:rPr>
          <w:rFonts w:ascii="Arial" w:cs="Arial" w:eastAsia="Arial" w:hAnsi="Arial"/>
          <w:sz w:val="24"/>
          <w:szCs w:val="24"/>
        </w:rPr>
        <w:t xml:space="preserve">8.9.3. Специальный администратор обязан удовлетворять претензии кредиторов в порядке и в соответствии с очередностью, установленной статьей 99 </w:t>
      </w:r>
      <w:hyperlink w:history="1" r:id="rId0oaj3cvd3_iwogjwu1-mq">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13rjzzurpfgakelldoa0d">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bypprur3uievjv-pw2-uz">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8.9.4. Любой кредитор одной очереди вправе отказаться от своего права удовлетворения в пользу других кредиторов этой очереди (договорная очередность). В случае, если специальный администратор получит доказательства такой договоренности между кредиторами, то он должен удовлетворять требования кредиторов согласно этой договорной очередности. Эта договоренность между отдельными кредиторами не распространяется на других кредиторов, которые не согласились с ним.</w:t>
      </w:r>
    </w:p>
    <w:p>
      <w:pPr>
        <w:spacing w:after="60" w:before="200"/>
        <w:ind w:firstLine="567"/>
        <w:jc w:val="left"/>
      </w:pPr>
      <w:r>
        <w:rPr>
          <w:rFonts w:ascii="Arial" w:cs="Arial" w:eastAsia="Arial" w:hAnsi="Arial"/>
          <w:b/>
          <w:bCs/>
          <w:sz w:val="24"/>
          <w:szCs w:val="24"/>
        </w:rPr>
        <w:t xml:space="preserve">Пример 1.</w:t>
      </w:r>
    </w:p>
    <w:p>
      <w:pPr>
        <w:spacing w:after="60"/>
        <w:ind w:firstLine="567"/>
        <w:jc w:val="both"/>
      </w:pPr>
      <w:r>
        <w:rPr>
          <w:rFonts w:ascii="Arial" w:cs="Arial" w:eastAsia="Arial" w:hAnsi="Arial"/>
          <w:sz w:val="24"/>
          <w:szCs w:val="24"/>
        </w:rPr>
        <w:t xml:space="preserve">У должника имеются 3 кредитора второй очереди, общая сумма требований которых составляет 90 сомов, чистая выручка от реализации активов составляет 50 сомов. Специальный администратор установил очередность выплат, исходя из размера требований кредиторов. Однако, кредитор А (который является первым в очереди, установленным специальным администратором) согласен отказаться от своего права очереди в пользу кредитора Б. В этом случае специальный администратор должен производить выплаты согласно договорной очередности: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8"/>
        <w:gridCol w:w="1443"/>
        <w:gridCol w:w="4067"/>
        <w:gridCol w:w="3159"/>
      </w:tblGrid>
      <w:tr>
        <w:tc>
          <w:tcPr>
            <w:tcW w:type="dxa" w:w="15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кредиторы 2 очереди</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требования</w:t>
            </w:r>
          </w:p>
        </w:tc>
        <w:tc>
          <w:tcPr>
            <w:tcW w:type="dxa" w:w="4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очередь и суммы выплат, установленные специальным администратором</w:t>
            </w:r>
          </w:p>
        </w:tc>
        <w:tc>
          <w:tcPr>
            <w:tcW w:type="dxa" w:w="31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очередь и суммы выплат, установленные соглашением</w:t>
            </w:r>
          </w:p>
        </w:tc>
      </w:tr>
      <w:tr>
        <w:tc>
          <w:tcPr>
            <w:tcW w:type="dxa" w:w="15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сомов</w:t>
            </w:r>
          </w:p>
        </w:tc>
        <w:tc>
          <w:tcPr>
            <w:tcW w:type="dxa" w:w="4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 (4/9) сома</w:t>
            </w:r>
          </w:p>
        </w:tc>
        <w:tc>
          <w:tcPr>
            <w:tcW w:type="dxa" w:w="3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 (3/9) сома</w:t>
            </w:r>
          </w:p>
        </w:tc>
      </w:tr>
      <w:tr>
        <w:tc>
          <w:tcPr>
            <w:tcW w:type="dxa" w:w="15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сомов</w:t>
            </w:r>
          </w:p>
        </w:tc>
        <w:tc>
          <w:tcPr>
            <w:tcW w:type="dxa" w:w="4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 (3/9) сома</w:t>
            </w:r>
          </w:p>
        </w:tc>
        <w:tc>
          <w:tcPr>
            <w:tcW w:type="dxa" w:w="3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 (4/9) сома</w:t>
            </w:r>
          </w:p>
        </w:tc>
      </w:tr>
      <w:tr>
        <w:tc>
          <w:tcPr>
            <w:tcW w:type="dxa" w:w="15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сомов</w:t>
            </w:r>
          </w:p>
        </w:tc>
        <w:tc>
          <w:tcPr>
            <w:tcW w:type="dxa" w:w="4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 (2/9) сома</w:t>
            </w:r>
          </w:p>
        </w:tc>
        <w:tc>
          <w:tcPr>
            <w:tcW w:type="dxa" w:w="3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 (2/9) сома</w:t>
            </w:r>
          </w:p>
        </w:tc>
      </w:tr>
      <w:tr>
        <w:tc>
          <w:tcPr>
            <w:tcW w:type="dxa" w:w="150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сомов</w:t>
            </w:r>
          </w:p>
        </w:tc>
        <w:tc>
          <w:tcPr>
            <w:tcW w:type="dxa" w:w="4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сомов</w:t>
            </w:r>
          </w:p>
        </w:tc>
        <w:tc>
          <w:tcPr>
            <w:tcW w:type="dxa" w:w="31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сомов</w:t>
            </w:r>
          </w:p>
        </w:tc>
      </w:tr>
    </w:tbl>
    <w:p>
      <w:pPr>
        <w:spacing w:after="60" w:before="200"/>
        <w:ind w:firstLine="567"/>
        <w:jc w:val="left"/>
      </w:pPr>
      <w:r>
        <w:rPr>
          <w:rFonts w:ascii="Arial" w:cs="Arial" w:eastAsia="Arial" w:hAnsi="Arial"/>
          <w:b/>
          <w:bCs/>
          <w:sz w:val="24"/>
          <w:szCs w:val="24"/>
        </w:rPr>
        <w:t xml:space="preserve">Пример 2.</w:t>
      </w:r>
    </w:p>
    <w:p>
      <w:pPr>
        <w:spacing w:after="60"/>
        <w:ind w:firstLine="567"/>
        <w:jc w:val="both"/>
      </w:pPr>
      <w:r>
        <w:rPr>
          <w:rFonts w:ascii="Arial" w:cs="Arial" w:eastAsia="Arial" w:hAnsi="Arial"/>
          <w:sz w:val="24"/>
          <w:szCs w:val="24"/>
        </w:rPr>
        <w:t xml:space="preserve">У должника имеются 3 кредитора второй очереди, общая сумма требований которых составляет 90 сомов, чистая выручка от реализации активов составляет 50 сомов. Специальный администратор установил очередность выплат, исходя из размера требований кредиторов. Однако, кредитор А согласен отказаться от своего права удовлетворения во второй очереди в пользу кредитора Б и В. В этом случае специальный администратор должен следовать договорной очередности: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5"/>
        <w:gridCol w:w="1452"/>
        <w:gridCol w:w="4121"/>
        <w:gridCol w:w="3211"/>
      </w:tblGrid>
      <w:tr>
        <w:tc>
          <w:tcPr>
            <w:tcW w:type="dxa" w:w="13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 2 очереди</w:t>
            </w:r>
          </w:p>
        </w:tc>
        <w:tc>
          <w:tcPr>
            <w:tcW w:type="dxa" w:w="14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требования</w:t>
            </w:r>
          </w:p>
        </w:tc>
        <w:tc>
          <w:tcPr>
            <w:tcW w:type="dxa" w:w="4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очередь и сумма выплат, установленные специальным администратором</w:t>
            </w:r>
          </w:p>
        </w:tc>
        <w:tc>
          <w:tcPr>
            <w:tcW w:type="dxa" w:w="3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очередь и суммы выплат, установленные соглашением</w:t>
            </w:r>
          </w:p>
        </w:tc>
      </w:tr>
      <w:tr>
        <w:tc>
          <w:tcPr>
            <w:tcW w:type="dxa" w:w="1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сомов</w:t>
            </w:r>
          </w:p>
        </w:tc>
        <w:tc>
          <w:tcPr>
            <w:tcW w:type="dxa" w:w="4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 (4/9) сома</w:t>
            </w:r>
          </w:p>
        </w:tc>
        <w:tc>
          <w:tcPr>
            <w:tcW w:type="dxa" w:w="3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 - 0 сомов</w:t>
            </w:r>
          </w:p>
        </w:tc>
      </w:tr>
      <w:tr>
        <w:tc>
          <w:tcPr>
            <w:tcW w:type="dxa" w:w="1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сомов</w:t>
            </w:r>
          </w:p>
        </w:tc>
        <w:tc>
          <w:tcPr>
            <w:tcW w:type="dxa" w:w="4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16.66 (3/9) сома</w:t>
            </w:r>
          </w:p>
        </w:tc>
        <w:tc>
          <w:tcPr>
            <w:tcW w:type="dxa" w:w="3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 - 30 сомов</w:t>
            </w:r>
          </w:p>
        </w:tc>
      </w:tr>
      <w:tr>
        <w:tc>
          <w:tcPr>
            <w:tcW w:type="dxa" w:w="1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сомов</w:t>
            </w:r>
          </w:p>
        </w:tc>
        <w:tc>
          <w:tcPr>
            <w:tcW w:type="dxa" w:w="4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 (2/9) сома</w:t>
            </w:r>
          </w:p>
        </w:tc>
        <w:tc>
          <w:tcPr>
            <w:tcW w:type="dxa" w:w="3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- 20 сомов</w:t>
            </w:r>
          </w:p>
        </w:tc>
      </w:tr>
      <w:tr>
        <w:tc>
          <w:tcPr>
            <w:tcW w:type="dxa" w:w="13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4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 сомов</w:t>
            </w:r>
          </w:p>
        </w:tc>
        <w:tc>
          <w:tcPr>
            <w:tcW w:type="dxa" w:w="4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сомов</w:t>
            </w:r>
          </w:p>
        </w:tc>
        <w:tc>
          <w:tcPr>
            <w:tcW w:type="dxa" w:w="3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 сомов</w:t>
            </w:r>
          </w:p>
        </w:tc>
      </w:tr>
    </w:tbl>
    <w:p>
      <w:pPr>
        <w:spacing w:after="60"/>
        <w:ind w:firstLine="567"/>
        <w:jc w:val="both"/>
      </w:pPr>
      <w:r>
        <w:rPr>
          <w:rFonts w:ascii="Arial" w:cs="Arial" w:eastAsia="Arial" w:hAnsi="Arial"/>
          <w:sz w:val="24"/>
          <w:szCs w:val="24"/>
        </w:rPr>
        <w:t xml:space="preserve">8.9.5. Если 2 или более кредитора из различных категорий очередности договорились между собой, что они поменяются очередностью, установленной для них статьей 99 </w:t>
      </w:r>
      <w:hyperlink w:history="1" r:id="rIdayhpiom1pjv2fvecflzim">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то специальный администратор должен следовать этой договоренной очередности, если у него будет достаточно доказательств наличия такой договоренности. Действие этой договоренности между отдельными кредиторами не будет распространяться на других кредиторов, которые не согласились с ними.</w:t>
      </w:r>
    </w:p>
    <w:p>
      <w:pPr>
        <w:spacing w:after="60"/>
        <w:ind w:firstLine="567"/>
        <w:jc w:val="both"/>
      </w:pPr>
      <w:r>
        <w:rPr>
          <w:rFonts w:ascii="Arial" w:cs="Arial" w:eastAsia="Arial" w:hAnsi="Arial"/>
          <w:sz w:val="24"/>
          <w:szCs w:val="24"/>
        </w:rPr>
        <w:t xml:space="preserve">Например, если имеется 3 кредитора и 50 активов и кредиторы 1 и 3 очереди договорились поменяться местами очередности, то договоренность будет иметь следующее действие: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9"/>
        <w:gridCol w:w="1197"/>
        <w:gridCol w:w="3505"/>
        <w:gridCol w:w="4026"/>
      </w:tblGrid>
      <w:tr>
        <w:tc>
          <w:tcPr>
            <w:tcW w:type="dxa" w:w="14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Обычная очередность/сумма</w:t>
            </w:r>
          </w:p>
        </w:tc>
        <w:tc>
          <w:tcPr>
            <w:tcW w:type="dxa" w:w="4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Договоренная очередность/сумма</w:t>
            </w:r>
          </w:p>
        </w:tc>
      </w:tr>
      <w:tr>
        <w:tc>
          <w:tcPr>
            <w:tcW w:type="dxa" w:w="14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кредитор 1</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долг 20</w:t>
            </w:r>
          </w:p>
        </w:tc>
        <w:tc>
          <w:tcPr>
            <w:tcW w:type="dxa" w:w="3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14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кредитор 2</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долг 30</w:t>
            </w:r>
          </w:p>
        </w:tc>
        <w:tc>
          <w:tcPr>
            <w:tcW w:type="dxa" w:w="3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r>
      <w:tr>
        <w:tc>
          <w:tcPr>
            <w:tcW w:type="dxa" w:w="14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кредитор 3</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долг 50</w:t>
            </w:r>
          </w:p>
        </w:tc>
        <w:tc>
          <w:tcPr>
            <w:tcW w:type="dxa" w:w="3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14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долг 100</w:t>
            </w:r>
          </w:p>
        </w:tc>
        <w:tc>
          <w:tcPr>
            <w:tcW w:type="dxa" w:w="3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bl>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z-nyhzuwzsa_ovng_dtg">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8.9.6. Пункты 8.9.4. и 8.9.5. настоящих Правил применяются в случае, если кредиторы договариваются поменять свое право очередности. Положения указанных пунктов не применяются в случае, если кредиторы производят уступку прав требования. В случае, если кредитор производит уступку своего права требования другому лицу, то это лицо вправе получить удовлетворение по такому требованию в той же очереди, в которой находился кредитор, уступивший свое право требования. Применение настоящего положения зависит от правил осуществления зачета, содержащихся в абзаце втором пункта 8.2.11. настоящих Правил.</w:t>
      </w:r>
    </w:p>
    <w:p>
      <w:pPr>
        <w:spacing w:after="60"/>
        <w:ind w:firstLine="567"/>
        <w:jc w:val="both"/>
      </w:pPr>
      <w:r>
        <w:rPr>
          <w:rFonts w:ascii="Arial" w:cs="Arial" w:eastAsia="Arial" w:hAnsi="Arial"/>
          <w:sz w:val="24"/>
          <w:szCs w:val="24"/>
        </w:rPr>
        <w:t xml:space="preserve">8.9.7. Собрание кредиторов не вправе освободить специального администратора от его обязанности удовлетворять претензии согласно очередности, установленной статьей 99 </w:t>
      </w:r>
      <w:hyperlink w:history="1" r:id="rIdvpahc5xvlfrtxzqbxy73i">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xlfujddn80gzwqycnqxr">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8.9.8. При необходимости специальный администратор, назначенный судом или собранием кредиторов, вправе в любое время обратиться в суд с ходатайством о даче разъяснений или указаний суда относительно порядка и очередности выплаты.</w:t>
      </w:r>
    </w:p>
    <w:p>
      <w:pPr>
        <w:spacing w:after="200" w:before="200"/>
        <w:jc w:val="center"/>
      </w:pPr>
      <w:r>
        <w:rPr>
          <w:rFonts w:ascii="Arial" w:cs="Arial" w:eastAsia="Arial" w:hAnsi="Arial"/>
          <w:b/>
          <w:bCs/>
          <w:sz w:val="24"/>
          <w:szCs w:val="24"/>
        </w:rPr>
        <w:t xml:space="preserve">Раздел 8.10. Информация, регулярно предоставляемая кредиторам относительно претензий и выплат</w:t>
      </w:r>
    </w:p>
    <w:p>
      <w:pPr>
        <w:spacing w:after="60"/>
        <w:ind w:firstLine="567"/>
        <w:jc w:val="both"/>
      </w:pPr>
      <w:r>
        <w:rPr>
          <w:rFonts w:ascii="Arial" w:cs="Arial" w:eastAsia="Arial" w:hAnsi="Arial"/>
          <w:sz w:val="24"/>
          <w:szCs w:val="24"/>
        </w:rPr>
        <w:t xml:space="preserve">8.10.1. Кредиторы имеют право получать от специального администратора информацию в порядке, установленном Законом и настоящими Правилами.</w:t>
      </w:r>
    </w:p>
    <w:p>
      <w:pPr>
        <w:spacing w:after="60"/>
        <w:ind w:firstLine="567"/>
        <w:jc w:val="both"/>
      </w:pPr>
      <w:r>
        <w:rPr>
          <w:rFonts w:ascii="Arial" w:cs="Arial" w:eastAsia="Arial" w:hAnsi="Arial"/>
          <w:sz w:val="24"/>
          <w:szCs w:val="24"/>
        </w:rPr>
        <w:t xml:space="preserve">8.10.2. Специальный администратор обязан представлять кредиторам и/или суду сводную информацию в соответствии с формами, указанными в </w:t>
      </w:r>
      <w:hyperlink w:history="1" r:id="rId-led9gnkqihaishzitfjb">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настоящим Правилам. При заполнении и использовании этих форм применяются следующие требования:</w:t>
      </w:r>
    </w:p>
    <w:p>
      <w:pPr>
        <w:spacing w:after="60"/>
        <w:ind w:firstLine="567"/>
        <w:jc w:val="both"/>
      </w:pPr>
      <w:r>
        <w:rPr>
          <w:rFonts w:ascii="Arial" w:cs="Arial" w:eastAsia="Arial" w:hAnsi="Arial"/>
          <w:sz w:val="24"/>
          <w:szCs w:val="24"/>
        </w:rPr>
        <w:t xml:space="preserve">1) формы должны представляться в конце каждого календарного месяца; в первый раз формы представляются после истечения одного месяца после начала процесса банкротства;</w:t>
      </w:r>
    </w:p>
    <w:p>
      <w:pPr>
        <w:spacing w:after="60"/>
        <w:ind w:firstLine="567"/>
        <w:jc w:val="both"/>
      </w:pPr>
      <w:r>
        <w:rPr>
          <w:rFonts w:ascii="Arial" w:cs="Arial" w:eastAsia="Arial" w:hAnsi="Arial"/>
          <w:sz w:val="24"/>
          <w:szCs w:val="24"/>
        </w:rPr>
        <w:t xml:space="preserve">2) формы представляются председателю собрания кредиторов, председателю комитета кредиторов (если имеется), а также суду в процессе банкротства в судебном порядке;</w:t>
      </w:r>
    </w:p>
    <w:p>
      <w:pPr>
        <w:spacing w:after="60"/>
        <w:ind w:firstLine="567"/>
        <w:jc w:val="both"/>
      </w:pPr>
      <w:r>
        <w:rPr>
          <w:rFonts w:ascii="Arial" w:cs="Arial" w:eastAsia="Arial" w:hAnsi="Arial"/>
          <w:sz w:val="24"/>
          <w:szCs w:val="24"/>
        </w:rPr>
        <w:t xml:space="preserve">3) формы должны быть доступны для бесплатного ознакомления кредиторам (например, путем размещения на стенде в офисе должника). Комитет кредиторов (если он был создан), или собрание кредиторов, или суд могут также определить другое место, где будут постоянно находиться формы, и специальный администратор обязан исполнять это решение;</w:t>
      </w:r>
    </w:p>
    <w:p>
      <w:pPr>
        <w:spacing w:after="60"/>
        <w:ind w:firstLine="567"/>
        <w:jc w:val="both"/>
      </w:pPr>
      <w:r>
        <w:rPr>
          <w:rFonts w:ascii="Arial" w:cs="Arial" w:eastAsia="Arial" w:hAnsi="Arial"/>
          <w:sz w:val="24"/>
          <w:szCs w:val="24"/>
        </w:rPr>
        <w:t xml:space="preserve">4) формы должны использоваться специальным администратором при составлении окончательного отчета перед кредиторами и судом;</w:t>
      </w:r>
    </w:p>
    <w:p>
      <w:pPr>
        <w:spacing w:after="60"/>
        <w:ind w:firstLine="567"/>
        <w:jc w:val="both"/>
      </w:pPr>
      <w:r>
        <w:rPr>
          <w:rFonts w:ascii="Arial" w:cs="Arial" w:eastAsia="Arial" w:hAnsi="Arial"/>
          <w:sz w:val="24"/>
          <w:szCs w:val="24"/>
        </w:rPr>
        <w:t xml:space="preserve">5) формы могут использоваться кредиторами, которые подали претензии, для того, чтобы проверить, получил ли специальный администратор их претензии и узнать о результатах оценки их претензии;</w:t>
      </w:r>
    </w:p>
    <w:p>
      <w:pPr>
        <w:spacing w:after="60"/>
        <w:ind w:firstLine="567"/>
        <w:jc w:val="both"/>
      </w:pPr>
      <w:r>
        <w:rPr>
          <w:rFonts w:ascii="Arial" w:cs="Arial" w:eastAsia="Arial" w:hAnsi="Arial"/>
          <w:sz w:val="24"/>
          <w:szCs w:val="24"/>
        </w:rPr>
        <w:t xml:space="preserve">6) поскольку формы могут содержать неполную или примерную информацию в определенные сроки, то специальный администратор не несет ответственности в случае, если информация будет меняться или будет неточной; настоящее положение не действует в отношении окончательного отчета специального администратора, если он в этом отчете ясно указывает на любые неясные или нерешенные вопросы.</w:t>
      </w:r>
    </w:p>
    <w:p>
      <w:pPr>
        <w:spacing w:after="60"/>
        <w:ind w:firstLine="567"/>
        <w:jc w:val="both"/>
      </w:pPr>
      <w:r>
        <w:rPr>
          <w:rFonts w:ascii="Arial" w:cs="Arial" w:eastAsia="Arial" w:hAnsi="Arial"/>
          <w:sz w:val="24"/>
          <w:szCs w:val="24"/>
        </w:rPr>
        <w:t xml:space="preserve">8.10.3. Сводные формы должны содержать указание о намерении специального администратора производить выплаты любым кредиторам в соответствии с их претензиями. Специальный администратор вправе в качестве альтернативы объявить о своем намерении произвести выплаты на собрании кредиторов и может начать осуществлять такие выплаты через один месяц после объявления.</w:t>
      </w:r>
    </w:p>
    <w:p>
      <w:pPr>
        <w:spacing w:after="200" w:before="200"/>
        <w:jc w:val="center"/>
      </w:pPr>
      <w:r>
        <w:rPr>
          <w:rFonts w:ascii="Arial" w:cs="Arial" w:eastAsia="Arial" w:hAnsi="Arial"/>
          <w:b/>
          <w:bCs/>
          <w:sz w:val="24"/>
          <w:szCs w:val="24"/>
        </w:rPr>
        <w:t xml:space="preserve">ГЛАВА 9. АДМИНИСТРАТОР</w:t>
      </w:r>
    </w:p>
    <w:p>
      <w:pPr>
        <w:spacing w:after="200" w:before="200"/>
        <w:jc w:val="center"/>
      </w:pPr>
      <w:r>
        <w:rPr>
          <w:rFonts w:ascii="Arial" w:cs="Arial" w:eastAsia="Arial" w:hAnsi="Arial"/>
          <w:b/>
          <w:bCs/>
          <w:sz w:val="24"/>
          <w:szCs w:val="24"/>
        </w:rPr>
        <w:t xml:space="preserve">Раздел 9.1. Лицензирование и квалификация администратора</w:t>
      </w:r>
    </w:p>
    <w:p>
      <w:pPr>
        <w:spacing w:after="60"/>
        <w:ind w:firstLine="567"/>
        <w:jc w:val="both"/>
      </w:pPr>
      <w:r>
        <w:rPr>
          <w:rFonts w:ascii="Arial" w:cs="Arial" w:eastAsia="Arial" w:hAnsi="Arial"/>
          <w:sz w:val="24"/>
          <w:szCs w:val="24"/>
        </w:rPr>
        <w:t xml:space="preserve">9.1.1. Администратором может быть физическое лицо, отвечающее требованиям, установленным законодательством Кыргызской Республики для дееспособности и правоспособности вышеуказанных лиц, а также условиям, указанным в пункте 2 </w:t>
      </w:r>
      <w:r>
        <w:rPr>
          <w:rFonts w:ascii="Arial" w:cs="Arial" w:eastAsia="Arial" w:hAnsi="Arial"/>
          <w:sz w:val="24"/>
          <w:szCs w:val="24"/>
        </w:rPr>
        <w:t xml:space="preserve">статьи 8</w:t>
      </w:r>
      <w:r>
        <w:rPr>
          <w:rFonts w:ascii="Arial" w:cs="Arial" w:eastAsia="Arial" w:hAnsi="Arial"/>
          <w:sz w:val="24"/>
          <w:szCs w:val="24"/>
        </w:rPr>
        <w:t xml:space="preserve"> </w:t>
      </w:r>
      <w:hyperlink w:history="1" r:id="rId2lgo01eg5rklwwjknpc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a1cc6nc_bauwqtippsiy">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9.1.2. За исключением случаев, предусмотренных в пункте 9.1.3. настоящих Правил, это лицо должно иметь лицензию на право осуществления деятельности в качестве администратора. Лицензия выдастся государственным органом по делам о банкротстве.</w:t>
      </w:r>
    </w:p>
    <w:p>
      <w:pPr>
        <w:spacing w:after="60"/>
        <w:ind w:firstLine="567"/>
        <w:jc w:val="both"/>
      </w:pPr>
      <w:r>
        <w:rPr>
          <w:rFonts w:ascii="Arial" w:cs="Arial" w:eastAsia="Arial" w:hAnsi="Arial"/>
          <w:sz w:val="24"/>
          <w:szCs w:val="24"/>
        </w:rPr>
        <w:t xml:space="preserve">9.1.3. Сотрудники государственного органа по делам о банкротстве не обязаны получать лицензию в случае, если они осуществляют деятельность в качестве администратора.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w:t>
      </w:r>
      <w:hyperlink w:history="1" r:id="rIdxkedwa5etepehxt0zu_3a">
        <w:r>
          <w:rPr>
            <w:rFonts w:ascii="Arial" w:cs="Arial" w:eastAsia="Arial" w:hAnsi="Arial"/>
            <w:i/>
            <w:iCs/>
            <w:color w:val="1D4ED8"/>
            <w:sz w:val="24"/>
            <w:szCs w:val="24"/>
            <w:u w:val="single"/>
          </w:rPr>
          <w:t xml:space="preserve"> 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9.1.4. Для получения лицензии лицу необходимо иметь соответствующую квалификацию.</w:t>
      </w:r>
    </w:p>
    <w:p>
      <w:pPr>
        <w:spacing w:after="60"/>
        <w:ind w:firstLine="567"/>
        <w:jc w:val="both"/>
      </w:pPr>
      <w:r>
        <w:rPr>
          <w:rFonts w:ascii="Arial" w:cs="Arial" w:eastAsia="Arial" w:hAnsi="Arial"/>
          <w:sz w:val="24"/>
          <w:szCs w:val="24"/>
        </w:rPr>
        <w:t xml:space="preserve">9.1.5. Государственный орган по делам о банкротстве выдает лицензии на основании Положения о лицензировании, утвержденного Правительством Кыргызской Республики.</w:t>
      </w:r>
    </w:p>
    <w:p>
      <w:pPr>
        <w:spacing w:after="60"/>
        <w:ind w:firstLine="567"/>
        <w:jc w:val="both"/>
      </w:pPr>
      <w:r>
        <w:rPr>
          <w:rFonts w:ascii="Arial" w:cs="Arial" w:eastAsia="Arial" w:hAnsi="Arial"/>
          <w:sz w:val="24"/>
          <w:szCs w:val="24"/>
        </w:rPr>
        <w:t xml:space="preserve">9.1.6. Лицо, осуществляющее деятельность в качестве администратора без лицензии,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9.1.7. Лицензии не могут быть выданы, а выданные лицензии подлежат отзыву, если:</w:t>
      </w:r>
    </w:p>
    <w:p>
      <w:pPr>
        <w:spacing w:after="60"/>
        <w:ind w:firstLine="567"/>
        <w:jc w:val="both"/>
      </w:pPr>
      <w:r>
        <w:rPr>
          <w:rFonts w:ascii="Arial" w:cs="Arial" w:eastAsia="Arial" w:hAnsi="Arial"/>
          <w:sz w:val="24"/>
          <w:szCs w:val="24"/>
        </w:rPr>
        <w:t xml:space="preserve">1) лицо работает в органах государственной власти и управления (с учетом требований пункта 9.1.3. настоящих Правил), или местного самоуправления, или в органах суда Кыргызской Республики;</w:t>
      </w:r>
    </w:p>
    <w:p>
      <w:pPr>
        <w:spacing w:after="60"/>
        <w:ind w:firstLine="567"/>
        <w:jc w:val="both"/>
      </w:pPr>
      <w:r>
        <w:rPr>
          <w:rFonts w:ascii="Arial" w:cs="Arial" w:eastAsia="Arial" w:hAnsi="Arial"/>
          <w:sz w:val="24"/>
          <w:szCs w:val="24"/>
        </w:rPr>
        <w:t xml:space="preserve">2) в отношении лица имеется ограничение на осуществление деятельности по управлению делами и (или) имуществом других лиц;</w:t>
      </w:r>
    </w:p>
    <w:p>
      <w:pPr>
        <w:spacing w:after="60"/>
        <w:ind w:firstLine="567"/>
        <w:jc w:val="both"/>
      </w:pPr>
      <w:r>
        <w:rPr>
          <w:rFonts w:ascii="Arial" w:cs="Arial" w:eastAsia="Arial" w:hAnsi="Arial"/>
          <w:sz w:val="24"/>
          <w:szCs w:val="24"/>
        </w:rPr>
        <w:t xml:space="preserve">3) лицо имеет непогашенную или неснятую в установленном порядке судимость;</w:t>
      </w:r>
    </w:p>
    <w:p>
      <w:pPr>
        <w:spacing w:after="60"/>
        <w:ind w:firstLine="567"/>
        <w:jc w:val="both"/>
      </w:pPr>
      <w:r>
        <w:rPr>
          <w:rFonts w:ascii="Arial" w:cs="Arial" w:eastAsia="Arial" w:hAnsi="Arial"/>
          <w:sz w:val="24"/>
          <w:szCs w:val="24"/>
        </w:rPr>
        <w:t xml:space="preserve">4) лицо в течение пяти лет до момента его назначения было признано банкротом в качестве индивидуального предпринимателя.</w:t>
      </w:r>
    </w:p>
    <w:p>
      <w:pPr>
        <w:spacing w:after="60"/>
        <w:ind w:firstLine="567"/>
        <w:jc w:val="both"/>
      </w:pPr>
      <w:r>
        <w:rPr>
          <w:rFonts w:ascii="Arial" w:cs="Arial" w:eastAsia="Arial" w:hAnsi="Arial"/>
          <w:sz w:val="24"/>
          <w:szCs w:val="24"/>
        </w:rPr>
        <w:t xml:space="preserve">9.1.8. Лицо, которое имеет лицензию на осуществление деятельности в качестве администратора, не может быть назначено администратором в отдельных случаях, когда имеет место конфликт интересов между ним и должником или между ним и другим кредитором. Лицо, претендующее на должность администратора, не может быть назначено в качестве администратора в случаях, если оно является:</w:t>
      </w:r>
    </w:p>
    <w:p>
      <w:pPr>
        <w:spacing w:after="60"/>
        <w:ind w:firstLine="567"/>
        <w:jc w:val="both"/>
      </w:pPr>
      <w:r>
        <w:rPr>
          <w:rFonts w:ascii="Arial" w:cs="Arial" w:eastAsia="Arial" w:hAnsi="Arial"/>
          <w:sz w:val="24"/>
          <w:szCs w:val="24"/>
        </w:rPr>
        <w:t xml:space="preserve">1) кредитором, дебитором должника, участником (учредителем, акционером, членом и т.д.), руководителем неплатежеспособного должника или является стороной незавершенной сделки с неплатежеспособным должником;</w:t>
      </w:r>
    </w:p>
    <w:p>
      <w:pPr>
        <w:spacing w:after="60"/>
        <w:ind w:firstLine="567"/>
        <w:jc w:val="both"/>
      </w:pPr>
      <w:r>
        <w:rPr>
          <w:rFonts w:ascii="Arial" w:cs="Arial" w:eastAsia="Arial" w:hAnsi="Arial"/>
          <w:sz w:val="24"/>
          <w:szCs w:val="24"/>
        </w:rPr>
        <w:t xml:space="preserve">Под стороной сделки понимается лицо, заключившее сделку с должником, в результате которой эта сторона несет обязательства перед должником или должник несет обязательства перед ним и эта сторона не является кредитором или дебитором должника;</w:t>
      </w:r>
    </w:p>
    <w:p>
      <w:pPr>
        <w:spacing w:after="60"/>
        <w:ind w:firstLine="567"/>
        <w:jc w:val="both"/>
      </w:pPr>
      <w:r>
        <w:rPr>
          <w:rFonts w:ascii="Arial" w:cs="Arial" w:eastAsia="Arial" w:hAnsi="Arial"/>
          <w:sz w:val="24"/>
          <w:szCs w:val="24"/>
        </w:rPr>
        <w:t xml:space="preserve">Под руководителем понимается лицо, назначенное в установленном порядке для управления юридическим лицом (директор, менеджер, управляющий и т.д., включая заместителей и лиц, временно исполняющих обязанности руководителя), а также лица, входящие в Совет директоров (Наблюдательный совет), коллегиальный исполнительный орган должника, главный бухгалтер (бухгалтер), в том числе освобожденные от своих обязанностей в течение одного года до начала процесса банкротства;</w:t>
      </w:r>
    </w:p>
    <w:p>
      <w:pPr>
        <w:spacing w:after="60"/>
        <w:ind w:firstLine="567"/>
        <w:jc w:val="both"/>
      </w:pPr>
      <w:r>
        <w:rPr>
          <w:rFonts w:ascii="Arial" w:cs="Arial" w:eastAsia="Arial" w:hAnsi="Arial"/>
          <w:sz w:val="24"/>
          <w:szCs w:val="24"/>
        </w:rPr>
        <w:t xml:space="preserve">2) лицом, которое в течение одного года до начала процесса банкротства являлось участником (учредителем, акционером, членом и т.д.), руководителем неплатежеспособного должника;</w:t>
      </w:r>
    </w:p>
    <w:p>
      <w:pPr>
        <w:spacing w:after="60"/>
        <w:ind w:firstLine="567"/>
        <w:jc w:val="both"/>
      </w:pPr>
      <w:r>
        <w:rPr>
          <w:rFonts w:ascii="Arial" w:cs="Arial" w:eastAsia="Arial" w:hAnsi="Arial"/>
          <w:sz w:val="24"/>
          <w:szCs w:val="24"/>
        </w:rPr>
        <w:t xml:space="preserve">3) близким родственником лиц, указанных в подпунктах 1 и 2 настоящего пункта, под близкими родственниками понимаются дети, супруг, родители, дед и бабка, братья и сестры, в том числе по линии супруга (лица, указанные в качестве наследников по закону первой, второй и третьей очереди (статьи </w:t>
      </w:r>
      <w:r>
        <w:rPr>
          <w:rFonts w:ascii="Arial" w:cs="Arial" w:eastAsia="Arial" w:hAnsi="Arial"/>
          <w:sz w:val="24"/>
          <w:szCs w:val="24"/>
        </w:rPr>
        <w:t xml:space="preserve">1142</w:t>
      </w:r>
      <w:r>
        <w:rPr>
          <w:rFonts w:ascii="Arial" w:cs="Arial" w:eastAsia="Arial" w:hAnsi="Arial"/>
          <w:sz w:val="24"/>
          <w:szCs w:val="24"/>
        </w:rPr>
        <w:t xml:space="preserve">-</w:t>
      </w:r>
      <w:r>
        <w:rPr>
          <w:rFonts w:ascii="Arial" w:cs="Arial" w:eastAsia="Arial" w:hAnsi="Arial"/>
          <w:sz w:val="24"/>
          <w:szCs w:val="24"/>
        </w:rPr>
        <w:t xml:space="preserve">1144</w:t>
      </w:r>
      <w:r>
        <w:rPr>
          <w:rFonts w:ascii="Arial" w:cs="Arial" w:eastAsia="Arial" w:hAnsi="Arial"/>
          <w:sz w:val="24"/>
          <w:szCs w:val="24"/>
        </w:rPr>
        <w:t xml:space="preserve"> Гражданского</w:t>
      </w:r>
      <w:hyperlink w:history="1" r:id="rIddpcqjsuvnrgq6myopeh5k">
        <w:r>
          <w:rPr>
            <w:rFonts w:ascii="Arial" w:cs="Arial" w:eastAsia="Arial" w:hAnsi="Arial"/>
            <w:color w:val="1D4ED8"/>
            <w:sz w:val="24"/>
            <w:szCs w:val="24"/>
            <w:u w:val="single"/>
          </w:rPr>
          <w:t xml:space="preserve">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4) сотрудником государственного органа по делам о банкротстве в отношении процесса банкротства должника - юридического лица, участником которого является государство, и его вклад (доля, акций) составляет 5% и выше.</w:t>
      </w:r>
    </w:p>
    <w:p>
      <w:pPr>
        <w:spacing w:after="200" w:before="200"/>
        <w:jc w:val="center"/>
      </w:pPr>
      <w:r>
        <w:rPr>
          <w:rFonts w:ascii="Arial" w:cs="Arial" w:eastAsia="Arial" w:hAnsi="Arial"/>
          <w:b/>
          <w:bCs/>
          <w:sz w:val="24"/>
          <w:szCs w:val="24"/>
        </w:rPr>
        <w:t xml:space="preserve">Раздел 9.2. Порядок назначения администратора</w:t>
      </w:r>
    </w:p>
    <w:p>
      <w:pPr>
        <w:spacing w:after="60"/>
        <w:ind w:firstLine="567"/>
        <w:jc w:val="both"/>
      </w:pPr>
      <w:r>
        <w:rPr>
          <w:rFonts w:ascii="Arial" w:cs="Arial" w:eastAsia="Arial" w:hAnsi="Arial"/>
          <w:sz w:val="24"/>
          <w:szCs w:val="24"/>
        </w:rPr>
        <w:t xml:space="preserve">9.2.1. Администратор назначается следующими органами:</w:t>
      </w:r>
    </w:p>
    <w:p>
      <w:pPr>
        <w:spacing w:after="60"/>
        <w:ind w:firstLine="567"/>
        <w:jc w:val="both"/>
      </w:pPr>
      <w:r>
        <w:rPr>
          <w:rFonts w:ascii="Arial" w:cs="Arial" w:eastAsia="Arial" w:hAnsi="Arial"/>
          <w:sz w:val="24"/>
          <w:szCs w:val="24"/>
        </w:rPr>
        <w:t xml:space="preserve">1) государственным органом по делам о банкротстве (в процессе банкротства в судебном порядке);</w:t>
      </w:r>
    </w:p>
    <w:p>
      <w:pPr>
        <w:spacing w:after="60"/>
        <w:ind w:firstLine="567"/>
        <w:jc w:val="both"/>
      </w:pPr>
      <w:r>
        <w:rPr>
          <w:rFonts w:ascii="Arial" w:cs="Arial" w:eastAsia="Arial" w:hAnsi="Arial"/>
          <w:sz w:val="24"/>
          <w:szCs w:val="24"/>
        </w:rPr>
        <w:t xml:space="preserve">2) собранием кредиторов (в процессе банкротства во внесудебном порядке);</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sjrtzbi7nwccgwn_egbe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Назначение временного администратора (независимо от порядка проведения процесса банкротства) осуществляется судом в порядке, предусмотренном Законом.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7fvjzs2kn2w5w7jmce3s">
        <w:r>
          <w:rPr>
            <w:rFonts w:ascii="Arial" w:cs="Arial" w:eastAsia="Arial" w:hAnsi="Arial"/>
            <w:i/>
            <w:iCs/>
            <w:color w:val="1D4ED8"/>
            <w:sz w:val="24"/>
            <w:szCs w:val="24"/>
            <w:u w:val="single"/>
          </w:rPr>
          <w:t xml:space="preserve">29 мая 2003 года N 318,</w:t>
        </w:r>
      </w:hyperlink>
      <w:hyperlink w:history="1" r:id="rIdyelgp4shtkljbiv5pogy6">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9.2.2. Кандидатуру администратора вправе предложить кредитор (кредиторы), должник, государственный орган по делам о банкротстве с соблюдением требований, предъявляемых настоящим Законом к администраторам.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mhvi8khounwtv_sqpjol">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9.2.3. При наличии нескольких кандидатов в администраторы назначение администратора проводится на конкурсной основе. Условия, сроки и порядок проведения конкурса определяется органом, ответственным за назначение администратора.</w:t>
      </w:r>
    </w:p>
    <w:p>
      <w:pPr>
        <w:spacing w:after="60"/>
        <w:ind w:firstLine="567"/>
        <w:jc w:val="both"/>
      </w:pPr>
      <w:r>
        <w:rPr>
          <w:rFonts w:ascii="Arial" w:cs="Arial" w:eastAsia="Arial" w:hAnsi="Arial"/>
          <w:sz w:val="24"/>
          <w:szCs w:val="24"/>
        </w:rPr>
        <w:t xml:space="preserve">Порядок назначения администратора государственным органом по делам о банкротстве (при проведении процесса банкротства в судебном порядке определяется положением, утверждаемым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bj40rsfupx7yjzmduqyp">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t0gv5kuyxkbhl5jpzz9k1">
        <w:r>
          <w:rPr>
            <w:rFonts w:ascii="Arial" w:cs="Arial" w:eastAsia="Arial" w:hAnsi="Arial"/>
            <w:i/>
            <w:iCs/>
            <w:color w:val="1D4ED8"/>
            <w:sz w:val="24"/>
            <w:szCs w:val="24"/>
            <w:u w:val="single"/>
          </w:rPr>
          <w:t xml:space="preserve">28 сентября 2015 года № 664)</w:t>
        </w:r>
      </w:hyperlink>
    </w:p>
    <w:p>
      <w:pPr>
        <w:spacing w:after="60"/>
        <w:ind w:firstLine="567"/>
        <w:jc w:val="both"/>
      </w:pPr>
      <w:r>
        <w:rPr>
          <w:rFonts w:ascii="Arial" w:cs="Arial" w:eastAsia="Arial" w:hAnsi="Arial"/>
          <w:sz w:val="24"/>
          <w:szCs w:val="24"/>
        </w:rPr>
        <w:t xml:space="preserve">9.2.4. Запрещается назначение администратора без его согласия. Каждый из кандидатов в администраторы должен подтвердить свое желание занять эту должность и представить органу, ответственному за его назначение, доказательства своей квалификации и опыта вместе с указанием размера ожидаемого вознаграждения (размер вознаграждения администратора не должен превышать максимального размера вознаграждения, который определен Законом). По выбору органа, ответственного за назначение администратора, эти сведения представляются в письменном или устном виде. Орган, ответственный за назначение администратора, имеет право на получение дополнительной информации.</w:t>
      </w:r>
    </w:p>
    <w:p>
      <w:pPr>
        <w:spacing w:after="60"/>
        <w:ind w:firstLine="567"/>
        <w:jc w:val="both"/>
      </w:pPr>
      <w:r>
        <w:rPr>
          <w:rFonts w:ascii="Arial" w:cs="Arial" w:eastAsia="Arial" w:hAnsi="Arial"/>
          <w:sz w:val="24"/>
          <w:szCs w:val="24"/>
        </w:rPr>
        <w:t xml:space="preserve">Администратор может быть назначен для проведения процедур процесса банкротства одновременно не более чем на двух хозяйствующих субъектах-должниках (обеспеченных активами) или не более чем на пяти хозяйствующих субъектах-должниках (при условии, что должник признан судом отсутствующим). При этом их общее количество в совокупности не должно превышать пяти хозяйствующих субъектов-должников.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eep-wtsjwza8pr7c0ikug">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vjpy4zmwbldpddqncjeov">
        <w:r>
          <w:rPr>
            <w:rFonts w:ascii="Arial" w:cs="Arial" w:eastAsia="Arial" w:hAnsi="Arial"/>
            <w:i/>
            <w:iCs/>
            <w:color w:val="1D4ED8"/>
            <w:sz w:val="24"/>
            <w:szCs w:val="24"/>
            <w:u w:val="single"/>
          </w:rPr>
          <w:t xml:space="preserve">28 сентября 2015 года № 664)</w:t>
        </w:r>
      </w:hyperlink>
    </w:p>
    <w:p>
      <w:pPr>
        <w:spacing w:after="60"/>
        <w:ind w:firstLine="567"/>
        <w:jc w:val="both"/>
      </w:pPr>
      <w:r>
        <w:rPr>
          <w:rFonts w:ascii="Arial" w:cs="Arial" w:eastAsia="Arial" w:hAnsi="Arial"/>
          <w:sz w:val="24"/>
          <w:szCs w:val="24"/>
        </w:rPr>
        <w:t xml:space="preserve">9.2.5. При проведении процесса банкротства во внесудебном порядке собрание кредиторов должно решить вопрос о назначении кандидата на должность администратора.</w:t>
      </w:r>
    </w:p>
    <w:p>
      <w:pPr>
        <w:spacing w:after="60"/>
        <w:ind w:firstLine="567"/>
        <w:jc w:val="both"/>
      </w:pPr>
      <w:r>
        <w:rPr>
          <w:rFonts w:ascii="Arial" w:cs="Arial" w:eastAsia="Arial" w:hAnsi="Arial"/>
          <w:sz w:val="24"/>
          <w:szCs w:val="24"/>
        </w:rPr>
        <w:t xml:space="preserve">После принятия решения о назначении администратора, председатель собрания или другое лицо, уполномоченное собранием кредиторов, должно заключить гражданско-правовой договор с назначенным администратором. Сторонами этого договора являются собрание кредиторов и администратор.</w:t>
      </w:r>
    </w:p>
    <w:p>
      <w:pPr>
        <w:spacing w:after="60"/>
        <w:ind w:firstLine="567"/>
        <w:jc w:val="both"/>
      </w:pPr>
      <w:r>
        <w:rPr>
          <w:rFonts w:ascii="Arial" w:cs="Arial" w:eastAsia="Arial" w:hAnsi="Arial"/>
          <w:sz w:val="24"/>
          <w:szCs w:val="24"/>
        </w:rPr>
        <w:t xml:space="preserve">Если иное не установлено кредиторами, порядок заключения и условия договора определяются уполномоченным лицом по согласованию с собранием кредиторов с соблюдением следующих требований:</w:t>
      </w:r>
    </w:p>
    <w:p>
      <w:pPr>
        <w:spacing w:after="60"/>
        <w:ind w:firstLine="567"/>
        <w:jc w:val="both"/>
      </w:pPr>
      <w:r>
        <w:rPr>
          <w:rFonts w:ascii="Arial" w:cs="Arial" w:eastAsia="Arial" w:hAnsi="Arial"/>
          <w:sz w:val="24"/>
          <w:szCs w:val="24"/>
        </w:rPr>
        <w:t xml:space="preserve">1) с момента подписания администратором протокола собрания кредиторов о результатах голосования по вопросу его назначения в качестве администратора он считается официально назначенным и дата подписания протокола является датой начала процесса банкротства;</w:t>
      </w:r>
    </w:p>
    <w:p>
      <w:pPr>
        <w:spacing w:after="60"/>
        <w:ind w:firstLine="567"/>
        <w:jc w:val="both"/>
      </w:pPr>
      <w:r>
        <w:rPr>
          <w:rFonts w:ascii="Arial" w:cs="Arial" w:eastAsia="Arial" w:hAnsi="Arial"/>
          <w:sz w:val="24"/>
          <w:szCs w:val="24"/>
        </w:rPr>
        <w:t xml:space="preserve">2) в протоколе должны быть указаны дата и время подписания протокола;</w:t>
      </w:r>
    </w:p>
    <w:p>
      <w:pPr>
        <w:spacing w:after="60"/>
        <w:ind w:firstLine="567"/>
        <w:jc w:val="both"/>
      </w:pPr>
      <w:r>
        <w:rPr>
          <w:rFonts w:ascii="Arial" w:cs="Arial" w:eastAsia="Arial" w:hAnsi="Arial"/>
          <w:sz w:val="24"/>
          <w:szCs w:val="24"/>
        </w:rPr>
        <w:t xml:space="preserve">3) в договоре должен быть указан размер вознаграждения администратора;</w:t>
      </w:r>
    </w:p>
    <w:p>
      <w:pPr>
        <w:spacing w:after="60"/>
        <w:ind w:firstLine="567"/>
        <w:jc w:val="both"/>
      </w:pPr>
      <w:r>
        <w:rPr>
          <w:rFonts w:ascii="Arial" w:cs="Arial" w:eastAsia="Arial" w:hAnsi="Arial"/>
          <w:sz w:val="24"/>
          <w:szCs w:val="24"/>
        </w:rPr>
        <w:t xml:space="preserve">4) в договоре может быть предусмотрено, что в случае недостаточности активов должника для выплаты вознаграждения администратору или покрытия затрат процесса банкротства кредиторы должны будут их оплатить;</w:t>
      </w:r>
    </w:p>
    <w:p>
      <w:pPr>
        <w:spacing w:after="60"/>
        <w:ind w:firstLine="567"/>
        <w:jc w:val="both"/>
      </w:pPr>
      <w:r>
        <w:rPr>
          <w:rFonts w:ascii="Arial" w:cs="Arial" w:eastAsia="Arial" w:hAnsi="Arial"/>
          <w:sz w:val="24"/>
          <w:szCs w:val="24"/>
        </w:rPr>
        <w:t xml:space="preserve">5) в договоре может быть предусмотрено предоставление кредиторами (со стороны нескольких или всех кредиторов) гарантии возмещения убытков администратору в случае, если любое лицо, не являющееся кредитором, подаст иск (заявление) в отношении выполнения администратором своих обязанностей или за любые действия, совершенные им при исполнении обязанностей в качестве администратора; для предоставления гарантии не имеет значения, является ли иск (заявление) обоснованным или необоснованным;</w:t>
      </w:r>
    </w:p>
    <w:p>
      <w:pPr>
        <w:spacing w:after="60"/>
        <w:ind w:firstLine="567"/>
        <w:jc w:val="both"/>
      </w:pPr>
      <w:r>
        <w:rPr>
          <w:rFonts w:ascii="Arial" w:cs="Arial" w:eastAsia="Arial" w:hAnsi="Arial"/>
          <w:sz w:val="24"/>
          <w:szCs w:val="24"/>
        </w:rPr>
        <w:t xml:space="preserve">6) в договоре может быть предусмотрено предоставление кредиторами (со стороны нескольких или всех кредиторов) гарантии возмещения убытков администратору в случае, если кто-либо из кредиторов подаст иск (заявление) против администратора в отношении выполнения им своих обязанностей и этот иск (заявление) будет признан необоснованным;</w:t>
      </w:r>
    </w:p>
    <w:p>
      <w:pPr>
        <w:spacing w:after="60"/>
        <w:ind w:firstLine="567"/>
        <w:jc w:val="both"/>
      </w:pPr>
      <w:r>
        <w:rPr>
          <w:rFonts w:ascii="Arial" w:cs="Arial" w:eastAsia="Arial" w:hAnsi="Arial"/>
          <w:sz w:val="24"/>
          <w:szCs w:val="24"/>
        </w:rPr>
        <w:t xml:space="preserve">7) условия заключенного договора являются обязательными для всех кредиторов, включая тех, которые подали претензии после назначения администратора; кредиторы несут солидарную ответственность за исполнение заключенного договора, включая осуществление выплат в соответствии с подпунктами 4 и 5 настоящего пункта, пропорционально размеру своих претензий;</w:t>
      </w:r>
    </w:p>
    <w:p>
      <w:pPr>
        <w:spacing w:after="60"/>
        <w:ind w:firstLine="567"/>
        <w:jc w:val="both"/>
      </w:pPr>
      <w:r>
        <w:rPr>
          <w:rFonts w:ascii="Arial" w:cs="Arial" w:eastAsia="Arial" w:hAnsi="Arial"/>
          <w:sz w:val="24"/>
          <w:szCs w:val="24"/>
        </w:rPr>
        <w:t xml:space="preserve">8) условия договора не должны ограничивать права или устанавливать обязанности администратора, которые противоречат Закону и настоящим Правилам; администратор обязан действовать независимо и выполнять свои обязанности в соответствии с законодательством Кыргызской Республики и не должен принимать во внимание какие-либо соглашения или указания, противоречащие Закону и настоящим Правилам.</w:t>
      </w:r>
    </w:p>
    <w:p>
      <w:pPr>
        <w:spacing w:after="60"/>
        <w:ind w:firstLine="567"/>
        <w:jc w:val="both"/>
      </w:pPr>
      <w:r>
        <w:rPr>
          <w:rFonts w:ascii="Arial" w:cs="Arial" w:eastAsia="Arial" w:hAnsi="Arial"/>
          <w:i/>
          <w:iCs/>
          <w:sz w:val="24"/>
          <w:szCs w:val="24"/>
        </w:rPr>
        <w:t xml:space="preserve">9.2.6. (Утратил силу в соответствии с </w:t>
      </w:r>
      <w:hyperlink w:history="1" r:id="rIdnsw8st8fiesq7uonjib0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sz w:val="24"/>
          <w:szCs w:val="24"/>
        </w:rPr>
        <w:t xml:space="preserve">9.2.7. При проведении процесса банкротства должника в судебном порядке в решении суда о признании должника банкротом и назначении процедуры процесса банкротства, кроме указаний, которые должны содержаться в соответствии со </w:t>
      </w:r>
      <w:r>
        <w:rPr>
          <w:rFonts w:ascii="Arial" w:cs="Arial" w:eastAsia="Arial" w:hAnsi="Arial"/>
          <w:sz w:val="24"/>
          <w:szCs w:val="24"/>
        </w:rPr>
        <w:t xml:space="preserve">статьей 27-23</w:t>
      </w:r>
      <w:r>
        <w:rPr>
          <w:rFonts w:ascii="Arial" w:cs="Arial" w:eastAsia="Arial" w:hAnsi="Arial"/>
          <w:sz w:val="24"/>
          <w:szCs w:val="24"/>
        </w:rPr>
        <w:t xml:space="preserve"> </w:t>
      </w:r>
      <w:hyperlink w:history="1" r:id="rIdsb9dqmex7_awwk7rck_d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должны содержаться указания, касающиеся размера вознаграждения администратора, с которым администратор согласен. Размер вознаграждения определяется судом в соответствии со </w:t>
      </w:r>
      <w:r>
        <w:rPr>
          <w:rFonts w:ascii="Arial" w:cs="Arial" w:eastAsia="Arial" w:hAnsi="Arial"/>
          <w:sz w:val="24"/>
          <w:szCs w:val="24"/>
        </w:rPr>
        <w:t xml:space="preserve">статьей 73-1</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jlufbhbz3pmf9zqcsfhy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9.3. Порядок отстранения и освобождения администратора от исполнения своих обязанностей</w:t>
      </w:r>
    </w:p>
    <w:p>
      <w:pPr>
        <w:spacing w:after="60"/>
        <w:ind w:firstLine="567"/>
        <w:jc w:val="both"/>
      </w:pPr>
      <w:r>
        <w:rPr>
          <w:rFonts w:ascii="Arial" w:cs="Arial" w:eastAsia="Arial" w:hAnsi="Arial"/>
          <w:sz w:val="24"/>
          <w:szCs w:val="24"/>
        </w:rPr>
        <w:t xml:space="preserve">9.3.1. Администратор может быть отстранен и освобожден от исполнения своих обязанностей по основаниям, предусмотренным </w:t>
      </w:r>
      <w:r>
        <w:rPr>
          <w:rFonts w:ascii="Arial" w:cs="Arial" w:eastAsia="Arial" w:hAnsi="Arial"/>
          <w:sz w:val="24"/>
          <w:szCs w:val="24"/>
        </w:rPr>
        <w:t xml:space="preserve">статьей 8</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gtb0gu-ce3zhgrfx3woj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9.3.2. При наличии основания, указанных в </w:t>
      </w:r>
      <w:r>
        <w:rPr>
          <w:rFonts w:ascii="Arial" w:cs="Arial" w:eastAsia="Arial" w:hAnsi="Arial"/>
          <w:sz w:val="24"/>
          <w:szCs w:val="24"/>
        </w:rPr>
        <w:t xml:space="preserve">статье 8</w:t>
      </w:r>
      <w:r>
        <w:rPr>
          <w:rFonts w:ascii="Arial" w:cs="Arial" w:eastAsia="Arial" w:hAnsi="Arial"/>
          <w:sz w:val="24"/>
          <w:szCs w:val="24"/>
        </w:rPr>
        <w:t xml:space="preserve"> Закона, администратор может быть освобожден от исполнения своих обязанностей государственным органом по делам о банкротстве (если процесс банкротства проводится в судебном порядке), либо собрания кредиторов должника (во внесудебном порядке) в порядке и на условиях, установленных Законом.</w:t>
      </w:r>
    </w:p>
    <w:p>
      <w:pPr>
        <w:spacing w:after="60"/>
        <w:ind w:firstLine="567"/>
        <w:jc w:val="both"/>
      </w:pPr>
      <w:r>
        <w:rPr>
          <w:rFonts w:ascii="Arial" w:cs="Arial" w:eastAsia="Arial" w:hAnsi="Arial"/>
          <w:sz w:val="24"/>
          <w:szCs w:val="24"/>
        </w:rPr>
        <w:t xml:space="preserve">При проведении процесса банкротства в судебном порядке решение собрания кредиторов об освобождении администратора подлежит утверждению государственным органом по делам о банкротстве.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3dsennkhhsx0iqwhebtrx">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hw3ngk3_f7rvq7oidbls9">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9.3.3. Суд (в отношении временного администратора), Государственный орган по делам о банкротстве вправе освободить администратора от исполнения своих обязанностей на основании жалобы, поданной лицами, имеющими право на ее подачу, или по собственной инициативе.</w:t>
      </w:r>
    </w:p>
    <w:p>
      <w:pPr>
        <w:spacing w:after="60"/>
        <w:ind w:firstLine="567"/>
        <w:jc w:val="both"/>
      </w:pPr>
      <w:r>
        <w:rPr>
          <w:rFonts w:ascii="Arial" w:cs="Arial" w:eastAsia="Arial" w:hAnsi="Arial"/>
          <w:i/>
          <w:iCs/>
          <w:sz w:val="24"/>
          <w:szCs w:val="24"/>
        </w:rPr>
        <w:t xml:space="preserve">(В редакции </w:t>
      </w:r>
      <w:hyperlink w:history="1" r:id="rIdpoccm0sq-fxnuioewr6th">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9.3.4. За исключением случаев, предусмотренных ниже, администратор может прекратить исполнение своих обязанностей только при условии, что орган, назначивший администратора, назначит другого администратора.</w:t>
      </w:r>
    </w:p>
    <w:p>
      <w:pPr>
        <w:spacing w:after="60"/>
        <w:ind w:firstLine="567"/>
        <w:jc w:val="both"/>
      </w:pPr>
      <w:r>
        <w:rPr>
          <w:rFonts w:ascii="Arial" w:cs="Arial" w:eastAsia="Arial" w:hAnsi="Arial"/>
          <w:sz w:val="24"/>
          <w:szCs w:val="24"/>
        </w:rPr>
        <w:t xml:space="preserve">9.3.5. В случае, если администратор хочет прекратить исполнение своих обязанностей, то он обязан в письменном виде проинформировать орган, назначивший его в качестве администратора. Администратор, назначенный собранием кредиторов, вправе созвать собрание кредиторов и на собрании сообщить о своей отставке.</w:t>
      </w:r>
    </w:p>
    <w:p>
      <w:pPr>
        <w:spacing w:after="60"/>
        <w:ind w:firstLine="567"/>
        <w:jc w:val="both"/>
      </w:pPr>
      <w:r>
        <w:rPr>
          <w:rFonts w:ascii="Arial" w:cs="Arial" w:eastAsia="Arial" w:hAnsi="Arial"/>
          <w:sz w:val="24"/>
          <w:szCs w:val="24"/>
        </w:rPr>
        <w:t xml:space="preserve">9.3.6. Орган, назначивший администратора, обязан в течение 7 дней после получения извещения об отставке назначить другого администратора.</w:t>
      </w:r>
    </w:p>
    <w:p>
      <w:pPr>
        <w:spacing w:after="60"/>
        <w:ind w:firstLine="567"/>
        <w:jc w:val="both"/>
      </w:pPr>
      <w:r>
        <w:rPr>
          <w:rFonts w:ascii="Arial" w:cs="Arial" w:eastAsia="Arial" w:hAnsi="Arial"/>
          <w:sz w:val="24"/>
          <w:szCs w:val="24"/>
        </w:rPr>
        <w:t xml:space="preserve">9.3.7. В случаях, предусмотренных в пункте 9.3.5. настоящих Пра-</w:t>
      </w:r>
    </w:p>
    <w:p>
      <w:pPr>
        <w:spacing w:after="60"/>
        <w:ind w:firstLine="567"/>
        <w:jc w:val="both"/>
      </w:pPr>
      <w:r>
        <w:rPr>
          <w:rFonts w:ascii="Arial" w:cs="Arial" w:eastAsia="Arial" w:hAnsi="Arial"/>
          <w:sz w:val="24"/>
          <w:szCs w:val="24"/>
        </w:rPr>
        <w:t xml:space="preserve">вил, применяется следующее:</w:t>
      </w:r>
    </w:p>
    <w:p>
      <w:pPr>
        <w:spacing w:after="60"/>
        <w:ind w:firstLine="567"/>
        <w:jc w:val="both"/>
      </w:pPr>
      <w:r>
        <w:rPr>
          <w:rFonts w:ascii="Arial" w:cs="Arial" w:eastAsia="Arial" w:hAnsi="Arial"/>
          <w:sz w:val="24"/>
          <w:szCs w:val="24"/>
        </w:rPr>
        <w:t xml:space="preserve">1) комитет кредиторов (если он был создан) должен созвать собрание кредиторов или любой кредитор или кредиторы могут созвать его для назначения другого администратора;</w:t>
      </w:r>
    </w:p>
    <w:p>
      <w:pPr>
        <w:spacing w:after="60"/>
        <w:ind w:firstLine="567"/>
        <w:jc w:val="both"/>
      </w:pPr>
      <w:r>
        <w:rPr>
          <w:rFonts w:ascii="Arial" w:cs="Arial" w:eastAsia="Arial" w:hAnsi="Arial"/>
          <w:sz w:val="24"/>
          <w:szCs w:val="24"/>
        </w:rPr>
        <w:t xml:space="preserve">2) государственный орган по делам о банкротстве (в деле с участием суда) может назначить другого администратора;</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9vgnkdeigq-khy9p7-p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e3aqupbf-faqpyhxz80z">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k9ed-08p87og3nwbfy7l-">
        <w:r>
          <w:rPr>
            <w:rFonts w:ascii="Arial" w:cs="Arial" w:eastAsia="Arial" w:hAnsi="Arial"/>
            <w:i/>
            <w:iCs/>
            <w:color w:val="1D4ED8"/>
            <w:sz w:val="24"/>
            <w:szCs w:val="24"/>
            <w:u w:val="single"/>
          </w:rPr>
          <w:t xml:space="preserve">28 сентября 2015 года № 664)</w:t>
        </w:r>
      </w:hyperlink>
    </w:p>
    <w:p>
      <w:pPr>
        <w:spacing w:after="200" w:before="200"/>
        <w:jc w:val="center"/>
      </w:pPr>
      <w:r>
        <w:rPr>
          <w:rFonts w:ascii="Arial" w:cs="Arial" w:eastAsia="Arial" w:hAnsi="Arial"/>
          <w:b/>
          <w:bCs/>
          <w:sz w:val="24"/>
          <w:szCs w:val="24"/>
        </w:rPr>
        <w:t xml:space="preserve">Раздел 9.4. Недостаточность активов должника и ее последствия</w:t>
      </w:r>
    </w:p>
    <w:p>
      <w:pPr>
        <w:spacing w:after="60"/>
        <w:ind w:firstLine="567"/>
        <w:jc w:val="both"/>
      </w:pPr>
      <w:r>
        <w:rPr>
          <w:rFonts w:ascii="Arial" w:cs="Arial" w:eastAsia="Arial" w:hAnsi="Arial"/>
          <w:sz w:val="24"/>
          <w:szCs w:val="24"/>
        </w:rPr>
        <w:t xml:space="preserve">9.4.1. Положения настоящих Правил применяется к специальному администратору, независимо от органа, назначившего его.</w:t>
      </w:r>
    </w:p>
    <w:p>
      <w:pPr>
        <w:spacing w:after="60"/>
        <w:ind w:firstLine="567"/>
        <w:jc w:val="both"/>
      </w:pPr>
      <w:r>
        <w:rPr>
          <w:rFonts w:ascii="Arial" w:cs="Arial" w:eastAsia="Arial" w:hAnsi="Arial"/>
          <w:sz w:val="24"/>
          <w:szCs w:val="24"/>
        </w:rPr>
        <w:t xml:space="preserve">9.4.2.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 </w:t>
      </w:r>
      <w:hyperlink w:history="1" r:id="rIdopi23ihhpxkonq42zybs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одной из основных обязанностей специального администратора, кроме обеспечения сохранности активов, является проведение первоначального анализа финансового состояния должника.</w:t>
      </w:r>
    </w:p>
    <w:p>
      <w:pPr>
        <w:spacing w:after="60"/>
        <w:ind w:firstLine="567"/>
        <w:jc w:val="both"/>
      </w:pPr>
      <w:r>
        <w:rPr>
          <w:rFonts w:ascii="Arial" w:cs="Arial" w:eastAsia="Arial" w:hAnsi="Arial"/>
          <w:sz w:val="24"/>
          <w:szCs w:val="24"/>
        </w:rPr>
        <w:t xml:space="preserve">9.4.3. Анализ финансового состояния должника проводится с целью определения достаточности принадлежащих должнику активов (за вычетом активов, являющихся предметом залога) для покрытия затрат процесса банкротства: судебных издержек, расходов на вознаграждение администратора,  аудитора, а также иных затрат процесса банкротства, предусмотренных Законом.</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ourpv_op-xpmrds4bk6bg">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qa2uvhgkld8uygna9cku7">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9.4.4. Первоначальный финансовый анализ должен быть подготовлен как можно быстрее.</w:t>
      </w:r>
    </w:p>
    <w:p>
      <w:pPr>
        <w:spacing w:after="60"/>
        <w:ind w:firstLine="567"/>
        <w:jc w:val="both"/>
      </w:pPr>
      <w:r>
        <w:rPr>
          <w:rFonts w:ascii="Arial" w:cs="Arial" w:eastAsia="Arial" w:hAnsi="Arial"/>
          <w:i/>
          <w:iCs/>
          <w:sz w:val="24"/>
          <w:szCs w:val="24"/>
        </w:rPr>
        <w:t xml:space="preserve">(В редакции </w:t>
      </w:r>
      <w:hyperlink w:history="1" r:id="rIdj44j8lsu2ykvgipuswy9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9.4.5. Если специальный администратор приходит к выводу, что активов недостаточно или может оказаться недостаточно для покрытия затрат процесса банкротства, то он должен немедленно сообщить об этом органу, назначившему его.</w:t>
      </w:r>
    </w:p>
    <w:p>
      <w:pPr>
        <w:spacing w:after="60"/>
        <w:ind w:firstLine="567"/>
        <w:jc w:val="both"/>
      </w:pPr>
      <w:r>
        <w:rPr>
          <w:rFonts w:ascii="Arial" w:cs="Arial" w:eastAsia="Arial" w:hAnsi="Arial"/>
          <w:sz w:val="24"/>
          <w:szCs w:val="24"/>
        </w:rPr>
        <w:t xml:space="preserve">9.4.6. В случае назначения специального администратора собранием кредиторов, он может, вместо информирования собрания кредиторов, проинформировать о недостаточности активов комитет кредиторов (если этот комитет был создан).</w:t>
      </w:r>
    </w:p>
    <w:p>
      <w:pPr>
        <w:spacing w:after="60"/>
        <w:ind w:firstLine="567"/>
        <w:jc w:val="both"/>
      </w:pPr>
      <w:r>
        <w:rPr>
          <w:rFonts w:ascii="Arial" w:cs="Arial" w:eastAsia="Arial" w:hAnsi="Arial"/>
          <w:sz w:val="24"/>
          <w:szCs w:val="24"/>
        </w:rPr>
        <w:t xml:space="preserve">9.4.7. Если комитет кредиторов не был создан, то специальный администратор обязан созвать собрание кредиторов и проинформировать о недостаточности активов должника (или если собрание было перенесено, то сообщить перенесенному собранию). В случае недостаточности активов для оплаты расходов по публикации или по созыву собрания кредиторов или покрытия других расходов, администратор должен оплатить такие расходы из своих средств, если иное не было предусмотрено в договоре с кредиторами, заключенном при его назначении. Однако, вознаграждение специальному администратору будет выплачиваться в соответствии с пунктом 9.4.11. настоящих Правил.</w:t>
      </w:r>
    </w:p>
    <w:p>
      <w:pPr>
        <w:spacing w:after="60"/>
        <w:ind w:firstLine="567"/>
        <w:jc w:val="both"/>
      </w:pPr>
      <w:r>
        <w:rPr>
          <w:rFonts w:ascii="Arial" w:cs="Arial" w:eastAsia="Arial" w:hAnsi="Arial"/>
          <w:sz w:val="24"/>
          <w:szCs w:val="24"/>
        </w:rPr>
        <w:t xml:space="preserve">9.4.8. Специальный администратор обязан проинформировать суд, назначивший его орган о своих выводах в отношении недостаточности активов и должен изложить свое мнение этому органу. Суд, собрание кредиторов, вправе принять одно из следующих решений:</w:t>
      </w:r>
    </w:p>
    <w:p>
      <w:pPr>
        <w:spacing w:after="60"/>
        <w:ind w:firstLine="567"/>
        <w:jc w:val="both"/>
      </w:pPr>
      <w:r>
        <w:rPr>
          <w:rFonts w:ascii="Arial" w:cs="Arial" w:eastAsia="Arial" w:hAnsi="Arial"/>
          <w:sz w:val="24"/>
          <w:szCs w:val="24"/>
        </w:rPr>
        <w:t xml:space="preserve">1) о завершении процедуры специального администрирования;</w:t>
      </w:r>
    </w:p>
    <w:p>
      <w:pPr>
        <w:spacing w:after="60"/>
        <w:ind w:firstLine="567"/>
        <w:jc w:val="both"/>
      </w:pPr>
      <w:r>
        <w:rPr>
          <w:rFonts w:ascii="Arial" w:cs="Arial" w:eastAsia="Arial" w:hAnsi="Arial"/>
          <w:sz w:val="24"/>
          <w:szCs w:val="24"/>
        </w:rPr>
        <w:t xml:space="preserve">2) о продолжении процедуры специального администрирования и определении условий ее проведения, включая условия по освобождению специального администратора от выполнения некоторых обязанностей, предусмотренных Законом (например, от обязанностей по опубликованию объявления о продаже активов).</w:t>
      </w:r>
    </w:p>
    <w:p>
      <w:pPr>
        <w:spacing w:after="60"/>
        <w:ind w:firstLine="567"/>
        <w:jc w:val="both"/>
      </w:pPr>
      <w:r>
        <w:rPr>
          <w:rFonts w:ascii="Arial" w:cs="Arial" w:eastAsia="Arial" w:hAnsi="Arial"/>
          <w:sz w:val="24"/>
          <w:szCs w:val="24"/>
        </w:rPr>
        <w:t xml:space="preserve">Орган, назначивший специального администратора, в случае завершения процедуры специального администрирования, обязан принять решение об освобождении специального администратора от выполнения своих обязанностей в порядке, предусмотренном </w:t>
      </w:r>
      <w:r>
        <w:rPr>
          <w:rFonts w:ascii="Arial" w:cs="Arial" w:eastAsia="Arial" w:hAnsi="Arial"/>
          <w:sz w:val="24"/>
          <w:szCs w:val="24"/>
        </w:rPr>
        <w:t xml:space="preserve">статьей 8</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dmkmdehnkdnz8jukwdxj3">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adrfkfmfhz2g-lgdyykjt">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9.4.9. Специальный администратор не может быть освобожден от обязанности соблюдать очередность, определенную статьей 99 </w:t>
      </w:r>
      <w:hyperlink w:history="1" r:id="rId7x6_3wxdssri3brfy3scm">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за исключением случаев, когда какой-либо кредитор отказывается от своего права на очередность.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brze2yydt8rt05todikx">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9.4.10. В случае недостаточности активов должника специальный администратор может продолжить процедуру специального администрирования при условии, что орган, назначивший его в качестве специального администратора, освободит его от оплаты затрат процесса банкротства.</w:t>
      </w:r>
    </w:p>
    <w:p>
      <w:pPr>
        <w:spacing w:after="60"/>
        <w:ind w:firstLine="567"/>
        <w:jc w:val="both"/>
      </w:pPr>
      <w:r>
        <w:rPr>
          <w:rFonts w:ascii="Arial" w:cs="Arial" w:eastAsia="Arial" w:hAnsi="Arial"/>
          <w:sz w:val="24"/>
          <w:szCs w:val="24"/>
        </w:rPr>
        <w:t xml:space="preserve">9.4.11. Орган, назначивший специального администратора, вправе попросить государственный орган по делам о банкротстве предоставить средства из специализированного фонда для покрытия затрат процесса банкротства. Таких средств должно, по крайней мере, быть достаточно для покрытия расходов, связанных с выплатой вознаграждения администратору в соответствии с пунктом 2 </w:t>
      </w:r>
      <w:r>
        <w:rPr>
          <w:rFonts w:ascii="Arial" w:cs="Arial" w:eastAsia="Arial" w:hAnsi="Arial"/>
          <w:sz w:val="24"/>
          <w:szCs w:val="24"/>
        </w:rPr>
        <w:t xml:space="preserve">статьи 71</w:t>
      </w:r>
      <w:r>
        <w:rPr>
          <w:rFonts w:ascii="Arial" w:cs="Arial" w:eastAsia="Arial" w:hAnsi="Arial"/>
          <w:sz w:val="24"/>
          <w:szCs w:val="24"/>
        </w:rPr>
        <w:t xml:space="preserve"> </w:t>
      </w:r>
      <w:hyperlink w:history="1" r:id="rIds4lxqjtn1rfbzvhqnvh9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предусматривающим выплату на эти цели 20 минимальных ставок заработной платы, установленной в Кыргызской Республике. Средства на другие расходы процесса банкротства могут быть предоставлены в случаях, предусмотренных в Положении о создании специализированного фонда государственного органа по делам о банкротстве.</w:t>
      </w:r>
    </w:p>
    <w:p>
      <w:pPr>
        <w:spacing w:after="60"/>
        <w:ind w:firstLine="567"/>
        <w:jc w:val="both"/>
      </w:pPr>
      <w:r>
        <w:rPr>
          <w:rFonts w:ascii="Arial" w:cs="Arial" w:eastAsia="Arial" w:hAnsi="Arial"/>
          <w:sz w:val="24"/>
          <w:szCs w:val="24"/>
        </w:rPr>
        <w:t xml:space="preserve">9.4.12. Если недостаточность активов для покрытия затрат процесса банкротства связана с необходимостью использования средств для сохранения активов, представляющих потенциальную угрозу для населения, то государственный орган по чрезвычайным ситуациям обязан:</w:t>
      </w:r>
    </w:p>
    <w:p>
      <w:pPr>
        <w:spacing w:after="60"/>
        <w:ind w:firstLine="567"/>
        <w:jc w:val="both"/>
      </w:pPr>
      <w:r>
        <w:rPr>
          <w:rFonts w:ascii="Arial" w:cs="Arial" w:eastAsia="Arial" w:hAnsi="Arial"/>
          <w:sz w:val="24"/>
          <w:szCs w:val="24"/>
        </w:rPr>
        <w:t xml:space="preserve">1) предоставить специальному администратору средства, затребованные им для поддержания активов в безопасном состоянии;</w:t>
      </w:r>
    </w:p>
    <w:p>
      <w:pPr>
        <w:spacing w:after="60"/>
        <w:ind w:firstLine="567"/>
        <w:jc w:val="both"/>
      </w:pPr>
      <w:r>
        <w:rPr>
          <w:rFonts w:ascii="Arial" w:cs="Arial" w:eastAsia="Arial" w:hAnsi="Arial"/>
          <w:sz w:val="24"/>
          <w:szCs w:val="24"/>
        </w:rPr>
        <w:t xml:space="preserve">2) взять на себя ответственность за предотвращение или устранение опасности.</w:t>
      </w:r>
    </w:p>
    <w:p>
      <w:pPr>
        <w:spacing w:after="60"/>
        <w:ind w:firstLine="567"/>
        <w:jc w:val="both"/>
      </w:pPr>
      <w:r>
        <w:rPr>
          <w:rFonts w:ascii="Arial" w:cs="Arial" w:eastAsia="Arial" w:hAnsi="Arial"/>
          <w:sz w:val="24"/>
          <w:szCs w:val="24"/>
        </w:rPr>
        <w:t xml:space="preserve">9.4.13. При наличии серьезной опасности специальный администратор вправе потребовать от государственного органа по чрезвычайным ситуациям немедленного выделения ему средств. В иных случаях он должен проинформировать государственный орган по чрезвычайным ситуациям с предоставлением аргументированного обоснования расходов, и орган обязан предоставить необходимые средства в течение 14 дней.</w:t>
      </w:r>
    </w:p>
    <w:p>
      <w:pPr>
        <w:spacing w:after="60"/>
        <w:ind w:firstLine="567"/>
        <w:jc w:val="both"/>
      </w:pPr>
      <w:r>
        <w:rPr>
          <w:rFonts w:ascii="Arial" w:cs="Arial" w:eastAsia="Arial" w:hAnsi="Arial"/>
          <w:sz w:val="24"/>
          <w:szCs w:val="24"/>
        </w:rPr>
        <w:t xml:space="preserve">9.4.14. Если государственный орган по чрезвычайным ситуациям не предоставит специальному администратору необходимые средства в течение указанного срока, специальный администратор вправе:</w:t>
      </w:r>
    </w:p>
    <w:p>
      <w:pPr>
        <w:spacing w:after="60"/>
        <w:ind w:firstLine="567"/>
        <w:jc w:val="both"/>
      </w:pPr>
      <w:r>
        <w:rPr>
          <w:rFonts w:ascii="Arial" w:cs="Arial" w:eastAsia="Arial" w:hAnsi="Arial"/>
          <w:sz w:val="24"/>
          <w:szCs w:val="24"/>
        </w:rPr>
        <w:t xml:space="preserve">1) в соответствии с пунктом 3 </w:t>
      </w:r>
      <w:r>
        <w:rPr>
          <w:rFonts w:ascii="Arial" w:cs="Arial" w:eastAsia="Arial" w:hAnsi="Arial"/>
          <w:sz w:val="24"/>
          <w:szCs w:val="24"/>
        </w:rPr>
        <w:t xml:space="preserve">статьи 66</w:t>
      </w:r>
      <w:r>
        <w:rPr>
          <w:rFonts w:ascii="Arial" w:cs="Arial" w:eastAsia="Arial" w:hAnsi="Arial"/>
          <w:sz w:val="24"/>
          <w:szCs w:val="24"/>
        </w:rPr>
        <w:t xml:space="preserve"> Закона отказаться от таких активов путем извещения об отказе от имущества государственного органа по чрезвычайным ситуациям; после получения извещения этот орган несет ответственность за предотвращение или устранение опасности;</w:t>
      </w:r>
    </w:p>
    <w:p>
      <w:pPr>
        <w:spacing w:after="60"/>
        <w:ind w:firstLine="567"/>
        <w:jc w:val="both"/>
      </w:pPr>
      <w:r>
        <w:rPr>
          <w:rFonts w:ascii="Arial" w:cs="Arial" w:eastAsia="Arial" w:hAnsi="Arial"/>
          <w:sz w:val="24"/>
          <w:szCs w:val="24"/>
        </w:rPr>
        <w:t xml:space="preserve">2) обратиться в суд с ходатайством вынести определение, обязывающее государственный орган по чрезвычайным ситуациям выплатить необходимые средства на определенные цели.</w:t>
      </w:r>
    </w:p>
    <w:p>
      <w:pPr>
        <w:spacing w:after="60"/>
        <w:ind w:firstLine="567"/>
        <w:jc w:val="both"/>
      </w:pPr>
      <w:r>
        <w:rPr>
          <w:rFonts w:ascii="Arial" w:cs="Arial" w:eastAsia="Arial" w:hAnsi="Arial"/>
          <w:sz w:val="24"/>
          <w:szCs w:val="24"/>
        </w:rPr>
        <w:t xml:space="preserve">9.4.15. В целях настоящих Правил активы считаются опасными для населения, если:</w:t>
      </w:r>
    </w:p>
    <w:p>
      <w:pPr>
        <w:spacing w:after="60"/>
        <w:ind w:firstLine="567"/>
        <w:jc w:val="both"/>
      </w:pPr>
      <w:r>
        <w:rPr>
          <w:rFonts w:ascii="Arial" w:cs="Arial" w:eastAsia="Arial" w:hAnsi="Arial"/>
          <w:sz w:val="24"/>
          <w:szCs w:val="24"/>
        </w:rPr>
        <w:t xml:space="preserve">1) они не могут быть проданы или переданы (если они проданы или переданы, то покупатель, лицо или орган, которые их приобретают, несут ответственность за поддержание их в безопасном состояния);</w:t>
      </w:r>
    </w:p>
    <w:p>
      <w:pPr>
        <w:spacing w:after="60"/>
        <w:ind w:firstLine="567"/>
        <w:jc w:val="both"/>
      </w:pPr>
      <w:r>
        <w:rPr>
          <w:rFonts w:ascii="Arial" w:cs="Arial" w:eastAsia="Arial" w:hAnsi="Arial"/>
          <w:sz w:val="24"/>
          <w:szCs w:val="24"/>
        </w:rPr>
        <w:t xml:space="preserve">2) они не будут проданы и специальный администратор отказывается от них, а население подвергается риску причинения вреда жизни и здоровью;</w:t>
      </w:r>
    </w:p>
    <w:p>
      <w:pPr>
        <w:spacing w:after="60"/>
        <w:ind w:firstLine="567"/>
        <w:jc w:val="both"/>
      </w:pPr>
      <w:r>
        <w:rPr>
          <w:rFonts w:ascii="Arial" w:cs="Arial" w:eastAsia="Arial" w:hAnsi="Arial"/>
          <w:sz w:val="24"/>
          <w:szCs w:val="24"/>
        </w:rPr>
        <w:t xml:space="preserve">3) объект считается вредным, если имеющиеся в нем вещества или предметы, в случае, если они выйдут за пределы объекта, могут причинить вред жизни и здоровью населению (газ, огонь, взрывоопасные, радиоактивные, зараженные вещества, наводнение, грызуны и т.д.);</w:t>
      </w:r>
    </w:p>
    <w:p>
      <w:pPr>
        <w:spacing w:after="60"/>
        <w:ind w:firstLine="567"/>
        <w:jc w:val="both"/>
      </w:pPr>
      <w:r>
        <w:rPr>
          <w:rFonts w:ascii="Arial" w:cs="Arial" w:eastAsia="Arial" w:hAnsi="Arial"/>
          <w:sz w:val="24"/>
          <w:szCs w:val="24"/>
        </w:rPr>
        <w:t xml:space="preserve">4) любой объект может считаться опасным (включая здание и оборудование, находящееся в нем, а также любая открытая территория независимо от того, имеются ли на ней здания или нет), если существует риск причинения вреда из-за состояния объекта: в связи с отсутствием на объекте соответствующих ограждений или предупреждающих знаков или охраны;</w:t>
      </w:r>
    </w:p>
    <w:p>
      <w:pPr>
        <w:spacing w:after="60"/>
        <w:ind w:firstLine="567"/>
        <w:jc w:val="both"/>
      </w:pPr>
      <w:r>
        <w:rPr>
          <w:rFonts w:ascii="Arial" w:cs="Arial" w:eastAsia="Arial" w:hAnsi="Arial"/>
          <w:sz w:val="24"/>
          <w:szCs w:val="24"/>
        </w:rPr>
        <w:t xml:space="preserve">5) объект не считается безопасным, если он просто снабжен предупреждающими знаками, - необходимо предотвратить доступ в опасный объект путем выставления ограждения, блокирования входа или устранения источника опасности (разрушение опасного здания, вывоз опасного вещества или оборудования и т.п.).</w:t>
      </w:r>
    </w:p>
    <w:p>
      <w:pPr>
        <w:spacing w:after="60"/>
        <w:ind w:firstLine="567"/>
        <w:jc w:val="both"/>
      </w:pPr>
      <w:r>
        <w:rPr>
          <w:rFonts w:ascii="Arial" w:cs="Arial" w:eastAsia="Arial" w:hAnsi="Arial"/>
          <w:sz w:val="24"/>
          <w:szCs w:val="24"/>
        </w:rPr>
        <w:t xml:space="preserve">9.4.16. Срок проведения процедуры специального администрирования при недостаточности активов не может превышать трех месяцев. В исключительных случаях этот срок может быть продлен судом, собранием кредиторов. При этом срок процедуры специального администрирования не должен превышать пяти месяцев.</w:t>
      </w:r>
    </w:p>
    <w:p>
      <w:pPr>
        <w:spacing w:after="60"/>
        <w:ind w:firstLine="567"/>
        <w:jc w:val="both"/>
      </w:pPr>
      <w:r>
        <w:rPr>
          <w:rFonts w:ascii="Arial" w:cs="Arial" w:eastAsia="Arial" w:hAnsi="Arial"/>
          <w:i/>
          <w:iCs/>
          <w:sz w:val="24"/>
          <w:szCs w:val="24"/>
        </w:rPr>
        <w:t xml:space="preserve">(В редакции </w:t>
      </w:r>
      <w:hyperlink w:history="1" r:id="rIdthvgwujot75tow2xdu9r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9.5. Обязанности и права администратора в случае отстранения, освобождения</w:t>
      </w:r>
    </w:p>
    <w:p>
      <w:pPr>
        <w:spacing w:after="60"/>
        <w:ind w:firstLine="567"/>
        <w:jc w:val="both"/>
      </w:pPr>
      <w:r>
        <w:rPr>
          <w:rFonts w:ascii="Arial" w:cs="Arial" w:eastAsia="Arial" w:hAnsi="Arial"/>
          <w:sz w:val="24"/>
          <w:szCs w:val="24"/>
        </w:rPr>
        <w:t xml:space="preserve">9.5.1. Если иное не предусмотрено настоящими Правилами, с момента</w:t>
      </w:r>
    </w:p>
    <w:p>
      <w:pPr>
        <w:spacing w:after="60"/>
        <w:ind w:firstLine="567"/>
        <w:jc w:val="both"/>
      </w:pPr>
      <w:r>
        <w:rPr>
          <w:rFonts w:ascii="Arial" w:cs="Arial" w:eastAsia="Arial" w:hAnsi="Arial"/>
          <w:sz w:val="24"/>
          <w:szCs w:val="24"/>
        </w:rPr>
        <w:t xml:space="preserve">принятия решения об отстранении, освобождении администратора</w:t>
      </w:r>
    </w:p>
    <w:p>
      <w:pPr>
        <w:spacing w:after="60"/>
        <w:ind w:firstLine="567"/>
        <w:jc w:val="both"/>
      </w:pPr>
      <w:r>
        <w:rPr>
          <w:rFonts w:ascii="Arial" w:cs="Arial" w:eastAsia="Arial" w:hAnsi="Arial"/>
          <w:sz w:val="24"/>
          <w:szCs w:val="24"/>
        </w:rPr>
        <w:t xml:space="preserve">отстраненный, освобожденный администратор в срок, установленный судом</w:t>
      </w:r>
    </w:p>
    <w:p>
      <w:pPr>
        <w:spacing w:after="60"/>
        <w:ind w:firstLine="567"/>
        <w:jc w:val="both"/>
      </w:pPr>
      <w:r>
        <w:rPr>
          <w:rFonts w:ascii="Arial" w:cs="Arial" w:eastAsia="Arial" w:hAnsi="Arial"/>
          <w:sz w:val="24"/>
          <w:szCs w:val="24"/>
        </w:rPr>
        <w:t xml:space="preserve">(или собранием кредиторов), обязан:</w:t>
      </w:r>
    </w:p>
    <w:p>
      <w:pPr>
        <w:spacing w:after="60"/>
        <w:ind w:firstLine="567"/>
        <w:jc w:val="both"/>
      </w:pPr>
      <w:r>
        <w:rPr>
          <w:rFonts w:ascii="Arial" w:cs="Arial" w:eastAsia="Arial" w:hAnsi="Arial"/>
          <w:sz w:val="24"/>
          <w:szCs w:val="24"/>
        </w:rPr>
        <w:t xml:space="preserve">1) не препятствовать вновь назначенному администратору выполнять свои обязанности, обеспечить ему доступ в помещения, к активам, банковским счетам и документам должника;</w:t>
      </w:r>
    </w:p>
    <w:p>
      <w:pPr>
        <w:spacing w:after="60"/>
        <w:ind w:firstLine="567"/>
        <w:jc w:val="both"/>
      </w:pPr>
      <w:r>
        <w:rPr>
          <w:rFonts w:ascii="Arial" w:cs="Arial" w:eastAsia="Arial" w:hAnsi="Arial"/>
          <w:sz w:val="24"/>
          <w:szCs w:val="24"/>
        </w:rPr>
        <w:t xml:space="preserve">2) подготовить и подать в суд или собранию кредиторов в порядке, предусмотренном настоящими Правилами, отчет о результатах своей деятельности;</w:t>
      </w:r>
    </w:p>
    <w:p>
      <w:pPr>
        <w:spacing w:after="60"/>
        <w:ind w:firstLine="567"/>
        <w:jc w:val="both"/>
      </w:pPr>
      <w:r>
        <w:rPr>
          <w:rFonts w:ascii="Arial" w:cs="Arial" w:eastAsia="Arial" w:hAnsi="Arial"/>
          <w:sz w:val="24"/>
          <w:szCs w:val="24"/>
        </w:rPr>
        <w:t xml:space="preserve">3) передать вновь назначенному администратору все документы, которые находятся у него и касаются процесса банкротства должника, в частности, с данными о проведенном финансово-экономическом анализе состояния должника, а также реестр требований кредиторов и результатов их рассмотрения с указанием размера удовлетворенных требований; документы об использовании оставшегося имущества (активов) должника, документы о полученном администратором вознаграждении; документы, подтверждающие обоснованность и целесообразность расходов процесса банкротства, сведения о неправомерной деятельности руководителей и собственников должника (если таковые имелись), претензии кредиторов; список дебиторов; протоколы собраний кредиторов; копии извещений (объявлений), документацию по объявленным и проведенным торгам; бухгалтерские документы, другие документы и сведения, касающиеся процесса банкротства должника;</w:t>
      </w:r>
    </w:p>
    <w:p>
      <w:pPr>
        <w:spacing w:after="60"/>
        <w:ind w:firstLine="567"/>
        <w:jc w:val="both"/>
      </w:pPr>
      <w:r>
        <w:rPr>
          <w:rFonts w:ascii="Arial" w:cs="Arial" w:eastAsia="Arial" w:hAnsi="Arial"/>
          <w:sz w:val="24"/>
          <w:szCs w:val="24"/>
        </w:rPr>
        <w:t xml:space="preserve">4) предоставить вновь назначенному администратору всю необходимую информацию (устно или письменно), касающуюся процесса банкротства должника;</w:t>
      </w:r>
    </w:p>
    <w:p>
      <w:pPr>
        <w:spacing w:after="60"/>
        <w:ind w:firstLine="567"/>
        <w:jc w:val="both"/>
      </w:pPr>
      <w:r>
        <w:rPr>
          <w:rFonts w:ascii="Arial" w:cs="Arial" w:eastAsia="Arial" w:hAnsi="Arial"/>
          <w:sz w:val="24"/>
          <w:szCs w:val="24"/>
        </w:rPr>
        <w:t xml:space="preserve">5) вместе с вновь назначенным администратором, представителями должника, другими лицами, входящими в состав инвентаризационной комиссии, провести инвентаризацию имущества и других активов должника;</w:t>
      </w:r>
    </w:p>
    <w:p>
      <w:pPr>
        <w:spacing w:after="60"/>
        <w:ind w:firstLine="567"/>
        <w:jc w:val="both"/>
      </w:pPr>
      <w:r>
        <w:rPr>
          <w:rFonts w:ascii="Arial" w:cs="Arial" w:eastAsia="Arial" w:hAnsi="Arial"/>
          <w:sz w:val="24"/>
          <w:szCs w:val="24"/>
        </w:rPr>
        <w:t xml:space="preserve">6) передать вновь назначенному администратору штамп и печати должника;</w:t>
      </w:r>
    </w:p>
    <w:p>
      <w:pPr>
        <w:spacing w:after="60"/>
        <w:ind w:firstLine="567"/>
        <w:jc w:val="both"/>
      </w:pPr>
      <w:r>
        <w:rPr>
          <w:rFonts w:ascii="Arial" w:cs="Arial" w:eastAsia="Arial" w:hAnsi="Arial"/>
          <w:sz w:val="24"/>
          <w:szCs w:val="24"/>
        </w:rPr>
        <w:t xml:space="preserve">7) нести иные обязанности, установленные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fojoiqb4b_7fiq6edmxf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9.5.2. С момента принятия решения об отстранении, освобождении администратор имеет право:</w:t>
      </w:r>
    </w:p>
    <w:p>
      <w:pPr>
        <w:spacing w:after="60"/>
        <w:ind w:firstLine="567"/>
        <w:jc w:val="both"/>
      </w:pPr>
      <w:r>
        <w:rPr>
          <w:rFonts w:ascii="Arial" w:cs="Arial" w:eastAsia="Arial" w:hAnsi="Arial"/>
          <w:sz w:val="24"/>
          <w:szCs w:val="24"/>
        </w:rPr>
        <w:t xml:space="preserve">1) обжаловать решение об отстранении, освобождении в установленном порядке;</w:t>
      </w:r>
    </w:p>
    <w:p>
      <w:pPr>
        <w:spacing w:after="60"/>
        <w:ind w:firstLine="567"/>
        <w:jc w:val="both"/>
      </w:pPr>
      <w:r>
        <w:rPr>
          <w:rFonts w:ascii="Arial" w:cs="Arial" w:eastAsia="Arial" w:hAnsi="Arial"/>
          <w:sz w:val="24"/>
          <w:szCs w:val="24"/>
        </w:rPr>
        <w:t xml:space="preserve">2) получить вознаграждение за фактически отработанное время и выполненный объем работы в порядке, определенном решением суда или договором в соответствии с Законом;</w:t>
      </w:r>
    </w:p>
    <w:p>
      <w:pPr>
        <w:spacing w:after="60"/>
        <w:ind w:firstLine="567"/>
        <w:jc w:val="both"/>
      </w:pPr>
      <w:r>
        <w:rPr>
          <w:rFonts w:ascii="Arial" w:cs="Arial" w:eastAsia="Arial" w:hAnsi="Arial"/>
          <w:sz w:val="24"/>
          <w:szCs w:val="24"/>
        </w:rPr>
        <w:t xml:space="preserve">3) иметь иные права, определенные судом или собранием кредиторов.</w:t>
      </w:r>
    </w:p>
    <w:p>
      <w:pPr>
        <w:spacing w:after="60"/>
        <w:ind w:firstLine="567"/>
        <w:jc w:val="both"/>
      </w:pPr>
      <w:r>
        <w:rPr>
          <w:rFonts w:ascii="Arial" w:cs="Arial" w:eastAsia="Arial" w:hAnsi="Arial"/>
          <w:i/>
          <w:iCs/>
          <w:sz w:val="24"/>
          <w:szCs w:val="24"/>
        </w:rPr>
        <w:t xml:space="preserve">(В редакции </w:t>
      </w:r>
      <w:hyperlink w:history="1" r:id="rIdjj45gkvspjw5pttbix11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9.6. Выражение недоверия администратору</w:t>
      </w:r>
    </w:p>
    <w:p>
      <w:pPr>
        <w:spacing w:after="60"/>
        <w:ind w:firstLine="567"/>
        <w:jc w:val="both"/>
      </w:pPr>
      <w:r>
        <w:rPr>
          <w:rFonts w:ascii="Arial" w:cs="Arial" w:eastAsia="Arial" w:hAnsi="Arial"/>
          <w:sz w:val="24"/>
          <w:szCs w:val="24"/>
        </w:rPr>
        <w:t xml:space="preserve">9.6.1. В соответствии со </w:t>
      </w:r>
      <w:r>
        <w:rPr>
          <w:rFonts w:ascii="Arial" w:cs="Arial" w:eastAsia="Arial" w:hAnsi="Arial"/>
          <w:sz w:val="24"/>
          <w:szCs w:val="24"/>
        </w:rPr>
        <w:t xml:space="preserve">статьей 15</w:t>
      </w:r>
      <w:r>
        <w:rPr>
          <w:rFonts w:ascii="Arial" w:cs="Arial" w:eastAsia="Arial" w:hAnsi="Arial"/>
          <w:sz w:val="24"/>
          <w:szCs w:val="24"/>
        </w:rPr>
        <w:t xml:space="preserve"> Закона собрание (комитет) кредиторов вправе выразить недоверие администратору на любой стадии проводимой процедуры независимо, в каком порядке проводится процесс банкротства должника: в судебном или во внесудебном.</w:t>
      </w:r>
    </w:p>
    <w:p>
      <w:pPr>
        <w:spacing w:after="60"/>
        <w:ind w:firstLine="567"/>
        <w:jc w:val="both"/>
      </w:pPr>
      <w:r>
        <w:rPr>
          <w:rFonts w:ascii="Arial" w:cs="Arial" w:eastAsia="Arial" w:hAnsi="Arial"/>
          <w:sz w:val="24"/>
          <w:szCs w:val="24"/>
        </w:rPr>
        <w:t xml:space="preserve">9.6.2. Если инициатива выражения недоверия администратору исходит от комитета кредиторов, то он обязан вынести вопрос о недоверии на рассмотрение собрания кредиторов.</w:t>
      </w:r>
    </w:p>
    <w:p>
      <w:pPr>
        <w:spacing w:after="60"/>
        <w:ind w:firstLine="567"/>
        <w:jc w:val="both"/>
      </w:pPr>
      <w:r>
        <w:rPr>
          <w:rFonts w:ascii="Arial" w:cs="Arial" w:eastAsia="Arial" w:hAnsi="Arial"/>
          <w:sz w:val="24"/>
          <w:szCs w:val="24"/>
        </w:rPr>
        <w:t xml:space="preserve">9.6.3. Организация и проведение собрания кредиторов по вопросу о недоверии к администратору осуществляются кредитором (кредиторами), комитетом кредиторов или администратором по соглашению (требованию) с кредиторами.</w:t>
      </w:r>
    </w:p>
    <w:p>
      <w:pPr>
        <w:spacing w:after="60"/>
        <w:ind w:firstLine="567"/>
        <w:jc w:val="both"/>
      </w:pPr>
      <w:r>
        <w:rPr>
          <w:rFonts w:ascii="Arial" w:cs="Arial" w:eastAsia="Arial" w:hAnsi="Arial"/>
          <w:sz w:val="24"/>
          <w:szCs w:val="24"/>
        </w:rPr>
        <w:t xml:space="preserve">9.6.4. О созыве собрания кредитор-инициатор (кредиторы), комитет кредиторов или администратор, по требованию кредитора-инициатора (кредиторов), обязан информировать всех известных кредиторов, в том числе имеющих долговое требование в размере 100 или более ставок минимальной заработной платы, путем отправки заказных писем с уведомлением о вручении либо вручения им под расписку не позднее десяти дней до даты проведения собрания.</w:t>
      </w:r>
    </w:p>
    <w:p>
      <w:pPr>
        <w:spacing w:after="60"/>
        <w:ind w:firstLine="567"/>
        <w:jc w:val="both"/>
      </w:pPr>
      <w:r>
        <w:rPr>
          <w:rFonts w:ascii="Arial" w:cs="Arial" w:eastAsia="Arial" w:hAnsi="Arial"/>
          <w:sz w:val="24"/>
          <w:szCs w:val="24"/>
        </w:rPr>
        <w:t xml:space="preserve">9.6.5. Надлежащим образом созванное собрание кредиторов считается правомочным, если на нем присутствуют кредиторы, претендующие на 51 и более процентов от общей суммы долгов должника на дату проведения собрания (кворум собрания).</w:t>
      </w:r>
    </w:p>
    <w:p>
      <w:pPr>
        <w:spacing w:after="60"/>
        <w:ind w:firstLine="567"/>
        <w:jc w:val="both"/>
      </w:pPr>
      <w:r>
        <w:rPr>
          <w:rFonts w:ascii="Arial" w:cs="Arial" w:eastAsia="Arial" w:hAnsi="Arial"/>
          <w:sz w:val="24"/>
          <w:szCs w:val="24"/>
        </w:rPr>
        <w:t xml:space="preserve">9.6.6. Решение собрания кредиторов (в судебном или внесудебном порядке) по вопросу выражения недоверия администратору и освобождения его от исполнения обязанностей, а также утверждения новой кандидатуры администратора считается принятым, если за него проголосовало большинство от общего числа кредиторов, присутствующих на данном собрании, в том числе кредиторов, претендующих на 75 и более процентов от суммы долгов должника (большинство по стоимости). Сумма долгов, причитающаяся тем, кто не присутствует на собрании, не имеет значения.</w:t>
      </w:r>
    </w:p>
    <w:p>
      <w:pPr>
        <w:spacing w:after="60"/>
        <w:ind w:firstLine="567"/>
        <w:jc w:val="both"/>
      </w:pPr>
      <w:r>
        <w:rPr>
          <w:rFonts w:ascii="Arial" w:cs="Arial" w:eastAsia="Arial" w:hAnsi="Arial"/>
          <w:i/>
          <w:iCs/>
          <w:sz w:val="24"/>
          <w:szCs w:val="24"/>
        </w:rPr>
        <w:t xml:space="preserve">(В редакции </w:t>
      </w:r>
      <w:hyperlink w:history="1" r:id="rIdlq6eiuffiq_rrkuftwpe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9.6.7. О принятом решении собрание кредиторов (в судебном или внесудебном порядке) обязано уведомить администратора, а также кредиторов, не присутствовавших на собрании, путем отправки заказных писем с уведомлением о вручении либо вручить им под расписку не позднее трех дней после даты проведения собрания. Этот срок может быть продлен собранием кредиторов, если количество кредиторов должника превышает пятьдесят.</w:t>
      </w:r>
    </w:p>
    <w:p>
      <w:pPr>
        <w:spacing w:after="60"/>
        <w:ind w:firstLine="567"/>
        <w:jc w:val="both"/>
      </w:pPr>
      <w:r>
        <w:rPr>
          <w:rFonts w:ascii="Arial" w:cs="Arial" w:eastAsia="Arial" w:hAnsi="Arial"/>
          <w:sz w:val="24"/>
          <w:szCs w:val="24"/>
        </w:rPr>
        <w:t xml:space="preserve">9.6.8. Решение собрания кредиторов в процессе банкротства должника во внесудебном порядке должно быть оформлено протоколом собрания и подписано председателем собрания.</w:t>
      </w:r>
    </w:p>
    <w:p>
      <w:pPr>
        <w:spacing w:after="200" w:before="200"/>
        <w:jc w:val="center"/>
      </w:pPr>
      <w:r>
        <w:rPr>
          <w:rFonts w:ascii="Arial" w:cs="Arial" w:eastAsia="Arial" w:hAnsi="Arial"/>
          <w:b/>
          <w:bCs/>
          <w:sz w:val="24"/>
          <w:szCs w:val="24"/>
        </w:rPr>
        <w:t xml:space="preserve">Раздел 9.7. Отзыв лицензии администратора</w:t>
      </w:r>
    </w:p>
    <w:p>
      <w:pPr>
        <w:spacing w:after="60"/>
        <w:ind w:firstLine="567"/>
        <w:jc w:val="both"/>
      </w:pPr>
      <w:r>
        <w:rPr>
          <w:rFonts w:ascii="Arial" w:cs="Arial" w:eastAsia="Arial" w:hAnsi="Arial"/>
          <w:sz w:val="24"/>
          <w:szCs w:val="24"/>
        </w:rPr>
        <w:t xml:space="preserve">Основания и порядок отзыва лицензии в период осуществления администратором его полномочий производится в порядке, установленном </w:t>
      </w:r>
      <w:hyperlink w:history="1" r:id="rIdu5mkrq3xlmtb8gue19xc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 и Положением о порядке лицензировании деятельности администраторов, утвержденным постановлением Правительства Кыргызской Республики.</w:t>
      </w:r>
    </w:p>
    <w:p>
      <w:pPr>
        <w:spacing w:after="200" w:before="200"/>
        <w:jc w:val="center"/>
      </w:pPr>
      <w:r>
        <w:rPr>
          <w:rFonts w:ascii="Arial" w:cs="Arial" w:eastAsia="Arial" w:hAnsi="Arial"/>
          <w:b/>
          <w:bCs/>
          <w:sz w:val="24"/>
          <w:szCs w:val="24"/>
        </w:rPr>
        <w:t xml:space="preserve">Раздел 9.8. Доказательство полномочий администратора</w:t>
      </w:r>
    </w:p>
    <w:p>
      <w:pPr>
        <w:spacing w:after="60"/>
        <w:ind w:firstLine="567"/>
        <w:jc w:val="both"/>
      </w:pPr>
      <w:r>
        <w:rPr>
          <w:rFonts w:ascii="Arial" w:cs="Arial" w:eastAsia="Arial" w:hAnsi="Arial"/>
          <w:sz w:val="24"/>
          <w:szCs w:val="24"/>
        </w:rPr>
        <w:t xml:space="preserve">9.8.1. Специальный администратор после своего назначения получает все права по управлению активами должника. Только специальный администратор вправе распоряжаться активами должника или заключать договоры, которые будут обязательными для выполнения должником. В случае, если должником является индивидуальный предприниматель, то должник сохраняет свои права на активы, на которые не может быть обращено взыскание, и сохраняет свое право на заключение договоров, которые касаются этих активов.</w:t>
      </w:r>
    </w:p>
    <w:p>
      <w:pPr>
        <w:spacing w:after="60"/>
        <w:ind w:firstLine="567"/>
        <w:jc w:val="both"/>
      </w:pPr>
      <w:r>
        <w:rPr>
          <w:rFonts w:ascii="Arial" w:cs="Arial" w:eastAsia="Arial" w:hAnsi="Arial"/>
          <w:sz w:val="24"/>
          <w:szCs w:val="24"/>
        </w:rPr>
        <w:t xml:space="preserve">9.8.2. Полномочия администратора подтверждаются следующими документами:</w:t>
      </w:r>
    </w:p>
    <w:p>
      <w:pPr>
        <w:spacing w:after="60"/>
        <w:ind w:firstLine="567"/>
        <w:jc w:val="both"/>
      </w:pPr>
      <w:r>
        <w:rPr>
          <w:rFonts w:ascii="Arial" w:cs="Arial" w:eastAsia="Arial" w:hAnsi="Arial"/>
          <w:sz w:val="24"/>
          <w:szCs w:val="24"/>
        </w:rPr>
        <w:t xml:space="preserve">1) решение о его назначении, подписанное должником и уполномоченным представителем собрания кредиторов (в случае, если он был назначен собранием кредиторов);</w:t>
      </w:r>
    </w:p>
    <w:p>
      <w:pPr>
        <w:spacing w:after="60"/>
        <w:ind w:firstLine="567"/>
        <w:jc w:val="both"/>
      </w:pPr>
      <w:r>
        <w:rPr>
          <w:rFonts w:ascii="Arial" w:cs="Arial" w:eastAsia="Arial" w:hAnsi="Arial"/>
          <w:sz w:val="24"/>
          <w:szCs w:val="24"/>
        </w:rPr>
        <w:t xml:space="preserve">2) решение Государственного органа по делам о банкротстве о его назначении, если он был назначен Государственным органом по делам о банкротстве;</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5qeqgobkyj5qu6ifkdby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сентября 2015 года № 664)</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4aeed7n__ufifvlqx8mwh">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261ghyx3-co-eo7ubpio">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9.8.3. Любое лицо или орган, который отказывается признавать полномочия администратора, будет нести ответственность за нарушение договора или нарушение обязательства в таком же объеме и порядке, какую это лицо или орган несло бы перед должником.</w:t>
      </w:r>
    </w:p>
    <w:p>
      <w:pPr>
        <w:spacing w:after="60"/>
        <w:ind w:firstLine="567"/>
        <w:jc w:val="both"/>
      </w:pPr>
      <w:r>
        <w:rPr>
          <w:rFonts w:ascii="Arial" w:cs="Arial" w:eastAsia="Arial" w:hAnsi="Arial"/>
          <w:sz w:val="24"/>
          <w:szCs w:val="24"/>
        </w:rPr>
        <w:t xml:space="preserve">9.8.4. В случае, если какое-либо лицо или орган отказывается признавать полномочия администратора, администратор имеет право обратиться в суд, правоохранительные органы для защиты своих прав.</w:t>
      </w:r>
    </w:p>
    <w:p>
      <w:pPr>
        <w:spacing w:after="60"/>
        <w:ind w:firstLine="567"/>
        <w:jc w:val="both"/>
      </w:pPr>
      <w:r>
        <w:rPr>
          <w:rFonts w:ascii="Arial" w:cs="Arial" w:eastAsia="Arial" w:hAnsi="Arial"/>
          <w:i/>
          <w:iCs/>
          <w:sz w:val="24"/>
          <w:szCs w:val="24"/>
        </w:rPr>
        <w:t xml:space="preserve">(В редакции </w:t>
      </w:r>
      <w:hyperlink w:history="1" r:id="rId2dsimh4qa7ganrlq63ab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9.8.5. В соответствии с пунктом 5 </w:t>
      </w:r>
      <w:r>
        <w:rPr>
          <w:rFonts w:ascii="Arial" w:cs="Arial" w:eastAsia="Arial" w:hAnsi="Arial"/>
          <w:sz w:val="24"/>
          <w:szCs w:val="24"/>
        </w:rPr>
        <w:t xml:space="preserve">статьи 63</w:t>
      </w:r>
      <w:r>
        <w:rPr>
          <w:rFonts w:ascii="Arial" w:cs="Arial" w:eastAsia="Arial" w:hAnsi="Arial"/>
          <w:sz w:val="24"/>
          <w:szCs w:val="24"/>
        </w:rPr>
        <w:t xml:space="preserve"> Закона лица, препятствующие временному администратору в осуществлении его полномочий, считаются препятствующими суду и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9.8.6. В соответствии с пунктом 2 </w:t>
      </w:r>
      <w:r>
        <w:rPr>
          <w:rFonts w:ascii="Arial" w:cs="Arial" w:eastAsia="Arial" w:hAnsi="Arial"/>
          <w:sz w:val="24"/>
          <w:szCs w:val="24"/>
        </w:rPr>
        <w:t xml:space="preserve">статьи 65</w:t>
      </w:r>
      <w:r>
        <w:rPr>
          <w:rFonts w:ascii="Arial" w:cs="Arial" w:eastAsia="Arial" w:hAnsi="Arial"/>
          <w:sz w:val="24"/>
          <w:szCs w:val="24"/>
        </w:rPr>
        <w:t xml:space="preserve"> Закона, в случае возникновения спорных вопросов и препятствий в осуществлении полномочий специального администратора, суд, исходя из принципов, изложенных в Законе и иных актах, изданных в соответствии с Законом, с целью обеспечения процедуры специального администрирования вправе принять решение, позволяющее специальному администратору (в том числе назначенному кредиторами во внесудебном порядке) совершать или воздержаться от конкретных действий в отношении должника или его активов.</w:t>
      </w:r>
    </w:p>
    <w:p>
      <w:pPr>
        <w:spacing w:after="60"/>
        <w:ind w:firstLine="567"/>
        <w:jc w:val="both"/>
      </w:pPr>
      <w:r>
        <w:rPr>
          <w:rFonts w:ascii="Arial" w:cs="Arial" w:eastAsia="Arial" w:hAnsi="Arial"/>
          <w:i/>
          <w:iCs/>
          <w:sz w:val="24"/>
          <w:szCs w:val="24"/>
        </w:rPr>
        <w:t xml:space="preserve">(В редакции постановлений Правительства КР от</w:t>
      </w:r>
      <w:hyperlink w:history="1" r:id="rIdtnmylumifeclme4rqampw">
        <w:r>
          <w:rPr>
            <w:rFonts w:ascii="Arial" w:cs="Arial" w:eastAsia="Arial" w:hAnsi="Arial"/>
            <w:i/>
            <w:iCs/>
            <w:color w:val="1D4ED8"/>
            <w:sz w:val="24"/>
            <w:szCs w:val="24"/>
            <w:u w:val="single"/>
          </w:rPr>
          <w:t xml:space="preserve"> 29 мая 2003 года N 318</w:t>
        </w:r>
      </w:hyperlink>
      <w:r>
        <w:rPr>
          <w:rFonts w:ascii="Arial" w:cs="Arial" w:eastAsia="Arial" w:hAnsi="Arial"/>
          <w:i/>
          <w:iCs/>
          <w:sz w:val="24"/>
          <w:szCs w:val="24"/>
        </w:rPr>
        <w:t xml:space="preserve">, </w:t>
      </w:r>
      <w:hyperlink w:history="1" r:id="rIdrxarlyhusog2mi5lpuvv4">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10. ОСУЩЕСТВЛЕНИЕ СПЕЦИАЛЬНЫМ АДМИНИСТРАТОРОМ СВОИХ ФУНКЦИЙ</w:t>
      </w:r>
    </w:p>
    <w:p>
      <w:pPr>
        <w:spacing w:after="200" w:before="200"/>
        <w:jc w:val="center"/>
      </w:pPr>
      <w:r>
        <w:rPr>
          <w:rFonts w:ascii="Arial" w:cs="Arial" w:eastAsia="Arial" w:hAnsi="Arial"/>
          <w:b/>
          <w:bCs/>
          <w:sz w:val="24"/>
          <w:szCs w:val="24"/>
        </w:rPr>
        <w:t xml:space="preserve">Раздел 10.1. Специальный администратор и собрание кредиторов</w:t>
      </w:r>
    </w:p>
    <w:p>
      <w:pPr>
        <w:spacing w:after="60"/>
        <w:ind w:firstLine="567"/>
        <w:jc w:val="both"/>
      </w:pPr>
      <w:r>
        <w:rPr>
          <w:rFonts w:ascii="Arial" w:cs="Arial" w:eastAsia="Arial" w:hAnsi="Arial"/>
          <w:sz w:val="24"/>
          <w:szCs w:val="24"/>
        </w:rPr>
        <w:t xml:space="preserve">10.1.1. Лицу, претендующему на должность специального администратора, рекомендуется лично присутствовать на собрании кредиторов. Если есть несколько кандидатов на должность специального администратора, то рекомендуется, чтобы они все присутствовали на собрании кредиторов и имели возможность выступать на нем с информацией о себе и своем опыте работы.</w:t>
      </w:r>
    </w:p>
    <w:p>
      <w:pPr>
        <w:spacing w:after="60"/>
        <w:ind w:firstLine="567"/>
        <w:jc w:val="both"/>
      </w:pPr>
      <w:r>
        <w:rPr>
          <w:rFonts w:ascii="Arial" w:cs="Arial" w:eastAsia="Arial" w:hAnsi="Arial"/>
          <w:sz w:val="24"/>
          <w:szCs w:val="24"/>
        </w:rPr>
        <w:t xml:space="preserve">10.1.2. Лицо, назначенное на должность специального администратора и присутствующее на собрании кредиторов, обязано:</w:t>
      </w:r>
    </w:p>
    <w:p>
      <w:pPr>
        <w:spacing w:after="60"/>
        <w:ind w:firstLine="567"/>
        <w:jc w:val="both"/>
      </w:pPr>
      <w:r>
        <w:rPr>
          <w:rFonts w:ascii="Arial" w:cs="Arial" w:eastAsia="Arial" w:hAnsi="Arial"/>
          <w:sz w:val="24"/>
          <w:szCs w:val="24"/>
        </w:rPr>
        <w:t xml:space="preserve">1) предложить самостоятельно или обратиться к председателю собрания (или к любому кредитору) с просьбой предложить собранию избрать специального администратора в качестве председателя собрания для ведения оставшейся части собрания или любых следующих или перенесенных собраний;</w:t>
      </w:r>
    </w:p>
    <w:p>
      <w:pPr>
        <w:spacing w:after="60"/>
        <w:ind w:firstLine="567"/>
        <w:jc w:val="both"/>
      </w:pPr>
      <w:r>
        <w:rPr>
          <w:rFonts w:ascii="Arial" w:cs="Arial" w:eastAsia="Arial" w:hAnsi="Arial"/>
          <w:sz w:val="24"/>
          <w:szCs w:val="24"/>
        </w:rPr>
        <w:t xml:space="preserve">2) по мере своих возможностей обеспечить, чтобы собрание следовало установленным процедурам, включая ведение протокола (раздел 4.19 настоящих Правил);</w:t>
      </w:r>
    </w:p>
    <w:p>
      <w:pPr>
        <w:spacing w:after="60"/>
        <w:ind w:firstLine="567"/>
        <w:jc w:val="both"/>
      </w:pPr>
      <w:r>
        <w:rPr>
          <w:rFonts w:ascii="Arial" w:cs="Arial" w:eastAsia="Arial" w:hAnsi="Arial"/>
          <w:sz w:val="24"/>
          <w:szCs w:val="24"/>
        </w:rPr>
        <w:t xml:space="preserve">3) по мере своих возможностей обеспечить, чтобы было проведено голосование по вопросу о создании комитета кредиторов;</w:t>
      </w:r>
    </w:p>
    <w:p>
      <w:pPr>
        <w:spacing w:after="60"/>
        <w:ind w:firstLine="567"/>
        <w:jc w:val="both"/>
      </w:pPr>
      <w:r>
        <w:rPr>
          <w:rFonts w:ascii="Arial" w:cs="Arial" w:eastAsia="Arial" w:hAnsi="Arial"/>
          <w:sz w:val="24"/>
          <w:szCs w:val="24"/>
        </w:rPr>
        <w:t xml:space="preserve">4) в конце собрания предложить собранию, чтобы оно было перенесено (созвано) на дату, которая устраивает кредиторов.</w:t>
      </w:r>
    </w:p>
    <w:p>
      <w:pPr>
        <w:spacing w:after="60"/>
        <w:ind w:firstLine="567"/>
        <w:jc w:val="both"/>
      </w:pPr>
      <w:r>
        <w:rPr>
          <w:rFonts w:ascii="Arial" w:cs="Arial" w:eastAsia="Arial" w:hAnsi="Arial"/>
          <w:sz w:val="24"/>
          <w:szCs w:val="24"/>
        </w:rPr>
        <w:t xml:space="preserve">10.1.3. Перенос проведения собрания необязателен, но если собрание не будет перенесено, то в дальнейшем, в случае необходимости в проведении нового собрания кредиторов, нужно будет опубликовать объявление о созыве нового собрания в установленном порядке.</w:t>
      </w:r>
    </w:p>
    <w:p>
      <w:pPr>
        <w:spacing w:after="60"/>
        <w:ind w:firstLine="567"/>
        <w:jc w:val="both"/>
      </w:pPr>
      <w:r>
        <w:rPr>
          <w:rFonts w:ascii="Arial" w:cs="Arial" w:eastAsia="Arial" w:hAnsi="Arial"/>
          <w:sz w:val="24"/>
          <w:szCs w:val="24"/>
        </w:rPr>
        <w:t xml:space="preserve">10.1.4. Если собрание перенесено, то время проведения следующего заседания определяется на собрании, на котором принято решение о переносе, с учетом времени, необходимого для сбора информации относительно активов должника; любых важных вопросов, известных специальному администратору или кредиторам; факта назначения или неназначения комитета кредиторов для наблюдения за деятельностью специального администратора без необходимости созыва собрания; и любых других фактов, которые, по мнению кредиторов, имеют отношение к данным вопросам.</w:t>
      </w:r>
    </w:p>
    <w:p>
      <w:pPr>
        <w:spacing w:after="60"/>
        <w:ind w:firstLine="567"/>
        <w:jc w:val="both"/>
      </w:pPr>
      <w:r>
        <w:rPr>
          <w:rFonts w:ascii="Arial" w:cs="Arial" w:eastAsia="Arial" w:hAnsi="Arial"/>
          <w:sz w:val="24"/>
          <w:szCs w:val="24"/>
        </w:rPr>
        <w:t xml:space="preserve">10.1.5. Кредиторы и при необходимости иные государственные органы должны быть проинформированы относительно даты проведения любого перенесенного собрания кредиторов в соответствии с настоящими Правилами.</w:t>
      </w:r>
    </w:p>
    <w:p>
      <w:pPr>
        <w:spacing w:after="200" w:before="200"/>
        <w:jc w:val="center"/>
      </w:pPr>
      <w:r>
        <w:rPr>
          <w:rFonts w:ascii="Arial" w:cs="Arial" w:eastAsia="Arial" w:hAnsi="Arial"/>
          <w:b/>
          <w:bCs/>
          <w:sz w:val="24"/>
          <w:szCs w:val="24"/>
        </w:rPr>
        <w:t xml:space="preserve">Раздел 10.2. Заключение договора с кредиторами</w:t>
      </w:r>
    </w:p>
    <w:p>
      <w:pPr>
        <w:spacing w:after="60"/>
        <w:ind w:firstLine="567"/>
        <w:jc w:val="both"/>
      </w:pPr>
      <w:r>
        <w:rPr>
          <w:rFonts w:ascii="Arial" w:cs="Arial" w:eastAsia="Arial" w:hAnsi="Arial"/>
          <w:sz w:val="24"/>
          <w:szCs w:val="24"/>
        </w:rPr>
        <w:t xml:space="preserve">10.2.1. После того, как должник согласится с началом процедуры специального администрирования во внесудебном порядке, собрание кредиторов вправе избрать предложенного кандидата на должность специального администратора. Получение согласия должника на назначение конкретного лица на должность специального администратора необязательно (раздел 9.2. настоящих Правил).</w:t>
      </w:r>
    </w:p>
    <w:p>
      <w:pPr>
        <w:spacing w:after="60"/>
        <w:ind w:firstLine="567"/>
        <w:jc w:val="both"/>
      </w:pPr>
      <w:r>
        <w:rPr>
          <w:rFonts w:ascii="Arial" w:cs="Arial" w:eastAsia="Arial" w:hAnsi="Arial"/>
          <w:sz w:val="24"/>
          <w:szCs w:val="24"/>
        </w:rPr>
        <w:t xml:space="preserve">10.2.2. Проект договора со специальным администратором должен быть подготовлен заранее для того, чтобы он мог быть подписан до начала голосования кредиторами.</w:t>
      </w:r>
    </w:p>
    <w:p>
      <w:pPr>
        <w:spacing w:after="60"/>
        <w:ind w:firstLine="567"/>
        <w:jc w:val="both"/>
      </w:pPr>
      <w:r>
        <w:rPr>
          <w:rFonts w:ascii="Arial" w:cs="Arial" w:eastAsia="Arial" w:hAnsi="Arial"/>
          <w:sz w:val="24"/>
          <w:szCs w:val="24"/>
        </w:rPr>
        <w:t xml:space="preserve">10.2.3. До проведения голосования по вопросу о назначении специального администратора лицо, претендующее на эту должность, должно подписать договор с уполномоченным представителем кредиторов.</w:t>
      </w:r>
    </w:p>
    <w:p>
      <w:pPr>
        <w:spacing w:after="60"/>
        <w:ind w:firstLine="567"/>
        <w:jc w:val="both"/>
      </w:pPr>
      <w:r>
        <w:rPr>
          <w:rFonts w:ascii="Arial" w:cs="Arial" w:eastAsia="Arial" w:hAnsi="Arial"/>
          <w:sz w:val="24"/>
          <w:szCs w:val="24"/>
        </w:rPr>
        <w:t xml:space="preserve">10.2.4. Специальный администратор считается назначенным после (с момента) подписания протокола голосования лицом, назначенным на должность специального администратора. С этого момента начинается процесс банкротства и наступают последствия, указанные в </w:t>
      </w:r>
      <w:r>
        <w:rPr>
          <w:rFonts w:ascii="Arial" w:cs="Arial" w:eastAsia="Arial" w:hAnsi="Arial"/>
          <w:sz w:val="24"/>
          <w:szCs w:val="24"/>
        </w:rPr>
        <w:t xml:space="preserve">статье 22</w:t>
      </w:r>
      <w:r>
        <w:rPr>
          <w:rFonts w:ascii="Arial" w:cs="Arial" w:eastAsia="Arial" w:hAnsi="Arial"/>
          <w:sz w:val="24"/>
          <w:szCs w:val="24"/>
        </w:rPr>
        <w:t xml:space="preserve"> </w:t>
      </w:r>
      <w:hyperlink w:history="1" r:id="rIdm5sn9zltb0wj0jdwvz2jf">
        <w:r>
          <w:rPr>
            <w:rFonts w:ascii="Arial" w:cs="Arial" w:eastAsia="Arial" w:hAnsi="Arial"/>
            <w:color w:val="1D4ED8"/>
            <w:sz w:val="24"/>
            <w:szCs w:val="24"/>
            <w:u w:val="single"/>
          </w:rPr>
          <w:t xml:space="preserve">Закона.</w:t>
        </w:r>
      </w:hyperlink>
    </w:p>
    <w:p>
      <w:pPr>
        <w:spacing w:after="200" w:before="200"/>
        <w:jc w:val="center"/>
      </w:pPr>
      <w:r>
        <w:rPr>
          <w:rFonts w:ascii="Arial" w:cs="Arial" w:eastAsia="Arial" w:hAnsi="Arial"/>
          <w:b/>
          <w:bCs/>
          <w:sz w:val="24"/>
          <w:szCs w:val="24"/>
        </w:rPr>
        <w:t xml:space="preserve">Раздел 10.3. Действия специального администратора после назначения</w:t>
      </w:r>
    </w:p>
    <w:p>
      <w:pPr>
        <w:spacing w:after="60"/>
        <w:ind w:firstLine="567"/>
        <w:jc w:val="both"/>
      </w:pPr>
      <w:r>
        <w:rPr>
          <w:rFonts w:ascii="Arial" w:cs="Arial" w:eastAsia="Arial" w:hAnsi="Arial"/>
          <w:sz w:val="24"/>
          <w:szCs w:val="24"/>
        </w:rPr>
        <w:t xml:space="preserve">10.3.1. Действия, перечисленные в настоящем разделе, являются первоначальными действиями, которые должен совершить специальный администратор после своего назначения. Специальный администратор обязан:</w:t>
      </w:r>
    </w:p>
    <w:p>
      <w:pPr>
        <w:spacing w:after="60"/>
        <w:ind w:firstLine="567"/>
        <w:jc w:val="both"/>
      </w:pPr>
      <w:r>
        <w:rPr>
          <w:rFonts w:ascii="Arial" w:cs="Arial" w:eastAsia="Arial" w:hAnsi="Arial"/>
          <w:sz w:val="24"/>
          <w:szCs w:val="24"/>
        </w:rPr>
        <w:t xml:space="preserve">1) соблюдать все ограничения, установленные Законом, а также выполнять требования </w:t>
      </w:r>
      <w:r>
        <w:rPr>
          <w:rFonts w:ascii="Arial" w:cs="Arial" w:eastAsia="Arial" w:hAnsi="Arial"/>
          <w:sz w:val="24"/>
          <w:szCs w:val="24"/>
        </w:rPr>
        <w:t xml:space="preserve">статьи 71</w:t>
      </w:r>
      <w:r>
        <w:rPr>
          <w:rFonts w:ascii="Arial" w:cs="Arial" w:eastAsia="Arial" w:hAnsi="Arial"/>
          <w:sz w:val="24"/>
          <w:szCs w:val="24"/>
        </w:rPr>
        <w:t xml:space="preserve"> </w:t>
      </w:r>
      <w:hyperlink w:history="1" r:id="rIddauliimgmdsj9gvrp-to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которая устанавливает обязанности специального администратора по обеспечению сохранности активов должника и проведение анализа финансового состояния должника. Специальный администратор самостоятельно определяет, в какой последовательности он будет совершать эти действия, с учетом других обязанностей, налагаемых на него Законом;</w:t>
      </w:r>
    </w:p>
    <w:p>
      <w:pPr>
        <w:spacing w:after="60"/>
        <w:ind w:firstLine="567"/>
        <w:jc w:val="both"/>
      </w:pPr>
      <w:r>
        <w:rPr>
          <w:rFonts w:ascii="Arial" w:cs="Arial" w:eastAsia="Arial" w:hAnsi="Arial"/>
          <w:sz w:val="24"/>
          <w:szCs w:val="24"/>
        </w:rPr>
        <w:t xml:space="preserve">2) опубликовать объявление о своем назначении (раздел 10.4. настоящих Правил);</w:t>
      </w:r>
    </w:p>
    <w:p>
      <w:pPr>
        <w:spacing w:after="60"/>
        <w:ind w:firstLine="567"/>
        <w:jc w:val="both"/>
      </w:pPr>
      <w:r>
        <w:rPr>
          <w:rFonts w:ascii="Arial" w:cs="Arial" w:eastAsia="Arial" w:hAnsi="Arial"/>
          <w:sz w:val="24"/>
          <w:szCs w:val="24"/>
        </w:rPr>
        <w:t xml:space="preserve">3) проинформировать о своем назначении государственные органы, осуществляющие государственную регистрацию юридических лиц и индивидуальных предпринимателей, а также государственный орган по делам о банкротстве (раздел 10.5. настоящих Правил);</w:t>
      </w:r>
    </w:p>
    <w:p>
      <w:pPr>
        <w:spacing w:after="60"/>
        <w:ind w:firstLine="567"/>
        <w:jc w:val="both"/>
      </w:pPr>
      <w:r>
        <w:rPr>
          <w:rFonts w:ascii="Arial" w:cs="Arial" w:eastAsia="Arial" w:hAnsi="Arial"/>
          <w:sz w:val="24"/>
          <w:szCs w:val="24"/>
        </w:rPr>
        <w:t xml:space="preserve">4) обеспечить, чтобы информация о процессе банкротства была отражена в документах, имеющих отношение к должнику (раздел 10.6. настоящих Правил);</w:t>
      </w:r>
    </w:p>
    <w:p>
      <w:pPr>
        <w:spacing w:after="60"/>
        <w:ind w:firstLine="567"/>
        <w:jc w:val="both"/>
      </w:pPr>
      <w:r>
        <w:rPr>
          <w:rFonts w:ascii="Arial" w:cs="Arial" w:eastAsia="Arial" w:hAnsi="Arial"/>
          <w:sz w:val="24"/>
          <w:szCs w:val="24"/>
        </w:rPr>
        <w:t xml:space="preserve">5) провести первоначальный анализ финансового состояния должника и на основе анализа решить вопрос о целесообразности продолжения процесса банкротства (раздел 10.7. настоящих Правил);</w:t>
      </w:r>
    </w:p>
    <w:p>
      <w:pPr>
        <w:spacing w:after="60"/>
        <w:ind w:firstLine="567"/>
        <w:jc w:val="both"/>
      </w:pPr>
      <w:r>
        <w:rPr>
          <w:rFonts w:ascii="Arial" w:cs="Arial" w:eastAsia="Arial" w:hAnsi="Arial"/>
          <w:sz w:val="24"/>
          <w:szCs w:val="24"/>
        </w:rPr>
        <w:t xml:space="preserve">6) обеспечить, чтобы у него были все необходимые документы, печати и штампы должника и другие материалы, которые позволят ему осуществлять контроль за хозяйственной деятельностью и активами должника. Для этой цели он вправе задавать вопросы лицам, связанным с должником (раздел 10.8 настоящих Правил);</w:t>
      </w:r>
    </w:p>
    <w:p>
      <w:pPr>
        <w:spacing w:after="60"/>
        <w:ind w:firstLine="567"/>
        <w:jc w:val="both"/>
      </w:pPr>
      <w:r>
        <w:rPr>
          <w:rFonts w:ascii="Arial" w:cs="Arial" w:eastAsia="Arial" w:hAnsi="Arial"/>
          <w:sz w:val="24"/>
          <w:szCs w:val="24"/>
        </w:rPr>
        <w:t xml:space="preserve">7) взять под контроль материальные активы (раздел 10.9. настоящих Правил), а также осуществлять контроль за открытием и использованием банковского счета должника (раздел 10.10 настоящих Правил);</w:t>
      </w:r>
    </w:p>
    <w:p>
      <w:pPr>
        <w:spacing w:after="60"/>
        <w:ind w:firstLine="567"/>
        <w:jc w:val="both"/>
      </w:pPr>
      <w:r>
        <w:rPr>
          <w:rFonts w:ascii="Arial" w:cs="Arial" w:eastAsia="Arial" w:hAnsi="Arial"/>
          <w:sz w:val="24"/>
          <w:szCs w:val="24"/>
        </w:rPr>
        <w:t xml:space="preserve">8) составить перечень активов и проинформировать об этом кредиторов и государственный орган по делам о банкротстве (раздел 10.11 настоящих Правил);</w:t>
      </w:r>
    </w:p>
    <w:p>
      <w:pPr>
        <w:spacing w:after="60"/>
        <w:ind w:firstLine="567"/>
        <w:jc w:val="both"/>
      </w:pPr>
      <w:r>
        <w:rPr>
          <w:rFonts w:ascii="Arial" w:cs="Arial" w:eastAsia="Arial" w:hAnsi="Arial"/>
          <w:sz w:val="24"/>
          <w:szCs w:val="24"/>
        </w:rPr>
        <w:t xml:space="preserve">9) нанять специалистов (экспертов) в качестве своих помощников (раздел 10.12 настоящих Правил);</w:t>
      </w:r>
    </w:p>
    <w:p>
      <w:pPr>
        <w:spacing w:after="60"/>
        <w:ind w:firstLine="567"/>
        <w:jc w:val="both"/>
      </w:pPr>
      <w:r>
        <w:rPr>
          <w:rFonts w:ascii="Arial" w:cs="Arial" w:eastAsia="Arial" w:hAnsi="Arial"/>
          <w:sz w:val="24"/>
          <w:szCs w:val="24"/>
        </w:rPr>
        <w:t xml:space="preserve">10) проверить обоснованность требований третьих лиц в отношении имущества должника. В случае, если эти требования являются необоснованными, отклонять их (полностью или в части) (раздел 10.13. настоящих Правил);</w:t>
      </w:r>
    </w:p>
    <w:p>
      <w:pPr>
        <w:spacing w:after="60"/>
        <w:ind w:firstLine="567"/>
        <w:jc w:val="both"/>
      </w:pPr>
      <w:r>
        <w:rPr>
          <w:rFonts w:ascii="Arial" w:cs="Arial" w:eastAsia="Arial" w:hAnsi="Arial"/>
          <w:sz w:val="24"/>
          <w:szCs w:val="24"/>
        </w:rPr>
        <w:t xml:space="preserve">10-1) отказаться от исполнения заключенных должником до начала процесса банкротства договоров, не исполненных обеими сторонами полностью или частично, в случае:</w:t>
      </w:r>
    </w:p>
    <w:p>
      <w:pPr>
        <w:spacing w:after="60"/>
        <w:ind w:firstLine="567"/>
        <w:jc w:val="both"/>
      </w:pPr>
      <w:r>
        <w:rPr>
          <w:rFonts w:ascii="Arial" w:cs="Arial" w:eastAsia="Arial" w:hAnsi="Arial"/>
          <w:sz w:val="24"/>
          <w:szCs w:val="24"/>
        </w:rPr>
        <w:t xml:space="preserve">- если договор заключен с аффилированным лицом;</w:t>
      </w:r>
    </w:p>
    <w:p>
      <w:pPr>
        <w:spacing w:after="60"/>
        <w:ind w:firstLine="567"/>
        <w:jc w:val="both"/>
      </w:pPr>
      <w:r>
        <w:rPr>
          <w:rFonts w:ascii="Arial" w:cs="Arial" w:eastAsia="Arial" w:hAnsi="Arial"/>
          <w:sz w:val="24"/>
          <w:szCs w:val="24"/>
        </w:rPr>
        <w:t xml:space="preserve">- если договор содержит обременительные для должника условия по сравнению с ранее заключенными аналогичными договорами;</w:t>
      </w:r>
    </w:p>
    <w:p>
      <w:pPr>
        <w:spacing w:after="60"/>
        <w:ind w:firstLine="567"/>
        <w:jc w:val="both"/>
      </w:pPr>
      <w:r>
        <w:rPr>
          <w:rFonts w:ascii="Arial" w:cs="Arial" w:eastAsia="Arial" w:hAnsi="Arial"/>
          <w:sz w:val="24"/>
          <w:szCs w:val="24"/>
        </w:rPr>
        <w:t xml:space="preserve">- если договор является долгосрочным (более одного года) либо рассчитан на получение результатов для должника лишь в долгосрочной перспективе;</w:t>
      </w:r>
    </w:p>
    <w:p>
      <w:pPr>
        <w:spacing w:after="60"/>
        <w:ind w:firstLine="567"/>
        <w:jc w:val="both"/>
      </w:pPr>
      <w:r>
        <w:rPr>
          <w:rFonts w:ascii="Arial" w:cs="Arial" w:eastAsia="Arial" w:hAnsi="Arial"/>
          <w:sz w:val="24"/>
          <w:szCs w:val="24"/>
        </w:rPr>
        <w:t xml:space="preserve">- если исполнение договора повлечет неблагоприятные последствия для кредиторов;</w:t>
      </w:r>
    </w:p>
    <w:p>
      <w:pPr>
        <w:spacing w:after="60"/>
        <w:ind w:firstLine="567"/>
        <w:jc w:val="both"/>
      </w:pPr>
      <w:r>
        <w:rPr>
          <w:rFonts w:ascii="Arial" w:cs="Arial" w:eastAsia="Arial" w:hAnsi="Arial"/>
          <w:sz w:val="24"/>
          <w:szCs w:val="24"/>
        </w:rPr>
        <w:t xml:space="preserve">11) проанализировать действия участников и руководителей должника и определить наличие их вины в банкротстве должника и причинении убытков кредиторам (раздел 10.14 настоящих Правил);</w:t>
      </w:r>
    </w:p>
    <w:p>
      <w:pPr>
        <w:spacing w:after="60"/>
        <w:ind w:firstLine="567"/>
        <w:jc w:val="both"/>
      </w:pPr>
      <w:r>
        <w:rPr>
          <w:rFonts w:ascii="Arial" w:cs="Arial" w:eastAsia="Arial" w:hAnsi="Arial"/>
          <w:sz w:val="24"/>
          <w:szCs w:val="24"/>
        </w:rPr>
        <w:t xml:space="preserve">12) определить активы, которые представляют угрозу населению, и распорядиться с ними в установленном порядке (раздел 10.15 настоящих Правил);</w:t>
      </w:r>
    </w:p>
    <w:p>
      <w:pPr>
        <w:spacing w:after="60"/>
        <w:ind w:firstLine="567"/>
        <w:jc w:val="both"/>
      </w:pPr>
      <w:r>
        <w:rPr>
          <w:rFonts w:ascii="Arial" w:cs="Arial" w:eastAsia="Arial" w:hAnsi="Arial"/>
          <w:sz w:val="24"/>
          <w:szCs w:val="24"/>
        </w:rPr>
        <w:t xml:space="preserve">13) определить активы, которые невозможно продать, и распорядиться с ними в установленном порядке (раздел 10.16 настоящих Правил);</w:t>
      </w:r>
    </w:p>
    <w:p>
      <w:pPr>
        <w:spacing w:after="60"/>
        <w:ind w:firstLine="567"/>
        <w:jc w:val="both"/>
      </w:pPr>
      <w:r>
        <w:rPr>
          <w:rFonts w:ascii="Arial" w:cs="Arial" w:eastAsia="Arial" w:hAnsi="Arial"/>
          <w:sz w:val="24"/>
          <w:szCs w:val="24"/>
        </w:rPr>
        <w:t xml:space="preserve">14) собрать нематериальные активы должника (дебиторскую задолженность и т.д.) (раздел 10.17 настоящих Правил);</w:t>
      </w:r>
    </w:p>
    <w:p>
      <w:pPr>
        <w:spacing w:after="60"/>
        <w:ind w:firstLine="567"/>
        <w:jc w:val="both"/>
      </w:pPr>
      <w:r>
        <w:rPr>
          <w:rFonts w:ascii="Arial" w:cs="Arial" w:eastAsia="Arial" w:hAnsi="Arial"/>
          <w:sz w:val="24"/>
          <w:szCs w:val="24"/>
        </w:rPr>
        <w:t xml:space="preserve">15) принять решение и предпринять необходимые действия, связанные с обязательствами должника (раздел 10.18 настоящих Правил);</w:t>
      </w:r>
    </w:p>
    <w:p>
      <w:pPr>
        <w:spacing w:after="60"/>
        <w:ind w:firstLine="567"/>
        <w:jc w:val="both"/>
      </w:pPr>
      <w:r>
        <w:rPr>
          <w:rFonts w:ascii="Arial" w:cs="Arial" w:eastAsia="Arial" w:hAnsi="Arial"/>
          <w:sz w:val="24"/>
          <w:szCs w:val="24"/>
        </w:rPr>
        <w:t xml:space="preserve">16) распорядиться объектами социальной инфраструктуры в соответствии с требованиями законодательства Кыргызской Республики (раздел 10.19. настоящих Правил);</w:t>
      </w:r>
    </w:p>
    <w:p>
      <w:pPr>
        <w:spacing w:after="60"/>
        <w:ind w:firstLine="567"/>
        <w:jc w:val="both"/>
      </w:pPr>
      <w:r>
        <w:rPr>
          <w:rFonts w:ascii="Arial" w:cs="Arial" w:eastAsia="Arial" w:hAnsi="Arial"/>
          <w:sz w:val="24"/>
          <w:szCs w:val="24"/>
        </w:rPr>
        <w:t xml:space="preserve">17) продать все активы должника, при этом он должен:</w:t>
      </w:r>
    </w:p>
    <w:p>
      <w:pPr>
        <w:spacing w:after="60"/>
        <w:ind w:firstLine="567"/>
        <w:jc w:val="both"/>
      </w:pPr>
      <w:r>
        <w:rPr>
          <w:rFonts w:ascii="Arial" w:cs="Arial" w:eastAsia="Arial" w:hAnsi="Arial"/>
          <w:sz w:val="24"/>
          <w:szCs w:val="24"/>
        </w:rPr>
        <w:t xml:space="preserve">- учитывать общие требования, касающиеся продажи активов (раздел 10.20. настоящих Правил);</w:t>
      </w:r>
    </w:p>
    <w:p>
      <w:pPr>
        <w:spacing w:after="60"/>
        <w:ind w:firstLine="567"/>
        <w:jc w:val="both"/>
      </w:pPr>
      <w:r>
        <w:rPr>
          <w:rFonts w:ascii="Arial" w:cs="Arial" w:eastAsia="Arial" w:hAnsi="Arial"/>
          <w:sz w:val="24"/>
          <w:szCs w:val="24"/>
        </w:rPr>
        <w:t xml:space="preserve">- соблюдать ограничения по срокам, отведенным ему для продажи активов (раздел 10.21. настоящих Правил);</w:t>
      </w:r>
    </w:p>
    <w:p>
      <w:pPr>
        <w:spacing w:after="60"/>
        <w:ind w:firstLine="567"/>
        <w:jc w:val="both"/>
      </w:pPr>
      <w:r>
        <w:rPr>
          <w:rFonts w:ascii="Arial" w:cs="Arial" w:eastAsia="Arial" w:hAnsi="Arial"/>
          <w:sz w:val="24"/>
          <w:szCs w:val="24"/>
        </w:rPr>
        <w:t xml:space="preserve">- подготовить активы к продаже и применять самый эффективный способ продажи, использования и распоряжения активами должника, учитывая при этом увольнение работников или перевод их на другую работу или найм новых работников (раздел 10.22. настоящих Правил);</w:t>
      </w:r>
    </w:p>
    <w:p>
      <w:pPr>
        <w:spacing w:after="60"/>
        <w:ind w:firstLine="567"/>
        <w:jc w:val="both"/>
      </w:pPr>
      <w:r>
        <w:rPr>
          <w:rFonts w:ascii="Arial" w:cs="Arial" w:eastAsia="Arial" w:hAnsi="Arial"/>
          <w:sz w:val="24"/>
          <w:szCs w:val="24"/>
        </w:rPr>
        <w:t xml:space="preserve">- рассмотреть вопрос о возможности использования метода реструктуризации должника (раздел 10.23 настоящих Правил);</w:t>
      </w:r>
    </w:p>
    <w:p>
      <w:pPr>
        <w:spacing w:after="60"/>
        <w:ind w:firstLine="567"/>
        <w:jc w:val="both"/>
      </w:pPr>
      <w:r>
        <w:rPr>
          <w:rFonts w:ascii="Arial" w:cs="Arial" w:eastAsia="Arial" w:hAnsi="Arial"/>
          <w:sz w:val="24"/>
          <w:szCs w:val="24"/>
        </w:rPr>
        <w:t xml:space="preserve">- рассмотреть вопрос о возможности реабилитации должника для восстановления его платежеспособности (раздел 10.24. настоящих Правил);</w:t>
      </w:r>
    </w:p>
    <w:p>
      <w:pPr>
        <w:spacing w:after="60"/>
        <w:ind w:firstLine="567"/>
        <w:jc w:val="both"/>
      </w:pPr>
      <w:r>
        <w:rPr>
          <w:rFonts w:ascii="Arial" w:cs="Arial" w:eastAsia="Arial" w:hAnsi="Arial"/>
          <w:sz w:val="24"/>
          <w:szCs w:val="24"/>
        </w:rPr>
        <w:t xml:space="preserve">- опубликовать объявление о планируемой продаже активов (раздел 10.25 настоящих Правил);</w:t>
      </w:r>
    </w:p>
    <w:p>
      <w:pPr>
        <w:spacing w:after="60"/>
        <w:ind w:firstLine="567"/>
        <w:jc w:val="both"/>
      </w:pPr>
      <w:r>
        <w:rPr>
          <w:rFonts w:ascii="Arial" w:cs="Arial" w:eastAsia="Arial" w:hAnsi="Arial"/>
          <w:sz w:val="24"/>
          <w:szCs w:val="24"/>
        </w:rPr>
        <w:t xml:space="preserve">- до проведения продажи установить примерную стоимость активов (раздел 10.26 настоящих Правил);</w:t>
      </w:r>
    </w:p>
    <w:p>
      <w:pPr>
        <w:spacing w:after="60"/>
        <w:ind w:firstLine="567"/>
        <w:jc w:val="both"/>
      </w:pPr>
      <w:r>
        <w:rPr>
          <w:rFonts w:ascii="Arial" w:cs="Arial" w:eastAsia="Arial" w:hAnsi="Arial"/>
          <w:sz w:val="24"/>
          <w:szCs w:val="24"/>
        </w:rPr>
        <w:t xml:space="preserve">- провести продажу активов в установленном порядке (раздел 10.27 настоящих Правил);</w:t>
      </w:r>
    </w:p>
    <w:p>
      <w:pPr>
        <w:spacing w:after="60"/>
        <w:ind w:firstLine="567"/>
        <w:jc w:val="both"/>
      </w:pPr>
      <w:r>
        <w:rPr>
          <w:rFonts w:ascii="Arial" w:cs="Arial" w:eastAsia="Arial" w:hAnsi="Arial"/>
          <w:sz w:val="24"/>
          <w:szCs w:val="24"/>
        </w:rPr>
        <w:t xml:space="preserve">- представить информацию о продаже активов (раздел 10.28. настоящих Правил);</w:t>
      </w:r>
    </w:p>
    <w:p>
      <w:pPr>
        <w:spacing w:after="60"/>
        <w:ind w:firstLine="567"/>
        <w:jc w:val="both"/>
      </w:pPr>
      <w:r>
        <w:rPr>
          <w:rFonts w:ascii="Arial" w:cs="Arial" w:eastAsia="Arial" w:hAnsi="Arial"/>
          <w:sz w:val="24"/>
          <w:szCs w:val="24"/>
        </w:rPr>
        <w:t xml:space="preserve">18) рассмотреть и проверить обоснованность претензий кредиторов, распределить средства, вырученные от продажи активов, между кредиторами в соответствии с их претензиями согласно очередности, установленной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a_ihgur59oz2f6qepolwj">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19) завершить процесс банкротства в установленном порядке (</w:t>
      </w:r>
      <w:r>
        <w:rPr>
          <w:rFonts w:ascii="Arial" w:cs="Arial" w:eastAsia="Arial" w:hAnsi="Arial"/>
          <w:sz w:val="24"/>
          <w:szCs w:val="24"/>
        </w:rPr>
        <w:t xml:space="preserve">глава 13</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20) подготовить заключительный отчет (раздел 13.3 настоящих Правил).</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6ubfjtiqen3lqqx93ca-">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hyperlink w:history="1" r:id="rId-6zajpogb5z8sqoc-jft1">
        <w:r>
          <w:rPr>
            <w:rFonts w:ascii="Arial" w:cs="Arial" w:eastAsia="Arial" w:hAnsi="Arial"/>
            <w:i/>
            <w:iCs/>
            <w:color w:val="1D4ED8"/>
            <w:sz w:val="24"/>
            <w:szCs w:val="24"/>
            <w:u w:val="single"/>
          </w:rPr>
          <w:t xml:space="preserve"> 15 декабря 2017 года № 809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10.3.2. В случае, если специальный администратор назначен Государственным органом по делам о банкротстве, то специальный администратор обязан:</w:t>
      </w:r>
    </w:p>
    <w:p>
      <w:pPr>
        <w:spacing w:after="60"/>
        <w:ind w:firstLine="567"/>
        <w:jc w:val="both"/>
      </w:pPr>
      <w:r>
        <w:rPr>
          <w:rFonts w:ascii="Arial" w:cs="Arial" w:eastAsia="Arial" w:hAnsi="Arial"/>
          <w:sz w:val="24"/>
          <w:szCs w:val="24"/>
        </w:rPr>
        <w:t xml:space="preserve">1) созвать собрание кредиторов в порядке, установленном </w:t>
      </w:r>
      <w:hyperlink w:history="1" r:id="rIdxoehzaznhrrwulfkjrk7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 разделом 4.8 настоящих Правил, и проинформировать собрание кредиторов о своем назначении, о результатах проведенного первоначального анализа финансового состояния должника и представить информацию, которой он располагает на момент проведения собрания;</w:t>
      </w:r>
    </w:p>
    <w:p>
      <w:pPr>
        <w:spacing w:after="60"/>
        <w:ind w:firstLine="567"/>
        <w:jc w:val="both"/>
      </w:pPr>
      <w:r>
        <w:rPr>
          <w:rFonts w:ascii="Arial" w:cs="Arial" w:eastAsia="Arial" w:hAnsi="Arial"/>
          <w:sz w:val="24"/>
          <w:szCs w:val="24"/>
        </w:rPr>
        <w:t xml:space="preserve">2) ежемесячно представлять суду, Государственному органу по делам о банкротстве информацию в соответствии с настоящими Правилами.</w:t>
      </w:r>
    </w:p>
    <w:p>
      <w:pPr>
        <w:spacing w:after="60"/>
        <w:ind w:firstLine="567"/>
        <w:jc w:val="both"/>
      </w:pPr>
      <w:r>
        <w:rPr>
          <w:rFonts w:ascii="Arial" w:cs="Arial" w:eastAsia="Arial" w:hAnsi="Arial"/>
          <w:i/>
          <w:iCs/>
          <w:sz w:val="24"/>
          <w:szCs w:val="24"/>
        </w:rPr>
        <w:t xml:space="preserve">(В редакции </w:t>
      </w:r>
      <w:hyperlink w:history="1" r:id="rIdl3uiglbikvujaphvznf2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10.3.3. Специальный администратор при исполнении своих обязанностей должен предоставлять информацию суду, Государственному органу по делам о банкротстве в случаях, предусмотренных Законом, или по требованию суда, Государственного органа по делам о банкротстве (т.к. суд, Государственный орган по делам о банкротстве должен осуществлять наблюдение за деятельностью специального администратора и за соблюдением положений Закона). Специальный администратор обязан отвечать на вопросы суда, Государственного органа по делам о банкротстве по его ежемесячным отчетам или по заключительному отчету.</w:t>
      </w:r>
    </w:p>
    <w:p>
      <w:pPr>
        <w:spacing w:after="60"/>
        <w:ind w:firstLine="567"/>
        <w:jc w:val="both"/>
      </w:pPr>
      <w:r>
        <w:rPr>
          <w:rFonts w:ascii="Arial" w:cs="Arial" w:eastAsia="Arial" w:hAnsi="Arial"/>
          <w:i/>
          <w:iCs/>
          <w:sz w:val="24"/>
          <w:szCs w:val="24"/>
        </w:rPr>
        <w:t xml:space="preserve">(В редакции </w:t>
      </w:r>
      <w:hyperlink w:history="1" r:id="rIdlprx0nichvonb4v7_j9a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10.4. Объявление о назначении специального администратора</w:t>
      </w:r>
    </w:p>
    <w:p>
      <w:pPr>
        <w:spacing w:after="60"/>
        <w:ind w:firstLine="567"/>
        <w:jc w:val="both"/>
      </w:pPr>
      <w:r>
        <w:rPr>
          <w:rFonts w:ascii="Arial" w:cs="Arial" w:eastAsia="Arial" w:hAnsi="Arial"/>
          <w:sz w:val="24"/>
          <w:szCs w:val="24"/>
        </w:rPr>
        <w:t xml:space="preserve">10.4.1. Независимо от того, был ли специальный администратор назначен Государственным органом по делам о банкротстве, или собранием кредиторов, специальный администратор несет ответственность за опубликование объявления о своем назначении ( пункт 3 </w:t>
      </w:r>
      <w:r>
        <w:rPr>
          <w:rFonts w:ascii="Arial" w:cs="Arial" w:eastAsia="Arial" w:hAnsi="Arial"/>
          <w:sz w:val="24"/>
          <w:szCs w:val="24"/>
        </w:rPr>
        <w:t xml:space="preserve">статьи 31</w:t>
      </w:r>
      <w:r>
        <w:rPr>
          <w:rFonts w:ascii="Arial" w:cs="Arial" w:eastAsia="Arial" w:hAnsi="Arial"/>
          <w:sz w:val="24"/>
          <w:szCs w:val="24"/>
        </w:rPr>
        <w:t xml:space="preserve">, подпункт 1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qp9ghmd3gkq3mkeurbs_b">
        <w:r>
          <w:rPr>
            <w:rFonts w:ascii="Arial" w:cs="Arial" w:eastAsia="Arial" w:hAnsi="Arial"/>
            <w:color w:val="1D4ED8"/>
            <w:sz w:val="24"/>
            <w:szCs w:val="24"/>
            <w:u w:val="single"/>
          </w:rPr>
          <w:t xml:space="preserve">Закона).</w:t>
        </w:r>
      </w:hyperlink>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xsdggz9iawkgo7bfx7x5">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hllgib9su6anh743st8vu">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10.4.2. Если на момент опубликования объявления неизвестно, достаточно ли средств (от продажи активов должника) для выплаты вознаграждения специальному администратору, специальный администратор, тем не менее, должен опубликовать объявление в установленном порядке, однако, если позже будет установлено, что активов недостаточно для оплаты этих расходов или других затрат процесса банкротства, то:</w:t>
      </w:r>
    </w:p>
    <w:p>
      <w:pPr>
        <w:spacing w:after="60"/>
        <w:ind w:firstLine="567"/>
        <w:jc w:val="both"/>
      </w:pPr>
      <w:r>
        <w:rPr>
          <w:rFonts w:ascii="Arial" w:cs="Arial" w:eastAsia="Arial" w:hAnsi="Arial"/>
          <w:sz w:val="24"/>
          <w:szCs w:val="24"/>
        </w:rPr>
        <w:t xml:space="preserve">- в процессе банкротства в судебном порядке ответственность за оплату этих затрат несет государственный орган по делам о банкротстве;</w:t>
      </w:r>
    </w:p>
    <w:p>
      <w:pPr>
        <w:spacing w:after="60"/>
        <w:ind w:firstLine="567"/>
        <w:jc w:val="both"/>
      </w:pPr>
      <w:r>
        <w:rPr>
          <w:rFonts w:ascii="Arial" w:cs="Arial" w:eastAsia="Arial" w:hAnsi="Arial"/>
          <w:sz w:val="24"/>
          <w:szCs w:val="24"/>
        </w:rPr>
        <w:t xml:space="preserve">- в процессе банкротства во внесудебном порядке ответственность за оплату затрат несут кредиторы, если они дали на это свое согласие в соответствии с разделом 9.4. настоящих Правил. Если специальный администратор не получил такого согласия, то он оплачивает эти затраты из своих средств.</w:t>
      </w:r>
    </w:p>
    <w:p>
      <w:pPr>
        <w:spacing w:after="60"/>
        <w:ind w:firstLine="567"/>
        <w:jc w:val="both"/>
      </w:pPr>
      <w:r>
        <w:rPr>
          <w:rFonts w:ascii="Arial" w:cs="Arial" w:eastAsia="Arial" w:hAnsi="Arial"/>
          <w:sz w:val="24"/>
          <w:szCs w:val="24"/>
        </w:rPr>
        <w:t xml:space="preserve">10.4.3. Объявление специального администратора публикуется один раз в одной из республиканских газет и в одной областной или местной газете по месту ведения хозяйственной деятельности должника не позднее чем через 5 календарных дней после назначения его специальным администратором. Если это возможно, объявление должно быть опубликовано в той же газете, в которой было опубликовано объявление о созыве собрания кредиторов.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ko-v8j7m_zsgxfwvrpsfz">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1yf4qy5tzha4vuy7keugu">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 </w:t>
      </w:r>
      <w:hyperlink w:history="1" r:id="rIdrismxiqshi9a4czbkvy2j">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10.4.4. В газетном объявлении имя должника должно быть выделено жирным шрифтом и напечатано шрифтом, не меньшим, чем courier 10, общий размер объявления должен быть не менее 40 кв.см.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r1dnrfa68yudunl3luaa">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10.4.5. Объявление должно быть на государственном и/или официальном языке и должно содержать следующую информацию:</w:t>
      </w:r>
    </w:p>
    <w:p>
      <w:pPr>
        <w:spacing w:after="60"/>
        <w:ind w:firstLine="567"/>
        <w:jc w:val="both"/>
      </w:pPr>
      <w:r>
        <w:rPr>
          <w:rFonts w:ascii="Arial" w:cs="Arial" w:eastAsia="Arial" w:hAnsi="Arial"/>
          <w:sz w:val="24"/>
          <w:szCs w:val="24"/>
        </w:rPr>
        <w:t xml:space="preserve">1) имя (наименование) должника и его юридический адрес (в случае с индивидуальным предпринимателем - адрес, по которому находится его имущество, если имеется, или его домашний адрес);</w:t>
      </w:r>
    </w:p>
    <w:p>
      <w:pPr>
        <w:spacing w:after="60"/>
        <w:ind w:firstLine="567"/>
        <w:jc w:val="both"/>
      </w:pPr>
      <w:r>
        <w:rPr>
          <w:rFonts w:ascii="Arial" w:cs="Arial" w:eastAsia="Arial" w:hAnsi="Arial"/>
          <w:sz w:val="24"/>
          <w:szCs w:val="24"/>
        </w:rPr>
        <w:t xml:space="preserve">2) сообщение о том, что должник объявил себя банкротом, о начале процесса специального администрирования и о том, что специальный администратор является единственным законным представителем должника;</w:t>
      </w:r>
    </w:p>
    <w:p>
      <w:pPr>
        <w:spacing w:after="60"/>
        <w:ind w:firstLine="567"/>
        <w:jc w:val="both"/>
      </w:pPr>
      <w:r>
        <w:rPr>
          <w:rFonts w:ascii="Arial" w:cs="Arial" w:eastAsia="Arial" w:hAnsi="Arial"/>
          <w:sz w:val="24"/>
          <w:szCs w:val="24"/>
        </w:rPr>
        <w:t xml:space="preserve">3) дату проведения собрания кредиторов;</w:t>
      </w:r>
    </w:p>
    <w:p>
      <w:pPr>
        <w:spacing w:after="60"/>
        <w:ind w:firstLine="567"/>
        <w:jc w:val="both"/>
      </w:pPr>
      <w:r>
        <w:rPr>
          <w:rFonts w:ascii="Arial" w:cs="Arial" w:eastAsia="Arial" w:hAnsi="Arial"/>
          <w:sz w:val="24"/>
          <w:szCs w:val="24"/>
        </w:rPr>
        <w:t xml:space="preserve">4) дату, когда был назначен специальный администратор, если дата отличается от даты проведения собрания кредиторов;</w:t>
      </w:r>
    </w:p>
    <w:p>
      <w:pPr>
        <w:spacing w:after="60"/>
        <w:ind w:firstLine="567"/>
        <w:jc w:val="both"/>
      </w:pPr>
      <w:r>
        <w:rPr>
          <w:rFonts w:ascii="Arial" w:cs="Arial" w:eastAsia="Arial" w:hAnsi="Arial"/>
          <w:sz w:val="24"/>
          <w:szCs w:val="24"/>
        </w:rPr>
        <w:t xml:space="preserve">5) сообщение о том, что кредиторы могут подать претензии и что они должны быть поданы как можно скорее;</w:t>
      </w:r>
    </w:p>
    <w:p>
      <w:pPr>
        <w:spacing w:after="60"/>
        <w:ind w:firstLine="567"/>
        <w:jc w:val="both"/>
      </w:pPr>
      <w:r>
        <w:rPr>
          <w:rFonts w:ascii="Arial" w:cs="Arial" w:eastAsia="Arial" w:hAnsi="Arial"/>
          <w:sz w:val="24"/>
          <w:szCs w:val="24"/>
        </w:rPr>
        <w:t xml:space="preserve">6) имя специального администратора и адрес, на который могут отправляться претензии (это может быть адрес должника или другой адрес);</w:t>
      </w:r>
    </w:p>
    <w:p>
      <w:pPr>
        <w:spacing w:after="60"/>
        <w:ind w:firstLine="567"/>
        <w:jc w:val="both"/>
      </w:pPr>
      <w:r>
        <w:rPr>
          <w:rFonts w:ascii="Arial" w:cs="Arial" w:eastAsia="Arial" w:hAnsi="Arial"/>
          <w:sz w:val="24"/>
          <w:szCs w:val="24"/>
        </w:rPr>
        <w:t xml:space="preserve">7) сообщение о том, что существует образец претензии и где его можно получить (использование формы претензии, предлагаемой специальным администратором, необязательно, но специальный администратор должен бесплатно обеспечить кредиторов такими формами в случае их обращения);</w:t>
      </w:r>
    </w:p>
    <w:p>
      <w:pPr>
        <w:spacing w:after="60"/>
        <w:ind w:firstLine="567"/>
        <w:jc w:val="both"/>
      </w:pPr>
      <w:r>
        <w:rPr>
          <w:rFonts w:ascii="Arial" w:cs="Arial" w:eastAsia="Arial" w:hAnsi="Arial"/>
          <w:sz w:val="24"/>
          <w:szCs w:val="24"/>
        </w:rPr>
        <w:t xml:space="preserve">8) номер телефона, факса или электронной почты специального администратора или должника (если имеется), по которому кредиторы могут получить информацию или отправить сообщение;</w:t>
      </w:r>
    </w:p>
    <w:p>
      <w:pPr>
        <w:spacing w:after="60"/>
        <w:ind w:firstLine="567"/>
        <w:jc w:val="both"/>
      </w:pPr>
      <w:r>
        <w:rPr>
          <w:rFonts w:ascii="Arial" w:cs="Arial" w:eastAsia="Arial" w:hAnsi="Arial"/>
          <w:sz w:val="24"/>
          <w:szCs w:val="24"/>
        </w:rPr>
        <w:t xml:space="preserve">9) в случае, если собрание кредиторов было перенесено на определенную дату, сведения о дате и месте перенесенного собрания кредиторов и сообщение о том, что на это собрание приглашаются все кредиторы и они могут участвовать в голосовании, если они зарегистрировались заранее у специального администратора;</w:t>
      </w:r>
    </w:p>
    <w:p>
      <w:pPr>
        <w:spacing w:after="60"/>
        <w:ind w:firstLine="567"/>
        <w:jc w:val="both"/>
      </w:pPr>
      <w:r>
        <w:rPr>
          <w:rFonts w:ascii="Arial" w:cs="Arial" w:eastAsia="Arial" w:hAnsi="Arial"/>
          <w:sz w:val="24"/>
          <w:szCs w:val="24"/>
        </w:rPr>
        <w:t xml:space="preserve">10) другую полезную информацию, которую специальный администратор хочет включить в объявление (например, подробную информацию о проведенном собрании кредиторов).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sljj94erayejwgynzvpe">
        <w:r>
          <w:rPr>
            <w:rFonts w:ascii="Arial" w:cs="Arial" w:eastAsia="Arial" w:hAnsi="Arial"/>
            <w:i/>
            <w:iCs/>
            <w:color w:val="1D4ED8"/>
            <w:sz w:val="24"/>
            <w:szCs w:val="24"/>
            <w:u w:val="single"/>
          </w:rPr>
          <w:t xml:space="preserve">30 сентября 2002 года N 665</w:t>
        </w:r>
      </w:hyperlink>
      <w:r>
        <w:rPr>
          <w:rFonts w:ascii="Arial" w:cs="Arial" w:eastAsia="Arial" w:hAnsi="Arial"/>
          <w:i/>
          <w:iCs/>
          <w:sz w:val="24"/>
          <w:szCs w:val="24"/>
        </w:rPr>
        <w:t xml:space="preserve">, </w:t>
      </w:r>
      <w:hyperlink w:history="1" r:id="rIdph_quwjunauomdgfq6ucw">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10.4.6. В </w:t>
      </w:r>
      <w:hyperlink w:history="1" r:id="rId3bpm-u0-buozlnv3ionu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указана примерная форма объявления, которая может использоваться в качестве образца.</w:t>
      </w:r>
    </w:p>
    <w:p>
      <w:pPr>
        <w:spacing w:after="60"/>
        <w:ind w:firstLine="567"/>
        <w:jc w:val="both"/>
      </w:pPr>
      <w:r>
        <w:rPr>
          <w:rFonts w:ascii="Arial" w:cs="Arial" w:eastAsia="Arial" w:hAnsi="Arial"/>
          <w:sz w:val="24"/>
          <w:szCs w:val="24"/>
        </w:rPr>
        <w:t xml:space="preserve">10.4.7. Если специальный администратор назначен Государственным органом по делам о банкротстве, то применяется следующее:</w:t>
      </w:r>
    </w:p>
    <w:p>
      <w:pPr>
        <w:spacing w:after="60"/>
        <w:ind w:firstLine="567"/>
        <w:jc w:val="both"/>
      </w:pPr>
      <w:r>
        <w:rPr>
          <w:rFonts w:ascii="Arial" w:cs="Arial" w:eastAsia="Arial" w:hAnsi="Arial"/>
          <w:sz w:val="24"/>
          <w:szCs w:val="24"/>
        </w:rPr>
        <w:t xml:space="preserve">1) специальный администратор обязан опубликовать объявление, где должна быть указана информация не только о своем назначении, но и о созыве собрания кредиторов;</w:t>
      </w:r>
    </w:p>
    <w:p>
      <w:pPr>
        <w:spacing w:after="60"/>
        <w:ind w:firstLine="567"/>
        <w:jc w:val="both"/>
      </w:pPr>
      <w:r>
        <w:rPr>
          <w:rFonts w:ascii="Arial" w:cs="Arial" w:eastAsia="Arial" w:hAnsi="Arial"/>
          <w:sz w:val="24"/>
          <w:szCs w:val="24"/>
        </w:rPr>
        <w:t xml:space="preserve">2) собрание кредиторов должно быть созвано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7dmpfi_vvnfeanvtk-e9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При этом требуется опубликовать только одно объявление в печати, однако, специальный администратор должен сообщить о проведении собрания кредиторам, имеющим требование к должнику в размере 100 и более ставок расчетных показателей, в порядке, предусмотренном в пункте 3 </w:t>
      </w:r>
      <w:r>
        <w:rPr>
          <w:rFonts w:ascii="Arial" w:cs="Arial" w:eastAsia="Arial" w:hAnsi="Arial"/>
          <w:sz w:val="24"/>
          <w:szCs w:val="24"/>
        </w:rPr>
        <w:t xml:space="preserve">статьи 12</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3) объявление о проведении собрания кредиторов должно быть опубликовано в течение 5 дней после назначения специального администратора и должно быть проведено в течение 21 дня после даты опубликования объявления;</w:t>
      </w:r>
    </w:p>
    <w:p>
      <w:pPr>
        <w:spacing w:after="60"/>
        <w:ind w:firstLine="567"/>
        <w:jc w:val="both"/>
      </w:pPr>
      <w:r>
        <w:rPr>
          <w:rFonts w:ascii="Arial" w:cs="Arial" w:eastAsia="Arial" w:hAnsi="Arial"/>
          <w:sz w:val="24"/>
          <w:szCs w:val="24"/>
        </w:rPr>
        <w:t xml:space="preserve">4) кредиторы, желающие участвовать в собрании кредиторов с правом голоса, должны предварительно зарегистрироваться путем подачи претензии и подробной информации о своем требовании специальному администратору в соответствии с пунктом 5 </w:t>
      </w:r>
      <w:r>
        <w:rPr>
          <w:rFonts w:ascii="Arial" w:cs="Arial" w:eastAsia="Arial" w:hAnsi="Arial"/>
          <w:sz w:val="24"/>
          <w:szCs w:val="24"/>
        </w:rPr>
        <w:t xml:space="preserve">статьи 12</w:t>
      </w:r>
      <w:r>
        <w:rPr>
          <w:rFonts w:ascii="Arial" w:cs="Arial" w:eastAsia="Arial" w:hAnsi="Arial"/>
          <w:sz w:val="24"/>
          <w:szCs w:val="24"/>
        </w:rPr>
        <w:t xml:space="preserve"> Закона и разделом 4.12. настоящих Правил;</w:t>
      </w:r>
    </w:p>
    <w:p>
      <w:pPr>
        <w:spacing w:after="60"/>
        <w:ind w:firstLine="567"/>
        <w:jc w:val="both"/>
      </w:pPr>
      <w:r>
        <w:rPr>
          <w:rFonts w:ascii="Arial" w:cs="Arial" w:eastAsia="Arial" w:hAnsi="Arial"/>
          <w:sz w:val="24"/>
          <w:szCs w:val="24"/>
        </w:rPr>
        <w:t xml:space="preserve">5) собрание кредиторов вправе избрать другого специального администратора в случаях, предусмотренных Законом;</w:t>
      </w:r>
    </w:p>
    <w:p>
      <w:pPr>
        <w:spacing w:after="60"/>
        <w:ind w:firstLine="567"/>
        <w:jc w:val="both"/>
      </w:pPr>
      <w:r>
        <w:rPr>
          <w:rFonts w:ascii="Arial" w:cs="Arial" w:eastAsia="Arial" w:hAnsi="Arial"/>
          <w:sz w:val="24"/>
          <w:szCs w:val="24"/>
        </w:rPr>
        <w:t xml:space="preserve">6) основная цель собрания кредиторов состоит в том, чтобы сообщить кредиторам информацию о проведении процедуры специального администрирования, о правах кредиторов и ответить на вопросы кредиторов на основе информации, которую имеет специальный администратор;</w:t>
      </w:r>
    </w:p>
    <w:p>
      <w:pPr>
        <w:spacing w:after="60"/>
        <w:ind w:firstLine="567"/>
        <w:jc w:val="both"/>
      </w:pPr>
      <w:r>
        <w:rPr>
          <w:rFonts w:ascii="Arial" w:cs="Arial" w:eastAsia="Arial" w:hAnsi="Arial"/>
          <w:sz w:val="24"/>
          <w:szCs w:val="24"/>
        </w:rPr>
        <w:t xml:space="preserve">7) собрание кредиторов вправе обратиться к суду с ходатайством о назначении другой процедуры, например, реабилитации или мирового соглашения. Собрание вправе проголосовать по этому вопросу и проинформировать суд о принятом решении. Суд вправе рассмотреть ходатайство кредиторов в соответствии с положениями Закона.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fgvus0ichbvy2iw_2i57">
        <w:r>
          <w:rPr>
            <w:rFonts w:ascii="Arial" w:cs="Arial" w:eastAsia="Arial" w:hAnsi="Arial"/>
            <w:i/>
            <w:iCs/>
            <w:color w:val="1D4ED8"/>
            <w:sz w:val="24"/>
            <w:szCs w:val="24"/>
            <w:u w:val="single"/>
          </w:rPr>
          <w:t xml:space="preserve">30 сентября 2002 года N 665</w:t>
        </w:r>
      </w:hyperlink>
      <w:r>
        <w:rPr>
          <w:rFonts w:ascii="Arial" w:cs="Arial" w:eastAsia="Arial" w:hAnsi="Arial"/>
          <w:i/>
          <w:iCs/>
          <w:sz w:val="24"/>
          <w:szCs w:val="24"/>
        </w:rPr>
        <w:t xml:space="preserve">, </w:t>
      </w:r>
      <w:hyperlink w:history="1" r:id="rIdm0am5spemvq5yquyrmfdi">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10.5. Информирование государственного органа, осуществляющего регистрацию юридических лиц и индивидуальных предпринимателей, государственного органа по делам о банкротстве, суда</w:t>
      </w:r>
    </w:p>
    <w:p>
      <w:pPr>
        <w:spacing w:after="60"/>
        <w:ind w:firstLine="567"/>
        <w:jc w:val="both"/>
      </w:pPr>
      <w:r>
        <w:rPr>
          <w:rFonts w:ascii="Arial" w:cs="Arial" w:eastAsia="Arial" w:hAnsi="Arial"/>
          <w:sz w:val="24"/>
          <w:szCs w:val="24"/>
        </w:rPr>
        <w:t xml:space="preserve">10.5.1. В трехдневный срок с момента назначения специальный администратор обязан сообщить государственным органам, осуществляющим регистрацию юридических лиц и индивидуальных предпринимателей, сведения о назначении специального администратора должника с указанием времени и даты его назначения для внесения соответствующей записи в государственный реестр (</w:t>
      </w:r>
      <w:r>
        <w:rPr>
          <w:rFonts w:ascii="Arial" w:cs="Arial" w:eastAsia="Arial" w:hAnsi="Arial"/>
          <w:sz w:val="24"/>
          <w:szCs w:val="24"/>
        </w:rPr>
        <w:t xml:space="preserve">статья 23</w:t>
      </w:r>
      <w:r>
        <w:rPr>
          <w:rFonts w:ascii="Arial" w:cs="Arial" w:eastAsia="Arial" w:hAnsi="Arial"/>
          <w:sz w:val="24"/>
          <w:szCs w:val="24"/>
        </w:rPr>
        <w:t xml:space="preserve"> и пункт 4 </w:t>
      </w:r>
      <w:r>
        <w:rPr>
          <w:rFonts w:ascii="Arial" w:cs="Arial" w:eastAsia="Arial" w:hAnsi="Arial"/>
          <w:sz w:val="24"/>
          <w:szCs w:val="24"/>
        </w:rPr>
        <w:t xml:space="preserve">статьи 70</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_1gm0k6fbc4-wjnsy1x6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10.5.2. В трехдневный срок с момента назначения специальный администратор обязан послать копию объявления в государственный орган по делам о банкротстве с сообщением этому органу полного имени (наименования) и юридического адреса должника, полного имени специального администратора, данных его лицензии, подтверждение факта, что он не дисквалифицирован в качестве специального администратора, а также его адреса, номера телефона и факса (если имеются).</w:t>
      </w:r>
    </w:p>
    <w:p>
      <w:pPr>
        <w:spacing w:after="60"/>
        <w:ind w:firstLine="567"/>
        <w:jc w:val="both"/>
      </w:pPr>
      <w:r>
        <w:rPr>
          <w:rFonts w:ascii="Arial" w:cs="Arial" w:eastAsia="Arial" w:hAnsi="Arial"/>
          <w:sz w:val="24"/>
          <w:szCs w:val="24"/>
        </w:rPr>
        <w:t xml:space="preserve">В случае банкротства во внесудебном порядке в трехдневный срок с момента назначения специальный администратор обязан представить государственному органу по делам о банкротстве решение собрания кредиторов об объявлении должника банкротом во внесудебном порядке и о своем назначении.</w:t>
      </w:r>
    </w:p>
    <w:p>
      <w:pPr>
        <w:spacing w:after="60"/>
        <w:ind w:firstLine="567"/>
        <w:jc w:val="both"/>
      </w:pPr>
      <w:r>
        <w:rPr>
          <w:rFonts w:ascii="Arial" w:cs="Arial" w:eastAsia="Arial" w:hAnsi="Arial"/>
          <w:sz w:val="24"/>
          <w:szCs w:val="24"/>
        </w:rPr>
        <w:t xml:space="preserve">Государственный орган по делам о банкротстве в семидневный срок с момента получения решения собрания кредиторов об объявлении должника банкротом во внесудебном порядке и о назначении специального администратора обязан разместить полученную информацию на своем официальном сайте.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ckwjejas_4pdiioz8wxwe">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vuflbw9cs9ofm-kbhadoa">
        <w:r>
          <w:rPr>
            <w:rFonts w:ascii="Arial" w:cs="Arial" w:eastAsia="Arial" w:hAnsi="Arial"/>
            <w:i/>
            <w:iCs/>
            <w:color w:val="1D4ED8"/>
            <w:sz w:val="24"/>
            <w:szCs w:val="24"/>
            <w:u w:val="single"/>
          </w:rPr>
          <w:t xml:space="preserve">23 июня 2015 года № 399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10.5.3. Специальный администратор действует независимо от государственного органа по делам о банкротстве и выполняет свои обязанности в соответствии с </w:t>
      </w:r>
      <w:hyperlink w:history="1" r:id="rIdj1gq8erfcl9fvikqm1vy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Однако, специальный администратор должен предоставлять этому органу всю требуемую информацию с целью проведения этим органом статистического или другого анализа или для выполнения своих обязанностей в качестве органа, лицензирующего деятельность администраторов (для обеспечения того, чтобы специальный администратор выполнял свои обязанности, возложенные на него Законом).</w:t>
      </w:r>
    </w:p>
    <w:p>
      <w:pPr>
        <w:spacing w:after="60"/>
        <w:ind w:firstLine="567"/>
        <w:jc w:val="both"/>
      </w:pPr>
      <w:r>
        <w:rPr>
          <w:rFonts w:ascii="Arial" w:cs="Arial" w:eastAsia="Arial" w:hAnsi="Arial"/>
          <w:sz w:val="24"/>
          <w:szCs w:val="24"/>
        </w:rPr>
        <w:t xml:space="preserve">10.5.4. Специальный администратор должен предоставлять государственному органу по делам о банкротстве информацию, которую он обязан предоставлять кредиторам в соответствии с настоящими Правилами (в частности, ежемесячные доклады, подаваемые в соответствии с разделом 8.10. настоящих Правил, и списки активов, требуемых в соответствии с разделом 10.11. настоящих Правил), а также информацию относительно дат перенесенных или запланированных собраний кредиторов, копии всех объявлений и заключительный отчет специального администратора (в соответствии с разделом 11.3. настоящих Правил все документы и материалы, собранные в процессе специального администрирования, должны быть также переданы государственному органу по делам о банкротстве по завершении процесса специального администрирования).</w:t>
      </w:r>
    </w:p>
    <w:p>
      <w:pPr>
        <w:spacing w:after="60"/>
        <w:ind w:firstLine="567"/>
        <w:jc w:val="both"/>
      </w:pPr>
      <w:r>
        <w:rPr>
          <w:rFonts w:ascii="Arial" w:cs="Arial" w:eastAsia="Arial" w:hAnsi="Arial"/>
          <w:sz w:val="24"/>
          <w:szCs w:val="24"/>
        </w:rPr>
        <w:t xml:space="preserve">10.5.5. Государственный орган по делам о банкротстве должен предоставлять любому желающему кредитору информацию, полученную государственным органом по делам о банкротстве, и, в соответствии с правилами государственного органа по делам о банкротстве, может предоставлять или издавать в кратком (или подробном) виде информацию о продвижении процесса банкротства.</w:t>
      </w:r>
    </w:p>
    <w:p>
      <w:pPr>
        <w:spacing w:after="60"/>
        <w:ind w:firstLine="567"/>
        <w:jc w:val="both"/>
      </w:pPr>
      <w:r>
        <w:rPr>
          <w:rFonts w:ascii="Arial" w:cs="Arial" w:eastAsia="Arial" w:hAnsi="Arial"/>
          <w:sz w:val="24"/>
          <w:szCs w:val="24"/>
        </w:rPr>
        <w:t xml:space="preserve">10.5.6. Если процедура процесса банкротства проводится с участием суда, то в трехдневный срок с момента назначения специальный администратор должен предоставить копию объявления в суд. Специальный администратор должен также предоставить суду всю информацию, которую он должен предоставить в государственный орган по делам о банкротстве в соответствии с пунктом 10.5.4. настоящих Правил.</w:t>
      </w:r>
    </w:p>
    <w:p>
      <w:pPr>
        <w:spacing w:after="60"/>
        <w:ind w:firstLine="567"/>
        <w:jc w:val="both"/>
      </w:pPr>
      <w:r>
        <w:rPr>
          <w:rFonts w:ascii="Arial" w:cs="Arial" w:eastAsia="Arial" w:hAnsi="Arial"/>
          <w:i/>
          <w:iCs/>
          <w:sz w:val="24"/>
          <w:szCs w:val="24"/>
        </w:rPr>
        <w:t xml:space="preserve">(В редакции </w:t>
      </w:r>
      <w:hyperlink w:history="1" r:id="rIdjafaxxcuf2jofypmwmhg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10.6. Информация о документах, касающихся должника</w:t>
      </w:r>
    </w:p>
    <w:p>
      <w:pPr>
        <w:spacing w:after="60"/>
        <w:ind w:firstLine="567"/>
        <w:jc w:val="both"/>
      </w:pPr>
      <w:r>
        <w:rPr>
          <w:rFonts w:ascii="Arial" w:cs="Arial" w:eastAsia="Arial" w:hAnsi="Arial"/>
          <w:sz w:val="24"/>
          <w:szCs w:val="24"/>
        </w:rPr>
        <w:t xml:space="preserve">10.6.1. Специальный администратор обязан обеспечить, чтобы любые исходящие документы, касающиеся должника, содержали сведения о том, что в отношении должника проводится процедура специального администрирования.</w:t>
      </w:r>
    </w:p>
    <w:p>
      <w:pPr>
        <w:spacing w:after="60"/>
        <w:ind w:firstLine="567"/>
        <w:jc w:val="both"/>
      </w:pPr>
      <w:r>
        <w:rPr>
          <w:rFonts w:ascii="Arial" w:cs="Arial" w:eastAsia="Arial" w:hAnsi="Arial"/>
          <w:sz w:val="24"/>
          <w:szCs w:val="24"/>
        </w:rPr>
        <w:t xml:space="preserve">10.6.2. Настоящий раздел применяется к любым документам, на основании которых любое другое лицо может заключить сделку с должником или может предоставить, или вернуть, или возместить имущество, услуги, долги или другие обязательства (например, деловые письма с просьбой осуществить поставки, договоры (контракты), счета для оплаты долгов, финансовые предложения и т.д.).</w:t>
      </w:r>
    </w:p>
    <w:p>
      <w:pPr>
        <w:spacing w:after="60"/>
        <w:ind w:firstLine="567"/>
        <w:jc w:val="both"/>
      </w:pPr>
      <w:r>
        <w:rPr>
          <w:rFonts w:ascii="Arial" w:cs="Arial" w:eastAsia="Arial" w:hAnsi="Arial"/>
          <w:sz w:val="24"/>
          <w:szCs w:val="24"/>
        </w:rPr>
        <w:t xml:space="preserve">10.6.3. Исходящие документы должны содержать указания о том, что назначен специальный администратор или что в отношении должника осуществляется процесс банкротства (например, используя следующие фразы: "Назначен специальный администратор", или "В отношении предприятия проводится процесс специального администрирования", или "Предприятие находится в процессе банкротства", или "Предприятие - банкрот", или "Банкрот" (рядом с именем предприятия)). Информация может содержаться в первых строках письма (например, "Пишу Вам в качестве специального администратора предприятия, в отношении которого проводится процесс банкротства").</w:t>
      </w:r>
    </w:p>
    <w:p>
      <w:pPr>
        <w:spacing w:after="60"/>
        <w:ind w:firstLine="567"/>
        <w:jc w:val="both"/>
      </w:pPr>
      <w:r>
        <w:rPr>
          <w:rFonts w:ascii="Arial" w:cs="Arial" w:eastAsia="Arial" w:hAnsi="Arial"/>
          <w:sz w:val="24"/>
          <w:szCs w:val="24"/>
        </w:rPr>
        <w:t xml:space="preserve">10.6.4. Указанные записи должны быть ясно выражены и должны располагаться в документе на видном месте (например, эта запись не должна быть напечатана шрифтом, намного меньшим, чем шрифт остального текста, или в конце объемного документа, рядом с информацией, которая касается незначительных вопросов).</w:t>
      </w:r>
    </w:p>
    <w:p>
      <w:pPr>
        <w:spacing w:after="60"/>
        <w:ind w:firstLine="567"/>
        <w:jc w:val="both"/>
      </w:pPr>
      <w:r>
        <w:rPr>
          <w:rFonts w:ascii="Arial" w:cs="Arial" w:eastAsia="Arial" w:hAnsi="Arial"/>
          <w:sz w:val="24"/>
          <w:szCs w:val="24"/>
        </w:rPr>
        <w:t xml:space="preserve">10.6.5. Специальный администратор лично не несет ответственности за любые сделки, которые он заключает от имени должника в соответствии с законодательством. Указанные сделки рассматриваются как заключенные должником (пункт 5 </w:t>
      </w:r>
      <w:r>
        <w:rPr>
          <w:rFonts w:ascii="Arial" w:cs="Arial" w:eastAsia="Arial" w:hAnsi="Arial"/>
          <w:sz w:val="24"/>
          <w:szCs w:val="24"/>
        </w:rPr>
        <w:t xml:space="preserve">статьи 65</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10.6.6. В случае, если специальный администратор заключает сделку, он обязан сообщить другой стороне о том, что он действует в качестве специального администратора или что в отношении должника проводится процесс специального администрирования, в противном случае он будет нести ответственность перед любым лицом, которое понесет убытки в результате заключения сделки с должником, будучи неосведомленным о начале процесса специального администрирования в отношении этого должника (подпункт 5 </w:t>
      </w:r>
      <w:r>
        <w:rPr>
          <w:rFonts w:ascii="Arial" w:cs="Arial" w:eastAsia="Arial" w:hAnsi="Arial"/>
          <w:sz w:val="24"/>
          <w:szCs w:val="24"/>
        </w:rPr>
        <w:t xml:space="preserve">статьи 70</w:t>
      </w:r>
      <w:r>
        <w:rPr>
          <w:rFonts w:ascii="Arial" w:cs="Arial" w:eastAsia="Arial" w:hAnsi="Arial"/>
          <w:sz w:val="24"/>
          <w:szCs w:val="24"/>
        </w:rPr>
        <w:t xml:space="preserve"> и </w:t>
      </w:r>
      <w:r>
        <w:rPr>
          <w:rFonts w:ascii="Arial" w:cs="Arial" w:eastAsia="Arial" w:hAnsi="Arial"/>
          <w:sz w:val="24"/>
          <w:szCs w:val="24"/>
        </w:rPr>
        <w:t xml:space="preserve">статья 72</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10.6.7. Специальный администратор может также нести персональную ответственность, если он при заключении сделки в письменной форме согласился принять на себя ответственность по сделке.</w:t>
      </w:r>
    </w:p>
    <w:p>
      <w:pPr>
        <w:spacing w:after="60"/>
        <w:ind w:firstLine="567"/>
        <w:jc w:val="both"/>
      </w:pPr>
      <w:r>
        <w:rPr>
          <w:rFonts w:ascii="Arial" w:cs="Arial" w:eastAsia="Arial" w:hAnsi="Arial"/>
          <w:sz w:val="24"/>
          <w:szCs w:val="24"/>
        </w:rPr>
        <w:t xml:space="preserve">10.6.8. В отношении любых обязательств, которые возникают из любых сделок, которые специальный администратор заключает от имени должника после начала процесса специального администрирования, применяется следующее:</w:t>
      </w:r>
    </w:p>
    <w:p>
      <w:pPr>
        <w:spacing w:after="60"/>
        <w:ind w:firstLine="567"/>
        <w:jc w:val="both"/>
      </w:pPr>
      <w:r>
        <w:rPr>
          <w:rFonts w:ascii="Arial" w:cs="Arial" w:eastAsia="Arial" w:hAnsi="Arial"/>
          <w:sz w:val="24"/>
          <w:szCs w:val="24"/>
        </w:rPr>
        <w:t xml:space="preserve">1) на исполнение этих обязательств не распространяется мораторий, предусмотренный </w:t>
      </w:r>
      <w:r>
        <w:rPr>
          <w:rFonts w:ascii="Arial" w:cs="Arial" w:eastAsia="Arial" w:hAnsi="Arial"/>
          <w:sz w:val="24"/>
          <w:szCs w:val="24"/>
        </w:rPr>
        <w:t xml:space="preserve">статьей 22</w:t>
      </w:r>
      <w:r>
        <w:rPr>
          <w:rFonts w:ascii="Arial" w:cs="Arial" w:eastAsia="Arial" w:hAnsi="Arial"/>
          <w:sz w:val="24"/>
          <w:szCs w:val="24"/>
        </w:rPr>
        <w:t xml:space="preserve"> </w:t>
      </w:r>
      <w:hyperlink w:history="1" r:id="rIdqki1hg2qpha2qprxgb94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расходы по исполнению таких обязательств являются затратами процесса банкротства, поэтому специальный администратор обязан обеспечить, чтобы осталось достаточно средств для покрытия таких расходов, или предпринять действия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 Закона и настоящими Правилами;</w:t>
      </w:r>
    </w:p>
    <w:p>
      <w:pPr>
        <w:spacing w:after="60"/>
        <w:ind w:firstLine="567"/>
        <w:jc w:val="both"/>
      </w:pPr>
      <w:r>
        <w:rPr>
          <w:rFonts w:ascii="Arial" w:cs="Arial" w:eastAsia="Arial" w:hAnsi="Arial"/>
          <w:sz w:val="24"/>
          <w:szCs w:val="24"/>
        </w:rPr>
        <w:t xml:space="preserve">3) специальный администратор несет персональную ответственность за обеспечение достаточности активов для выполнения этих обязательств (кроме расходов на опубликование объявления о его назначении в случаях, когда он назначается судом).</w:t>
      </w:r>
    </w:p>
    <w:p>
      <w:pPr>
        <w:spacing w:after="60"/>
        <w:ind w:firstLine="567"/>
        <w:jc w:val="both"/>
      </w:pPr>
      <w:r>
        <w:rPr>
          <w:rFonts w:ascii="Arial" w:cs="Arial" w:eastAsia="Arial" w:hAnsi="Arial"/>
          <w:sz w:val="24"/>
          <w:szCs w:val="24"/>
        </w:rPr>
        <w:t xml:space="preserve">10.6.9. Специальный администратор может защитить себя от исков против себя (например, иски, касающиеся подпункта 3 пункта 10.6.8. настоящих Правил), если он заключит договор с некоторыми или всеми кредиторами должника, в соответствии с которым кредиторы согласятся возмещать убытки за специального администратора по таким искам.</w:t>
      </w:r>
    </w:p>
    <w:p>
      <w:pPr>
        <w:spacing w:after="200" w:before="200"/>
        <w:jc w:val="center"/>
      </w:pPr>
      <w:r>
        <w:rPr>
          <w:rFonts w:ascii="Arial" w:cs="Arial" w:eastAsia="Arial" w:hAnsi="Arial"/>
          <w:b/>
          <w:bCs/>
          <w:sz w:val="24"/>
          <w:szCs w:val="24"/>
        </w:rPr>
        <w:t xml:space="preserve">Раздел 10.7. Первоначальный анализ финансового состояния должника</w:t>
      </w:r>
    </w:p>
    <w:p>
      <w:pPr>
        <w:spacing w:after="60"/>
        <w:ind w:firstLine="567"/>
        <w:jc w:val="both"/>
      </w:pPr>
      <w:r>
        <w:rPr>
          <w:rFonts w:ascii="Arial" w:cs="Arial" w:eastAsia="Arial" w:hAnsi="Arial"/>
          <w:sz w:val="24"/>
          <w:szCs w:val="24"/>
        </w:rPr>
        <w:t xml:space="preserve">10.7.1.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 </w:t>
      </w:r>
      <w:hyperlink w:history="1" r:id="rIdszqgrwfcwmbywnw3dmvp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одной из основных обязанностей администратора является проведение первоначального анализа финансового состояния должника. Целями этого анализа являются:</w:t>
      </w:r>
    </w:p>
    <w:p>
      <w:pPr>
        <w:spacing w:after="60"/>
        <w:ind w:firstLine="567"/>
        <w:jc w:val="both"/>
      </w:pPr>
      <w:r>
        <w:rPr>
          <w:rFonts w:ascii="Arial" w:cs="Arial" w:eastAsia="Arial" w:hAnsi="Arial"/>
          <w:sz w:val="24"/>
          <w:szCs w:val="24"/>
        </w:rPr>
        <w:t xml:space="preserve">1) определить (в соответствии с разделом 9.4. настоящих Правил), достаточно ли будет активов должника для покрытия затрат банкротства. Это позволит специальному администратору дать рекомендации суду, Государственному органу по делам о банкротстве или кредиторам, которые его назначили, о том, что он должен сложить свои полномочия или что процесс должен закончиться раньше, или другие рекомендации;</w:t>
      </w:r>
    </w:p>
    <w:p>
      <w:pPr>
        <w:spacing w:after="60"/>
        <w:ind w:firstLine="567"/>
        <w:jc w:val="both"/>
      </w:pPr>
      <w:r>
        <w:rPr>
          <w:rFonts w:ascii="Arial" w:cs="Arial" w:eastAsia="Arial" w:hAnsi="Arial"/>
          <w:sz w:val="24"/>
          <w:szCs w:val="24"/>
        </w:rPr>
        <w:t xml:space="preserve">2) предоставление возможности специальному администратору по определению очередности своих действий (например, продать скоропортящийся товар, сохранить активы, которые могут быть украдены или повреждены, уволить работников, которые больше не нужны, сделать безопасными активы, которые являются опасными для населения, отменить невыгодные договоры, в результате выполнения которых появится больше ответственности, и так далее);</w:t>
      </w:r>
    </w:p>
    <w:p>
      <w:pPr>
        <w:spacing w:after="60"/>
        <w:ind w:firstLine="567"/>
        <w:jc w:val="both"/>
      </w:pPr>
      <w:r>
        <w:rPr>
          <w:rFonts w:ascii="Arial" w:cs="Arial" w:eastAsia="Arial" w:hAnsi="Arial"/>
          <w:sz w:val="24"/>
          <w:szCs w:val="24"/>
        </w:rPr>
        <w:t xml:space="preserve">3) установление в соответствии с пунктом 10.7.3. настоящих Правил, не является ли банкротство ложным и должна ли процедура специального администрирования быть законченной раньше срока (таким образом прекращая мораторий на иски кредиторов).</w:t>
      </w:r>
    </w:p>
    <w:p>
      <w:pPr>
        <w:spacing w:after="60"/>
        <w:ind w:firstLine="567"/>
        <w:jc w:val="both"/>
      </w:pPr>
      <w:r>
        <w:rPr>
          <w:rFonts w:ascii="Arial" w:cs="Arial" w:eastAsia="Arial" w:hAnsi="Arial"/>
          <w:i/>
          <w:iCs/>
          <w:sz w:val="24"/>
          <w:szCs w:val="24"/>
        </w:rPr>
        <w:t xml:space="preserve">(В редакции </w:t>
      </w:r>
      <w:hyperlink w:history="1" r:id="rIdgokyu9zqvxn10g9kcgmt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10.7.2. Первоначальный финансовый анализ должен быть выполнен настолько быстро, насколько это возможно.</w:t>
      </w:r>
    </w:p>
    <w:p>
      <w:pPr>
        <w:spacing w:after="60"/>
        <w:ind w:firstLine="567"/>
        <w:jc w:val="both"/>
      </w:pPr>
      <w:r>
        <w:rPr>
          <w:rFonts w:ascii="Arial" w:cs="Arial" w:eastAsia="Arial" w:hAnsi="Arial"/>
          <w:sz w:val="24"/>
          <w:szCs w:val="24"/>
        </w:rPr>
        <w:t xml:space="preserve">Если в результате анализа финансового состояния должника установлена недостаточность активов для покрытия затрат процесса банкротства, то специальный администратор обязан информировать об этом суд или собрание кредиторов (во внесудебном порядке). Специальный администратор вправе рекомендовать суду или собранию кредиторов (во внесудебном порядке) завершить процесс банкротства или продолжить процедуру банкротства с определением условий проведения этой процедуры, включая освобождение специального администратора от выполнения некоторых обязанностей, предусмотренных Законом. Такой анализ должен быть сделан в письменной форме, однако он может содержать только краткое описание финансового состояния должника и причин для данной рекомендации.</w:t>
      </w:r>
    </w:p>
    <w:p>
      <w:pPr>
        <w:spacing w:after="60"/>
        <w:ind w:firstLine="567"/>
        <w:jc w:val="both"/>
      </w:pPr>
      <w:r>
        <w:rPr>
          <w:rFonts w:ascii="Arial" w:cs="Arial" w:eastAsia="Arial" w:hAnsi="Arial"/>
          <w:sz w:val="24"/>
          <w:szCs w:val="24"/>
        </w:rPr>
        <w:t xml:space="preserve">Если в результате проведения финансового анализа у специального администратора не будет оснований для дачи специальных рекомендаций, то не обязательно анализ излагать в письменной форме и доводить до сведения любых кредиторов иным способом, чем путем включения в регулярные отчеты.</w:t>
      </w:r>
    </w:p>
    <w:p>
      <w:pPr>
        <w:spacing w:after="60"/>
        <w:ind w:firstLine="567"/>
        <w:jc w:val="both"/>
      </w:pPr>
      <w:r>
        <w:rPr>
          <w:rFonts w:ascii="Arial" w:cs="Arial" w:eastAsia="Arial" w:hAnsi="Arial"/>
          <w:i/>
          <w:iCs/>
          <w:sz w:val="24"/>
          <w:szCs w:val="24"/>
        </w:rPr>
        <w:t xml:space="preserve">(В редакции </w:t>
      </w:r>
      <w:hyperlink w:history="1" r:id="rIdyease1cgbslnxz2osbjl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10.7.3. Банкротство считается ложным, если оно возбуждено должником, который фактически способен оплатить свои долги, но тем не менее стремится начать процесс банкротства для того, чтобы воспользоваться мораторием, налагаемым на требования кредиторов в соответствии со </w:t>
      </w:r>
      <w:r>
        <w:rPr>
          <w:rFonts w:ascii="Arial" w:cs="Arial" w:eastAsia="Arial" w:hAnsi="Arial"/>
          <w:sz w:val="24"/>
          <w:szCs w:val="24"/>
        </w:rPr>
        <w:t xml:space="preserve">статьей 22</w:t>
      </w:r>
      <w:r>
        <w:rPr>
          <w:rFonts w:ascii="Arial" w:cs="Arial" w:eastAsia="Arial" w:hAnsi="Arial"/>
          <w:sz w:val="24"/>
          <w:szCs w:val="24"/>
        </w:rPr>
        <w:t xml:space="preserve"> </w:t>
      </w:r>
      <w:hyperlink w:history="1" r:id="rIdnijmhpezuoqi6wxbby-l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10.7.4. Специальный администратор обязан особенно тщательно изучить финансовые дела индивидуального предпринимателя для того, чтобы определить, не пытается ли должник защититься от своих кредиторов для того, чтобы отсрочить оплату их требований.</w:t>
      </w:r>
    </w:p>
    <w:p>
      <w:pPr>
        <w:spacing w:after="60"/>
        <w:ind w:firstLine="567"/>
        <w:jc w:val="both"/>
      </w:pPr>
      <w:r>
        <w:rPr>
          <w:rFonts w:ascii="Arial" w:cs="Arial" w:eastAsia="Arial" w:hAnsi="Arial"/>
          <w:sz w:val="24"/>
          <w:szCs w:val="24"/>
        </w:rPr>
        <w:t xml:space="preserve">Если специальный администратор делает вывод, что попытка защититься от требований кредиторов является настоящим мотивом индивидуального предпринимателя, то специальный администратор может сообщить об этом суду или собранию кредиторов и, с их согласия, должен завершить процедуру специального администрирования.</w:t>
      </w:r>
    </w:p>
    <w:p>
      <w:pPr>
        <w:spacing w:after="60"/>
        <w:ind w:firstLine="567"/>
        <w:jc w:val="both"/>
      </w:pPr>
      <w:r>
        <w:rPr>
          <w:rFonts w:ascii="Arial" w:cs="Arial" w:eastAsia="Arial" w:hAnsi="Arial"/>
          <w:sz w:val="24"/>
          <w:szCs w:val="24"/>
        </w:rPr>
        <w:t xml:space="preserve">В качестве альтернативы специальный администратор может продолжать процедуру и обеспечить, чтобы долги должника были оплачены как можно скорее.</w:t>
      </w:r>
    </w:p>
    <w:p>
      <w:pPr>
        <w:spacing w:after="60"/>
        <w:ind w:firstLine="567"/>
        <w:jc w:val="both"/>
      </w:pPr>
      <w:r>
        <w:rPr>
          <w:rFonts w:ascii="Arial" w:cs="Arial" w:eastAsia="Arial" w:hAnsi="Arial"/>
          <w:sz w:val="24"/>
          <w:szCs w:val="24"/>
        </w:rPr>
        <w:t xml:space="preserve">10.7.5. Если ложное банкротство было возбуждено юридическим лицом, то специальный администратор обязан продолжать процесс банкротства и продавать все активы должника. Специальный администратор имеет право не принимать во внимание более позднее заявление должника или его участников о том, что должник является платежеспособным и способен оплатить свои долги.</w:t>
      </w:r>
    </w:p>
    <w:p>
      <w:pPr>
        <w:spacing w:after="60"/>
        <w:ind w:firstLine="567"/>
        <w:jc w:val="both"/>
      </w:pPr>
      <w:r>
        <w:rPr>
          <w:rFonts w:ascii="Arial" w:cs="Arial" w:eastAsia="Arial" w:hAnsi="Arial"/>
          <w:sz w:val="24"/>
          <w:szCs w:val="24"/>
        </w:rPr>
        <w:t xml:space="preserve">10.7.6. При ложном банкротстве специальный администратор обязан в соответствии с законодательством определить и передать в правоохранительные органы материалы на лиц, которые приняли решение о банкротстве и предоставили ложную информацию, а также потребовать от них возмещения дополнительных убытков, причиненных кредиторам (при необходимости, обращаясь для этой цели в суд).</w:t>
      </w:r>
    </w:p>
    <w:p>
      <w:pPr>
        <w:spacing w:after="60"/>
        <w:ind w:firstLine="567"/>
        <w:jc w:val="both"/>
      </w:pPr>
      <w:r>
        <w:rPr>
          <w:rFonts w:ascii="Arial" w:cs="Arial" w:eastAsia="Arial" w:hAnsi="Arial"/>
          <w:i/>
          <w:iCs/>
          <w:sz w:val="24"/>
          <w:szCs w:val="24"/>
        </w:rPr>
        <w:t xml:space="preserve">(В редакции </w:t>
      </w:r>
      <w:hyperlink w:history="1" r:id="rIdfqa-vd04sxdq0wdtlv10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10.8. Получение информации, документов, печатей и т.д.</w:t>
      </w:r>
    </w:p>
    <w:p>
      <w:pPr>
        <w:spacing w:after="60"/>
        <w:ind w:firstLine="567"/>
        <w:jc w:val="both"/>
      </w:pPr>
      <w:r>
        <w:rPr>
          <w:rFonts w:ascii="Arial" w:cs="Arial" w:eastAsia="Arial" w:hAnsi="Arial"/>
          <w:sz w:val="24"/>
          <w:szCs w:val="24"/>
        </w:rPr>
        <w:t xml:space="preserve">10.8.1. Специальный администратор является единственным законным представителем должника и обладает всеми правами, которыми обладает должник, включая владение всеми документами, касающимися хозяйственной деятельности и активов должника.</w:t>
      </w:r>
    </w:p>
    <w:p>
      <w:pPr>
        <w:spacing w:after="60"/>
        <w:ind w:firstLine="567"/>
        <w:jc w:val="both"/>
      </w:pPr>
      <w:r>
        <w:rPr>
          <w:rFonts w:ascii="Arial" w:cs="Arial" w:eastAsia="Arial" w:hAnsi="Arial"/>
          <w:i/>
          <w:iCs/>
          <w:sz w:val="24"/>
          <w:szCs w:val="24"/>
        </w:rPr>
        <w:t xml:space="preserve">(В редакции </w:t>
      </w:r>
      <w:hyperlink w:history="1" r:id="rId_mjlmnxuvluqld38oq0p6">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10.8.2. Немедленно, после назначения специального администратора, органы управления должника обязаны обеспечить передачу специальному администратору всей финансовой, бухгалтерской и другой документации, печатей и штампов должника, а также других документов и ценностей (пункт 2 </w:t>
      </w:r>
      <w:r>
        <w:rPr>
          <w:rFonts w:ascii="Arial" w:cs="Arial" w:eastAsia="Arial" w:hAnsi="Arial"/>
          <w:sz w:val="24"/>
          <w:szCs w:val="24"/>
        </w:rPr>
        <w:t xml:space="preserve">статьи 53</w:t>
      </w:r>
      <w:r>
        <w:rPr>
          <w:rFonts w:ascii="Arial" w:cs="Arial" w:eastAsia="Arial" w:hAnsi="Arial"/>
          <w:sz w:val="24"/>
          <w:szCs w:val="24"/>
        </w:rPr>
        <w:t xml:space="preserve"> и подпункт 9 </w:t>
      </w:r>
      <w:r>
        <w:rPr>
          <w:rFonts w:ascii="Arial" w:cs="Arial" w:eastAsia="Arial" w:hAnsi="Arial"/>
          <w:sz w:val="24"/>
          <w:szCs w:val="24"/>
        </w:rPr>
        <w:t xml:space="preserve">статьи 66</w:t>
      </w:r>
      <w:r>
        <w:rPr>
          <w:rFonts w:ascii="Arial" w:cs="Arial" w:eastAsia="Arial" w:hAnsi="Arial"/>
          <w:sz w:val="24"/>
          <w:szCs w:val="24"/>
        </w:rPr>
        <w:t xml:space="preserve"> </w:t>
      </w:r>
      <w:hyperlink w:history="1" r:id="rIdustkvq3ov-fwex22igu-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10.8.3. Обязанность по передаче документов специальному администратору и по обеспечению его необходимой информацией несут также иные лица и органы, владеющие документами и информацией, имеющие отношение к должнику (например, банки, юрисконсульты, бухгалтеры, и т.д.).</w:t>
      </w:r>
    </w:p>
    <w:p>
      <w:pPr>
        <w:spacing w:after="60"/>
        <w:ind w:firstLine="567"/>
        <w:jc w:val="both"/>
      </w:pPr>
      <w:r>
        <w:rPr>
          <w:rFonts w:ascii="Arial" w:cs="Arial" w:eastAsia="Arial" w:hAnsi="Arial"/>
          <w:sz w:val="24"/>
          <w:szCs w:val="24"/>
        </w:rPr>
        <w:t xml:space="preserve">10.8.4. Специальный администратор также имеет право требовать и получать информацию от любого лица, связанного с должником (подпункт 8 </w:t>
      </w:r>
      <w:r>
        <w:rPr>
          <w:rFonts w:ascii="Arial" w:cs="Arial" w:eastAsia="Arial" w:hAnsi="Arial"/>
          <w:sz w:val="24"/>
          <w:szCs w:val="24"/>
        </w:rPr>
        <w:t xml:space="preserve">статьи 66</w:t>
      </w:r>
      <w:r>
        <w:rPr>
          <w:rFonts w:ascii="Arial" w:cs="Arial" w:eastAsia="Arial" w:hAnsi="Arial"/>
          <w:sz w:val="24"/>
          <w:szCs w:val="24"/>
        </w:rPr>
        <w:t xml:space="preserve"> Закона). Лица, связанные с должником, определены в разделе 1.2. настоящих Правил, в отношении финансово-кредитных организаций, не привлекающих депозиты определяются нормативными актами Национального банка Кыргызской Республики, если иное не установлено законодательством Кыргызской Республики. Эта информация может предоставляться в письменном виде, и/или специальный администратор вправе потребовать встречи с конкретным лицом и задавать ему вопросы в устной форме. Специальный администратор вправе также потребовать разъяснения по любой письменной информации, которую ему предоставили. Следующую информацию можно получать от любого лица (лиц):</w:t>
      </w:r>
    </w:p>
    <w:p>
      <w:pPr>
        <w:spacing w:after="60"/>
        <w:ind w:firstLine="567"/>
        <w:jc w:val="both"/>
      </w:pPr>
      <w:r>
        <w:rPr>
          <w:rFonts w:ascii="Arial" w:cs="Arial" w:eastAsia="Arial" w:hAnsi="Arial"/>
          <w:sz w:val="24"/>
          <w:szCs w:val="24"/>
        </w:rPr>
        <w:t xml:space="preserve">1) связанного с должником трудовыми и иными отношениями в течение одного года до принятия решения о начале процедуры специального администрирования;</w:t>
      </w:r>
    </w:p>
    <w:p>
      <w:pPr>
        <w:spacing w:after="60"/>
        <w:ind w:firstLine="567"/>
        <w:jc w:val="both"/>
      </w:pPr>
      <w:r>
        <w:rPr>
          <w:rFonts w:ascii="Arial" w:cs="Arial" w:eastAsia="Arial" w:hAnsi="Arial"/>
          <w:sz w:val="24"/>
          <w:szCs w:val="24"/>
        </w:rPr>
        <w:t xml:space="preserve">2) являющегося участником или бывшим участником должника в течение одного года до принятия решения о начале процедуры специального администрирования;</w:t>
      </w:r>
    </w:p>
    <w:p>
      <w:pPr>
        <w:spacing w:after="60"/>
        <w:ind w:firstLine="567"/>
        <w:jc w:val="both"/>
      </w:pPr>
      <w:r>
        <w:rPr>
          <w:rFonts w:ascii="Arial" w:cs="Arial" w:eastAsia="Arial" w:hAnsi="Arial"/>
          <w:sz w:val="24"/>
          <w:szCs w:val="24"/>
        </w:rPr>
        <w:t xml:space="preserve">3) являющегося близким родственником, супругом, родителем или ребенком участника неплатежеспособного должника или лиц, упомянутых в подпунктах 1 или 2 настоящего пункта.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ag5pnqwv86mgc86lkx80">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dpy0vapadjz0yrp5svbzh">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 </w:t>
      </w:r>
      <w:hyperlink w:history="1" r:id="rIdn1zmnqgeh7ifemmdfcmd7">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10.9. Завладение активами должника</w:t>
      </w:r>
    </w:p>
    <w:p>
      <w:pPr>
        <w:spacing w:after="60"/>
        <w:ind w:firstLine="567"/>
        <w:jc w:val="both"/>
      </w:pPr>
      <w:r>
        <w:rPr>
          <w:rFonts w:ascii="Arial" w:cs="Arial" w:eastAsia="Arial" w:hAnsi="Arial"/>
          <w:sz w:val="24"/>
          <w:szCs w:val="24"/>
        </w:rPr>
        <w:t xml:space="preserve">10.9.1. С момента своего назначения специальный администратор обязан взять под свой контроль и управление активы должника (пункты 2 и 3 </w:t>
      </w:r>
      <w:r>
        <w:rPr>
          <w:rFonts w:ascii="Arial" w:cs="Arial" w:eastAsia="Arial" w:hAnsi="Arial"/>
          <w:sz w:val="24"/>
          <w:szCs w:val="24"/>
        </w:rPr>
        <w:t xml:space="preserve">статьи 53</w:t>
      </w:r>
      <w:r>
        <w:rPr>
          <w:rFonts w:ascii="Arial" w:cs="Arial" w:eastAsia="Arial" w:hAnsi="Arial"/>
          <w:sz w:val="24"/>
          <w:szCs w:val="24"/>
        </w:rPr>
        <w:t xml:space="preserve">, </w:t>
      </w:r>
      <w:r>
        <w:rPr>
          <w:rFonts w:ascii="Arial" w:cs="Arial" w:eastAsia="Arial" w:hAnsi="Arial"/>
          <w:sz w:val="24"/>
          <w:szCs w:val="24"/>
        </w:rPr>
        <w:t xml:space="preserve">статья 54</w:t>
      </w:r>
      <w:r>
        <w:rPr>
          <w:rFonts w:ascii="Arial" w:cs="Arial" w:eastAsia="Arial" w:hAnsi="Arial"/>
          <w:sz w:val="24"/>
          <w:szCs w:val="24"/>
        </w:rPr>
        <w:t xml:space="preserve"> и подпункт 2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u4gsplr-7vi8xze4jxao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а также все правоустанавливающие документы на эти активы (раздел 10.8. настоящих Правил). В этих целях специальный администратор обязан:</w:t>
      </w:r>
    </w:p>
    <w:p>
      <w:pPr>
        <w:spacing w:after="60"/>
        <w:ind w:firstLine="567"/>
        <w:jc w:val="both"/>
      </w:pPr>
      <w:r>
        <w:rPr>
          <w:rFonts w:ascii="Arial" w:cs="Arial" w:eastAsia="Arial" w:hAnsi="Arial"/>
          <w:sz w:val="24"/>
          <w:szCs w:val="24"/>
        </w:rPr>
        <w:t xml:space="preserve">1) получить во владение материальные активы, которыми можно реально управлять (например, товарно-материальными ценностями, находящимися уже во владении должника);</w:t>
      </w:r>
    </w:p>
    <w:p>
      <w:pPr>
        <w:spacing w:after="60"/>
        <w:ind w:firstLine="567"/>
        <w:jc w:val="both"/>
      </w:pPr>
      <w:r>
        <w:rPr>
          <w:rFonts w:ascii="Arial" w:cs="Arial" w:eastAsia="Arial" w:hAnsi="Arial"/>
          <w:sz w:val="24"/>
          <w:szCs w:val="24"/>
        </w:rPr>
        <w:t xml:space="preserve">2) получить во владение активы, которые не находятся в распоряжении должника, но на которые должник имеет право собственности;</w:t>
      </w:r>
    </w:p>
    <w:p>
      <w:pPr>
        <w:spacing w:after="60"/>
        <w:ind w:firstLine="567"/>
        <w:jc w:val="both"/>
      </w:pPr>
      <w:r>
        <w:rPr>
          <w:rFonts w:ascii="Arial" w:cs="Arial" w:eastAsia="Arial" w:hAnsi="Arial"/>
          <w:sz w:val="24"/>
          <w:szCs w:val="24"/>
        </w:rPr>
        <w:t xml:space="preserve">3) информировать третьих лиц, правомерно владеющих активами на настоящий момент и которые должны будут перейти в распоряжение к должнику в будущем, о начале процесса банкротства должника и о правах специального администратора на эти активы;</w:t>
      </w:r>
    </w:p>
    <w:p>
      <w:pPr>
        <w:spacing w:after="60"/>
        <w:ind w:firstLine="567"/>
        <w:jc w:val="both"/>
      </w:pPr>
      <w:r>
        <w:rPr>
          <w:rFonts w:ascii="Arial" w:cs="Arial" w:eastAsia="Arial" w:hAnsi="Arial"/>
          <w:sz w:val="24"/>
          <w:szCs w:val="24"/>
        </w:rPr>
        <w:t xml:space="preserve">4) собирать нематериальные активы (права), принадлежащие должнику (включая права на дебиторскую задолженность);</w:t>
      </w:r>
    </w:p>
    <w:p>
      <w:pPr>
        <w:spacing w:after="60"/>
        <w:ind w:firstLine="567"/>
        <w:jc w:val="both"/>
      </w:pPr>
      <w:r>
        <w:rPr>
          <w:rFonts w:ascii="Arial" w:cs="Arial" w:eastAsia="Arial" w:hAnsi="Arial"/>
          <w:sz w:val="24"/>
          <w:szCs w:val="24"/>
        </w:rPr>
        <w:t xml:space="preserve">5) закреплять права на нематериальные активы (права), которые могут быть собраны или которые должны быть собраны в будущем (например, информирование должника, который должен оплатить только в будущее время, или информирование банка, где должник имеет банковский счет, о том, что такие лица должны платить только специальному администратору);</w:t>
      </w:r>
    </w:p>
    <w:p>
      <w:pPr>
        <w:spacing w:after="60"/>
        <w:ind w:firstLine="567"/>
        <w:jc w:val="both"/>
      </w:pPr>
      <w:r>
        <w:rPr>
          <w:rFonts w:ascii="Arial" w:cs="Arial" w:eastAsia="Arial" w:hAnsi="Arial"/>
          <w:sz w:val="24"/>
          <w:szCs w:val="24"/>
        </w:rPr>
        <w:t xml:space="preserve">6) установить являются ли иски кредитора в отношении имущества должника (иски по залогам, договорам аренды, контрактам и т.п.) обоснованными и законными и правомерно ли обращение взыскания по таким искам.</w:t>
      </w:r>
    </w:p>
    <w:p>
      <w:pPr>
        <w:spacing w:after="60"/>
        <w:ind w:firstLine="567"/>
        <w:jc w:val="both"/>
      </w:pPr>
      <w:r>
        <w:rPr>
          <w:rFonts w:ascii="Arial" w:cs="Arial" w:eastAsia="Arial" w:hAnsi="Arial"/>
          <w:sz w:val="24"/>
          <w:szCs w:val="24"/>
        </w:rPr>
        <w:t xml:space="preserve">10.9.2. Обязанности специального администратора относительно управления активами должника включают следующее:</w:t>
      </w:r>
    </w:p>
    <w:p>
      <w:pPr>
        <w:spacing w:after="60"/>
        <w:ind w:firstLine="567"/>
        <w:jc w:val="both"/>
      </w:pPr>
      <w:r>
        <w:rPr>
          <w:rFonts w:ascii="Arial" w:cs="Arial" w:eastAsia="Arial" w:hAnsi="Arial"/>
          <w:sz w:val="24"/>
          <w:szCs w:val="24"/>
        </w:rPr>
        <w:t xml:space="preserve">1) принятие во владение или закрепление прав на активы для последующей их продажи в случаях, если это возможно и необходимо, для достижения целей Закона;</w:t>
      </w:r>
    </w:p>
    <w:p>
      <w:pPr>
        <w:spacing w:after="60"/>
        <w:ind w:firstLine="567"/>
        <w:jc w:val="both"/>
      </w:pPr>
      <w:r>
        <w:rPr>
          <w:rFonts w:ascii="Arial" w:cs="Arial" w:eastAsia="Arial" w:hAnsi="Arial"/>
          <w:sz w:val="24"/>
          <w:szCs w:val="24"/>
        </w:rPr>
        <w:t xml:space="preserve">2) обеспечение сохранности активов (от воровства, повреждения или ухудшения состояния);</w:t>
      </w:r>
    </w:p>
    <w:p>
      <w:pPr>
        <w:spacing w:after="60"/>
        <w:ind w:firstLine="567"/>
        <w:jc w:val="both"/>
      </w:pPr>
      <w:r>
        <w:rPr>
          <w:rFonts w:ascii="Arial" w:cs="Arial" w:eastAsia="Arial" w:hAnsi="Arial"/>
          <w:sz w:val="24"/>
          <w:szCs w:val="24"/>
        </w:rPr>
        <w:t xml:space="preserve">3) обеспечение того, чтобы активы не представляли угрозу для населения.</w:t>
      </w:r>
    </w:p>
    <w:p>
      <w:pPr>
        <w:spacing w:after="60"/>
        <w:ind w:firstLine="567"/>
        <w:jc w:val="both"/>
      </w:pPr>
      <w:r>
        <w:rPr>
          <w:rFonts w:ascii="Arial" w:cs="Arial" w:eastAsia="Arial" w:hAnsi="Arial"/>
          <w:sz w:val="24"/>
          <w:szCs w:val="24"/>
        </w:rPr>
        <w:t xml:space="preserve">10.9.3. Если должник имеет имущественный комплекс (предприятие), который продолжает производственную деятельность или способен продолжать такую деятельность, то специальный администратор обязан попытаться:</w:t>
      </w:r>
    </w:p>
    <w:p>
      <w:pPr>
        <w:spacing w:after="60"/>
        <w:ind w:firstLine="567"/>
        <w:jc w:val="both"/>
      </w:pPr>
      <w:r>
        <w:rPr>
          <w:rFonts w:ascii="Arial" w:cs="Arial" w:eastAsia="Arial" w:hAnsi="Arial"/>
          <w:sz w:val="24"/>
          <w:szCs w:val="24"/>
        </w:rPr>
        <w:t xml:space="preserve">1) оценить, может ли имущественный комплекс (предприятие) продолжать свою деятельность рентабельно для того, чтобы его можно было продать как действующее производство;</w:t>
      </w:r>
    </w:p>
    <w:p>
      <w:pPr>
        <w:spacing w:after="60"/>
        <w:ind w:firstLine="567"/>
        <w:jc w:val="both"/>
      </w:pPr>
      <w:r>
        <w:rPr>
          <w:rFonts w:ascii="Arial" w:cs="Arial" w:eastAsia="Arial" w:hAnsi="Arial"/>
          <w:sz w:val="24"/>
          <w:szCs w:val="24"/>
        </w:rPr>
        <w:t xml:space="preserve">2) если эта оценка является положительной, то специальный администратор должен обеспечить возможность, чтобы имущественный комплекс (предприятие) мог:</w:t>
      </w:r>
    </w:p>
    <w:p>
      <w:pPr>
        <w:spacing w:after="60"/>
        <w:ind w:firstLine="567"/>
        <w:jc w:val="both"/>
      </w:pPr>
      <w:r>
        <w:rPr>
          <w:rFonts w:ascii="Arial" w:cs="Arial" w:eastAsia="Arial" w:hAnsi="Arial"/>
          <w:sz w:val="24"/>
          <w:szCs w:val="24"/>
        </w:rPr>
        <w:t xml:space="preserve">- иметь связи с поставщиками коммунальных услуг для устойчивых поставок товаров, работ и услуг (воды, газа, электричества, телефона, услуг по вывозу мусора, и т.д.);</w:t>
      </w:r>
    </w:p>
    <w:p>
      <w:pPr>
        <w:spacing w:after="60"/>
        <w:ind w:firstLine="567"/>
        <w:jc w:val="both"/>
      </w:pPr>
      <w:r>
        <w:rPr>
          <w:rFonts w:ascii="Arial" w:cs="Arial" w:eastAsia="Arial" w:hAnsi="Arial"/>
          <w:sz w:val="24"/>
          <w:szCs w:val="24"/>
        </w:rPr>
        <w:t xml:space="preserve">- иметь связи с покупателями или потенциальными покупателями, исполнять сделки или заключать новые сделки на продажу товаров, работ и услуг;</w:t>
      </w:r>
    </w:p>
    <w:p>
      <w:pPr>
        <w:spacing w:after="60"/>
        <w:ind w:firstLine="567"/>
        <w:jc w:val="both"/>
      </w:pPr>
      <w:r>
        <w:rPr>
          <w:rFonts w:ascii="Arial" w:cs="Arial" w:eastAsia="Arial" w:hAnsi="Arial"/>
          <w:sz w:val="24"/>
          <w:szCs w:val="24"/>
        </w:rPr>
        <w:t xml:space="preserve">- иметь связи с другими необходимыми поставщиками для того, чтобы обеспечить в будущем поставки товаров, работ и услуг, необходимых для производственной деятельности.</w:t>
      </w:r>
    </w:p>
    <w:p>
      <w:pPr>
        <w:spacing w:after="60"/>
        <w:ind w:firstLine="567"/>
        <w:jc w:val="both"/>
      </w:pPr>
      <w:r>
        <w:rPr>
          <w:rFonts w:ascii="Arial" w:cs="Arial" w:eastAsia="Arial" w:hAnsi="Arial"/>
          <w:sz w:val="24"/>
          <w:szCs w:val="24"/>
        </w:rPr>
        <w:t xml:space="preserve">10.9.4. При работе с поставщиками должника или с поставщиками, чьи товары, работы и услуги необходимы для обеспечения сохранности активов до их продажи, кроме случаев, указанных в пункте 10.9.5. настоящих Правил, специальный администратор не имеет права оплачивать прошлые долги этим поставщикам для обеспечения дальнейших поставок товаров, работ и услуг, но он вправе производить предварительную оплату за дальнейшие поставки наличными средствами или по бартеру.</w:t>
      </w:r>
    </w:p>
    <w:p>
      <w:pPr>
        <w:spacing w:after="60"/>
        <w:ind w:firstLine="567"/>
        <w:jc w:val="both"/>
      </w:pPr>
      <w:r>
        <w:rPr>
          <w:rFonts w:ascii="Arial" w:cs="Arial" w:eastAsia="Arial" w:hAnsi="Arial"/>
          <w:sz w:val="24"/>
          <w:szCs w:val="24"/>
        </w:rPr>
        <w:t xml:space="preserve">10.9.5. Специальный администратор вправе оплачивать прошлые долги, если он имеет согласие всех кредиторов или он уверен, что такая оплата не будет препятствием в дальнейшем для соблюдения очередности выплат, предусмотренных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ke5cspjnygzf2ck1ipbtg">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9qpsneutiditg_twmup3">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10.10. Открытие или использование банковских счетов</w:t>
      </w:r>
    </w:p>
    <w:p>
      <w:pPr>
        <w:spacing w:after="60"/>
        <w:ind w:firstLine="567"/>
        <w:jc w:val="both"/>
      </w:pPr>
      <w:r>
        <w:rPr>
          <w:rFonts w:ascii="Arial" w:cs="Arial" w:eastAsia="Arial" w:hAnsi="Arial"/>
          <w:sz w:val="24"/>
          <w:szCs w:val="24"/>
        </w:rPr>
        <w:t xml:space="preserve">10.10.1. В случае, если должник не имеет банковского счета, специальный администратор обязан открыть такой счет.</w:t>
      </w:r>
    </w:p>
    <w:p>
      <w:pPr>
        <w:spacing w:after="60"/>
        <w:ind w:firstLine="567"/>
        <w:jc w:val="both"/>
      </w:pPr>
      <w:r>
        <w:rPr>
          <w:rFonts w:ascii="Arial" w:cs="Arial" w:eastAsia="Arial" w:hAnsi="Arial"/>
          <w:sz w:val="24"/>
          <w:szCs w:val="24"/>
        </w:rPr>
        <w:t xml:space="preserve">10.10.2. В случае, если должник имеет несколько банковских счетов в одном или нескольких банках, то специальный администратор обязан выбрать один счет, который будет основным счетом (или может открыть счет в другом банке специально для цели специального администрирования), и обязан перевести на этот счет все средства с других счетов, которые затем должны быть закрыты (кроме случаев, предусмотренных ниже).</w:t>
      </w:r>
    </w:p>
    <w:p>
      <w:pPr>
        <w:spacing w:after="60"/>
        <w:ind w:firstLine="567"/>
        <w:jc w:val="both"/>
      </w:pPr>
      <w:r>
        <w:rPr>
          <w:rFonts w:ascii="Arial" w:cs="Arial" w:eastAsia="Arial" w:hAnsi="Arial"/>
          <w:sz w:val="24"/>
          <w:szCs w:val="24"/>
        </w:rPr>
        <w:t xml:space="preserve">10.10.3. В случае, если должник имеет срочный вклад в банке, то специальный администратор обязан (за нижеследующими исключениями) обеспечить, чтобы банк немедленно выплатил вклад в виде денежных средств, если это разрешено условиями договора банковского вклада.</w:t>
      </w:r>
    </w:p>
    <w:p>
      <w:pPr>
        <w:spacing w:after="60"/>
        <w:ind w:firstLine="567"/>
        <w:jc w:val="both"/>
      </w:pPr>
      <w:r>
        <w:rPr>
          <w:rFonts w:ascii="Arial" w:cs="Arial" w:eastAsia="Arial" w:hAnsi="Arial"/>
          <w:sz w:val="24"/>
          <w:szCs w:val="24"/>
        </w:rPr>
        <w:t xml:space="preserve">10.10.4. В отношении срочного вклада специальный администратор имеет такие же права, что и должник. Банк не обязан немедленно возвратить денежные средства, находящиеся на срочном вкладе, если иное не установлено законодательством Кыргызской Республики и/или контрактом с должником.</w:t>
      </w:r>
    </w:p>
    <w:p>
      <w:pPr>
        <w:spacing w:after="60"/>
        <w:ind w:firstLine="567"/>
        <w:jc w:val="both"/>
      </w:pPr>
      <w:r>
        <w:rPr>
          <w:rFonts w:ascii="Arial" w:cs="Arial" w:eastAsia="Arial" w:hAnsi="Arial"/>
          <w:sz w:val="24"/>
          <w:szCs w:val="24"/>
        </w:rPr>
        <w:t xml:space="preserve">10.10.5. Если должник, в соответствии с условиями договора банковского вклада, имеет право на досрочное получение средств, находящихся на срочном вкладе, то специальный администратор вправе оставить средства во вкладе до истечения оговоренного срока, если в результате этого банк выплатит большую сумму по процентам и если это не будет вызывать возражения кредиторов (например, в случае, если специальный администратор не намерен производить выплаты кредиторам в течение некоторого периода или желает сохранить средства на покрытие затрат процесса банкротства).</w:t>
      </w:r>
    </w:p>
    <w:p>
      <w:pPr>
        <w:spacing w:after="60"/>
        <w:ind w:firstLine="567"/>
        <w:jc w:val="both"/>
      </w:pPr>
      <w:r>
        <w:rPr>
          <w:rFonts w:ascii="Arial" w:cs="Arial" w:eastAsia="Arial" w:hAnsi="Arial"/>
          <w:sz w:val="24"/>
          <w:szCs w:val="24"/>
        </w:rPr>
        <w:t xml:space="preserve">10.10.6. Специальный администратор обязан обеспечить, чтобы банк выплачивал проценты по вкладу и должен постараться получить более высокую процентную ставку, но специальный администратор не обязан выбирать банк или держать счет в банке только из-за высоких процентных ставок, которые предлагаются банком. Специальный администратор вправе выбрать банк по принципу удобства, или надежности, или по какому-либо другому принципу.</w:t>
      </w:r>
    </w:p>
    <w:p>
      <w:pPr>
        <w:spacing w:after="60"/>
        <w:ind w:firstLine="567"/>
        <w:jc w:val="both"/>
      </w:pPr>
      <w:r>
        <w:rPr>
          <w:rFonts w:ascii="Arial" w:cs="Arial" w:eastAsia="Arial" w:hAnsi="Arial"/>
          <w:sz w:val="24"/>
          <w:szCs w:val="24"/>
        </w:rPr>
        <w:t xml:space="preserve">10.10.7. При принятии любых решений, связанных с выбором банка, специальный администратор обязан всегда принимать во внимание надежность банка (т.е. способность банка возместить средства, депонированные в нем). По этой причине он может выбрать банк, который предлагает более низкие процентные ставки по вкладам, а не тот банк, который предлагает более высокие ставки.</w:t>
      </w:r>
    </w:p>
    <w:p>
      <w:pPr>
        <w:spacing w:after="60"/>
        <w:ind w:firstLine="567"/>
        <w:jc w:val="both"/>
      </w:pPr>
      <w:r>
        <w:rPr>
          <w:rFonts w:ascii="Arial" w:cs="Arial" w:eastAsia="Arial" w:hAnsi="Arial"/>
          <w:sz w:val="24"/>
          <w:szCs w:val="24"/>
        </w:rPr>
        <w:t xml:space="preserve">10.10.8. При выборе банка специальный администратор не несет ответственности, если он не знал и не мог знать, что банк испытывает финансовые трудности и что этот банк неспособен вернуть средства по его требованию.</w:t>
      </w:r>
    </w:p>
    <w:p>
      <w:pPr>
        <w:spacing w:after="60"/>
        <w:ind w:firstLine="567"/>
        <w:jc w:val="both"/>
      </w:pPr>
      <w:r>
        <w:rPr>
          <w:rFonts w:ascii="Arial" w:cs="Arial" w:eastAsia="Arial" w:hAnsi="Arial"/>
          <w:sz w:val="24"/>
          <w:szCs w:val="24"/>
        </w:rPr>
        <w:t xml:space="preserve">10.10.9. В случае, если должник имеет счет (счета) в национальной валюте и счет (счета) в иностранной валюте, то специальный администратор может оставить открытыми один счет в национальной валюте и один счет в иностранной валюте, особенно, если имеется вероятность, что в будущем могут быть получены платежи в иностранной валюте.</w:t>
      </w:r>
    </w:p>
    <w:p>
      <w:pPr>
        <w:spacing w:after="60"/>
        <w:ind w:firstLine="567"/>
        <w:jc w:val="both"/>
      </w:pPr>
      <w:r>
        <w:rPr>
          <w:rFonts w:ascii="Arial" w:cs="Arial" w:eastAsia="Arial" w:hAnsi="Arial"/>
          <w:sz w:val="24"/>
          <w:szCs w:val="24"/>
        </w:rPr>
        <w:t xml:space="preserve">10.10.10. В случае, если должник не имеет банковского счета в иностранной валюте, но специальный администратор полагает, что полезно иметь такой счет, он вправе открыть такой счет от имени должника.</w:t>
      </w:r>
    </w:p>
    <w:p>
      <w:pPr>
        <w:spacing w:after="60"/>
        <w:ind w:firstLine="567"/>
        <w:jc w:val="both"/>
      </w:pPr>
      <w:r>
        <w:rPr>
          <w:rFonts w:ascii="Arial" w:cs="Arial" w:eastAsia="Arial" w:hAnsi="Arial"/>
          <w:sz w:val="24"/>
          <w:szCs w:val="24"/>
        </w:rPr>
        <w:t xml:space="preserve">10.10.11. Специальный администратор обязан открывать счета в соответствии с требованиям конкретного банка и Национального банка Кыргызской Республики.</w:t>
      </w:r>
    </w:p>
    <w:p>
      <w:pPr>
        <w:spacing w:after="60"/>
        <w:ind w:firstLine="567"/>
        <w:jc w:val="both"/>
      </w:pPr>
      <w:r>
        <w:rPr>
          <w:rFonts w:ascii="Arial" w:cs="Arial" w:eastAsia="Arial" w:hAnsi="Arial"/>
          <w:sz w:val="24"/>
          <w:szCs w:val="24"/>
        </w:rPr>
        <w:t xml:space="preserve">10.10.12. Специальный администратор обязан представить банку любые образцы подписей и документы, которые необходимы банку для открытия и обслуживания счетов.</w:t>
      </w:r>
    </w:p>
    <w:p>
      <w:pPr>
        <w:spacing w:after="60"/>
        <w:ind w:firstLine="567"/>
        <w:jc w:val="both"/>
      </w:pPr>
      <w:r>
        <w:rPr>
          <w:rFonts w:ascii="Arial" w:cs="Arial" w:eastAsia="Arial" w:hAnsi="Arial"/>
          <w:sz w:val="24"/>
          <w:szCs w:val="24"/>
        </w:rPr>
        <w:t xml:space="preserve">10.10.13. Все счета должны быть открыты, и операции по ним должны совершаться от имени должника и в сделках, касающихся счета (счетов), должна использоваться печать должника.</w:t>
      </w:r>
    </w:p>
    <w:p>
      <w:pPr>
        <w:spacing w:after="200" w:before="200"/>
        <w:jc w:val="center"/>
      </w:pPr>
      <w:r>
        <w:rPr>
          <w:rFonts w:ascii="Arial" w:cs="Arial" w:eastAsia="Arial" w:hAnsi="Arial"/>
          <w:b/>
          <w:bCs/>
          <w:sz w:val="24"/>
          <w:szCs w:val="24"/>
        </w:rPr>
        <w:t xml:space="preserve">Раздел 10.11. Перечень активов должника</w:t>
      </w:r>
    </w:p>
    <w:p>
      <w:pPr>
        <w:spacing w:after="60"/>
        <w:ind w:firstLine="567"/>
        <w:jc w:val="both"/>
      </w:pPr>
      <w:r>
        <w:rPr>
          <w:rFonts w:ascii="Arial" w:cs="Arial" w:eastAsia="Arial" w:hAnsi="Arial"/>
          <w:sz w:val="24"/>
          <w:szCs w:val="24"/>
        </w:rPr>
        <w:t xml:space="preserve">10.11.1. Специальный администратор должен составить перечень всех активов, принадлежащих должнику, и этот перечень должен обновляться, по крайней мере, ежемесячно.</w:t>
      </w:r>
    </w:p>
    <w:p>
      <w:pPr>
        <w:spacing w:after="60"/>
        <w:ind w:firstLine="567"/>
        <w:jc w:val="both"/>
      </w:pPr>
      <w:r>
        <w:rPr>
          <w:rFonts w:ascii="Arial" w:cs="Arial" w:eastAsia="Arial" w:hAnsi="Arial"/>
          <w:sz w:val="24"/>
          <w:szCs w:val="24"/>
        </w:rPr>
        <w:t xml:space="preserve">10.11.2. Перечень должен содержать только активы, о которых известно специальному администратору, и обновление должно производиться относительно только тех изменений, которые произошли с последней даты составления перечня.</w:t>
      </w:r>
    </w:p>
    <w:p>
      <w:pPr>
        <w:spacing w:after="60"/>
        <w:ind w:firstLine="567"/>
        <w:jc w:val="both"/>
      </w:pPr>
      <w:r>
        <w:rPr>
          <w:rFonts w:ascii="Arial" w:cs="Arial" w:eastAsia="Arial" w:hAnsi="Arial"/>
          <w:sz w:val="24"/>
          <w:szCs w:val="24"/>
        </w:rPr>
        <w:t xml:space="preserve">10.11.3. Перечень должен представляться по требованию комитету кредиторов, но не реже одного раза в квартал, если такой орган будет избран, или председателю собрания кредиторов (в момент проведения очередного собрания). В окончательном виде этот перечень должен быть приложен к окончательному отчету специального администратора.</w:t>
      </w:r>
    </w:p>
    <w:p>
      <w:pPr>
        <w:spacing w:after="60"/>
        <w:ind w:firstLine="567"/>
        <w:jc w:val="both"/>
      </w:pPr>
      <w:r>
        <w:rPr>
          <w:rFonts w:ascii="Arial" w:cs="Arial" w:eastAsia="Arial" w:hAnsi="Arial"/>
          <w:sz w:val="24"/>
          <w:szCs w:val="24"/>
        </w:rPr>
        <w:t xml:space="preserve">10.11.4. Перечень должен также представляться ежеквартально государственному органу по делам о банкротстве, а в делах с участием суда - суду.</w:t>
      </w:r>
    </w:p>
    <w:p>
      <w:pPr>
        <w:spacing w:after="60"/>
        <w:ind w:firstLine="567"/>
        <w:jc w:val="both"/>
      </w:pPr>
      <w:r>
        <w:rPr>
          <w:rFonts w:ascii="Arial" w:cs="Arial" w:eastAsia="Arial" w:hAnsi="Arial"/>
          <w:sz w:val="24"/>
          <w:szCs w:val="24"/>
        </w:rPr>
        <w:t xml:space="preserve">10.11.5. Перечень активов не заменяет обязанность специального администратора вести подробные записи обо всех активах и методах их реализации и представляет собой суммированную форму, составляемую для удобства кредиторов или должника (его участников) и суда.</w:t>
      </w:r>
    </w:p>
    <w:p>
      <w:pPr>
        <w:spacing w:after="60"/>
        <w:ind w:firstLine="567"/>
        <w:jc w:val="both"/>
      </w:pPr>
      <w:r>
        <w:rPr>
          <w:rFonts w:ascii="Arial" w:cs="Arial" w:eastAsia="Arial" w:hAnsi="Arial"/>
          <w:sz w:val="24"/>
          <w:szCs w:val="24"/>
        </w:rPr>
        <w:t xml:space="preserve">10.11.6. Перечень активов должен быть составлен по форме, указанной в настоящем пункте. При желании, специальный администратор может представить дополнительную информацию. Если какая-либо информация неизвестна специальному администратору или он не имеет достоверных сведений относительно этой информации, он может оставлять колонки таблицы незаполненными. В таблице, приведенной в форме, информация должна быть изложена в следующем виде.</w:t>
      </w:r>
    </w:p>
    <w:p>
      <w:pPr>
        <w:spacing w:after="60"/>
        <w:ind w:firstLine="567"/>
        <w:jc w:val="both"/>
      </w:pPr>
      <w:r>
        <w:rPr>
          <w:rFonts w:ascii="Arial" w:cs="Arial" w:eastAsia="Arial" w:hAnsi="Arial"/>
          <w:sz w:val="24"/>
          <w:szCs w:val="24"/>
        </w:rPr>
        <w:t xml:space="preserve">1. Описание активов - описание активов в этой колонке должно быть связано со способом, которым специальный администратор намеревается продать конкретные активы. Например, если он намеревается попробовать продать имущественный комплекс (предприятие) как единый имущественный комплекс (предприятие) или в реструктурированном виде, то для описания имущества достаточно указать - "целое предприятие" и необязательно перечислять все отдельные активы предприятия.</w:t>
      </w:r>
    </w:p>
    <w:p>
      <w:pPr>
        <w:spacing w:after="60"/>
        <w:ind w:firstLine="567"/>
        <w:jc w:val="both"/>
      </w:pPr>
      <w:r>
        <w:rPr>
          <w:rFonts w:ascii="Arial" w:cs="Arial" w:eastAsia="Arial" w:hAnsi="Arial"/>
          <w:sz w:val="24"/>
          <w:szCs w:val="24"/>
        </w:rPr>
        <w:t xml:space="preserve">Если специальный администратор намеревается продавать каждый актив в отдельности, то каждый актив должен быть описан. Однако, если имеется множество идентичных или похожих активов, то необязательно перечислять каждый из них, даже если они могут быть реализованы по отдельности.</w:t>
      </w:r>
    </w:p>
    <w:p>
      <w:pPr>
        <w:spacing w:after="60"/>
        <w:ind w:firstLine="567"/>
        <w:jc w:val="both"/>
      </w:pPr>
      <w:r>
        <w:rPr>
          <w:rFonts w:ascii="Arial" w:cs="Arial" w:eastAsia="Arial" w:hAnsi="Arial"/>
          <w:sz w:val="24"/>
          <w:szCs w:val="24"/>
        </w:rPr>
        <w:t xml:space="preserve">Если это возможно, должно быть указано состояние активов (например: "новое", или "неиспользованное", или "в хорошем состоянии", или "в опасном состоянии" и т.д.). Описание должно быть достаточным для того, чтобы показать общий вид актива (например, "Один автомобиль, ВАЗ-2199, 1995 года выпуска, в хорошем, состоянии" или "Одно 4-этажное офисное здание в центре Бишкека, нуждается в существенном ремонте").</w:t>
      </w:r>
    </w:p>
    <w:p>
      <w:pPr>
        <w:spacing w:after="60"/>
        <w:ind w:firstLine="567"/>
        <w:jc w:val="both"/>
      </w:pPr>
      <w:r>
        <w:rPr>
          <w:rFonts w:ascii="Arial" w:cs="Arial" w:eastAsia="Arial" w:hAnsi="Arial"/>
          <w:sz w:val="24"/>
          <w:szCs w:val="24"/>
        </w:rPr>
        <w:t xml:space="preserve">Если обеспеченный залогом кредитор имеет в залоге все или большинство активов должника, то этот факт также может быть отражен в первой колонке без подробной идентификации имущества, а также в последней колонке (например "все активы являются предметом залога").</w:t>
      </w:r>
    </w:p>
    <w:p>
      <w:pPr>
        <w:spacing w:after="60"/>
        <w:ind w:firstLine="567"/>
        <w:jc w:val="both"/>
      </w:pPr>
      <w:r>
        <w:rPr>
          <w:rFonts w:ascii="Arial" w:cs="Arial" w:eastAsia="Arial" w:hAnsi="Arial"/>
          <w:sz w:val="24"/>
          <w:szCs w:val="24"/>
        </w:rPr>
        <w:t xml:space="preserve">2. Предполагаемая дата продажи (если она известна) - в этой колонке специальный администратор указывает дату или приблизительную дату, когда он намеревается продать активы. Если известна точная дата, то она должна быть конкретно указана. Если известна только приблизительная дата продажи, то необходимо отразить, что указанная дата является приблизительной (словом "приблизительная" или сокращением "прибл."). Этот пункт может не заполняться, если дата не известна или не запланирована.</w:t>
      </w:r>
    </w:p>
    <w:p>
      <w:pPr>
        <w:spacing w:after="60"/>
        <w:ind w:firstLine="567"/>
        <w:jc w:val="both"/>
      </w:pPr>
      <w:r>
        <w:rPr>
          <w:rFonts w:ascii="Arial" w:cs="Arial" w:eastAsia="Arial" w:hAnsi="Arial"/>
          <w:sz w:val="24"/>
          <w:szCs w:val="24"/>
        </w:rPr>
        <w:t xml:space="preserve">3. Местонахождение активов - в этой колонке достаточно указать населенный пункт, в котором находятся активы. Если все активы расположены в одном месте, то достаточно будет указать это место только в первой строке колонки. Можно указывать более точное местонахождение, если это влияет на стоимость активов (например, "центр Бишкека" или "пригород города Ош").</w:t>
      </w:r>
    </w:p>
    <w:p>
      <w:pPr>
        <w:spacing w:after="60"/>
        <w:ind w:firstLine="567"/>
        <w:jc w:val="both"/>
      </w:pPr>
      <w:r>
        <w:rPr>
          <w:rFonts w:ascii="Arial" w:cs="Arial" w:eastAsia="Arial" w:hAnsi="Arial"/>
          <w:sz w:val="24"/>
          <w:szCs w:val="24"/>
        </w:rPr>
        <w:t xml:space="preserve">4. Оценочная стоимость - в этой колонке нужно указать цену имущества, которую, по мнению специального администратора, можно получить в результате продажи. Эта оценка является предположительной и не возлагает никаких обязательств на специального администратора.</w:t>
      </w:r>
    </w:p>
    <w:p>
      <w:pPr>
        <w:spacing w:after="60"/>
        <w:ind w:firstLine="567"/>
        <w:jc w:val="both"/>
      </w:pPr>
      <w:r>
        <w:rPr>
          <w:rFonts w:ascii="Arial" w:cs="Arial" w:eastAsia="Arial" w:hAnsi="Arial"/>
          <w:sz w:val="24"/>
          <w:szCs w:val="24"/>
        </w:rPr>
        <w:t xml:space="preserve">При оценке необходимо принимать во внимание права обеспеченного залогом кредитора и вычитать стоимость активов, предоставленных в залог, из цены имущества (то есть, необходимо показать чистую стоимость активов, причитающихся обычным кредиторам). Чистая стоимость активов будет основываться на оценке, произведенной самим специальным администратором (или экспертами, назначенными им), а не на оценке, произведенной обеспеченным залогом кредитором. Однако, если специальный администратор сочтет цену, установленную обеспеченным залогом кредитором, разумной, он вправе произвести оценку активов на основании оценки обеспеченной залогом кредитора.</w:t>
      </w:r>
    </w:p>
    <w:p>
      <w:pPr>
        <w:spacing w:after="60"/>
        <w:ind w:firstLine="567"/>
        <w:jc w:val="both"/>
      </w:pPr>
      <w:r>
        <w:rPr>
          <w:rFonts w:ascii="Arial" w:cs="Arial" w:eastAsia="Arial" w:hAnsi="Arial"/>
          <w:sz w:val="24"/>
          <w:szCs w:val="24"/>
        </w:rPr>
        <w:t xml:space="preserve">Если специальный администратор полагает, что оценка может быть приблизительная, учитывая неопределенность относительно продажной цены активов, то он должен указать на это, например, словами "приблизительная оценка".</w:t>
      </w:r>
    </w:p>
    <w:p>
      <w:pPr>
        <w:spacing w:after="60"/>
        <w:ind w:firstLine="567"/>
        <w:jc w:val="both"/>
      </w:pPr>
      <w:r>
        <w:rPr>
          <w:rFonts w:ascii="Arial" w:cs="Arial" w:eastAsia="Arial" w:hAnsi="Arial"/>
          <w:sz w:val="24"/>
          <w:szCs w:val="24"/>
        </w:rPr>
        <w:t xml:space="preserve">Оценка может указывать балансовую стоимость активов, если эта стоимость является реальной с точки зрения вероятной продажной цены, но тогда необходимо указать, что это - балансовая стоимость.</w:t>
      </w:r>
    </w:p>
    <w:p>
      <w:pPr>
        <w:spacing w:after="60"/>
        <w:ind w:firstLine="567"/>
        <w:jc w:val="both"/>
      </w:pPr>
      <w:r>
        <w:rPr>
          <w:rFonts w:ascii="Arial" w:cs="Arial" w:eastAsia="Arial" w:hAnsi="Arial"/>
          <w:sz w:val="24"/>
          <w:szCs w:val="24"/>
        </w:rPr>
        <w:t xml:space="preserve">5. Дата продажи и фактическая цена продажи - в этой колонке указывается дата, когда были проданы активы (если они были проданы) и цена в сомах, полученная или которую предстоит получить за эти активы.</w:t>
      </w:r>
    </w:p>
    <w:p>
      <w:pPr>
        <w:spacing w:after="60"/>
        <w:ind w:firstLine="567"/>
        <w:jc w:val="both"/>
      </w:pPr>
      <w:r>
        <w:rPr>
          <w:rFonts w:ascii="Arial" w:cs="Arial" w:eastAsia="Arial" w:hAnsi="Arial"/>
          <w:sz w:val="24"/>
          <w:szCs w:val="24"/>
        </w:rPr>
        <w:t xml:space="preserve">6. Дата и лицо, которому были переданы активы - эта колонка заполняется, если продажа активов является невозможной или расходы по продаже слишком высокие (активы невозможно продать, как указано в разделе 10.16. настоящих Правил).</w:t>
      </w:r>
    </w:p>
    <w:p>
      <w:pPr>
        <w:spacing w:after="60"/>
        <w:ind w:firstLine="567"/>
        <w:jc w:val="both"/>
      </w:pPr>
      <w:r>
        <w:rPr>
          <w:rFonts w:ascii="Arial" w:cs="Arial" w:eastAsia="Arial" w:hAnsi="Arial"/>
          <w:sz w:val="24"/>
          <w:szCs w:val="24"/>
        </w:rPr>
        <w:t xml:space="preserve">В этой колонке необходимо указать метод распоряжения активами, который использовался или планируется использовать (уступка в счет исполнения долга, передача, оставление и т.д.). Необходимо четко указать название органа или лица-получателя имущества (например, "Имущество невозможно продать и планируется, что оно будет передано кредитору второй очереди - Социальный фонд города Бишкек).</w:t>
      </w:r>
    </w:p>
    <w:p>
      <w:pPr>
        <w:spacing w:after="60"/>
        <w:ind w:firstLine="567"/>
        <w:jc w:val="both"/>
      </w:pPr>
      <w:r>
        <w:rPr>
          <w:rFonts w:ascii="Arial" w:cs="Arial" w:eastAsia="Arial" w:hAnsi="Arial"/>
          <w:sz w:val="24"/>
          <w:szCs w:val="24"/>
        </w:rPr>
        <w:t xml:space="preserve">В этой колонке также указываются сведения об обеспеченном залогом кредиторе, если он имеет права на активы, являющиеся предметом залога (например, "Продажа заложенного имущества осуществляется обеспеченным залогом кредитором: АКБ "Кыргызстан", города Ош".)</w:t>
      </w:r>
    </w:p>
    <w:p>
      <w:pPr>
        <w:spacing w:after="60" w:before="200"/>
        <w:ind w:firstLine="567"/>
        <w:jc w:val="left"/>
      </w:pPr>
      <w:r>
        <w:rPr>
          <w:rFonts w:ascii="Arial" w:cs="Arial" w:eastAsia="Arial" w:hAnsi="Arial"/>
          <w:b/>
          <w:bCs/>
          <w:sz w:val="24"/>
          <w:szCs w:val="24"/>
        </w:rPr>
        <w:t xml:space="preserve">Образец примерной формы перечня активов: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1104"/>
        <w:gridCol w:w="1786"/>
        <w:gridCol w:w="1908"/>
        <w:gridCol w:w="1729"/>
        <w:gridCol w:w="1590"/>
        <w:gridCol w:w="1747"/>
      </w:tblGrid>
      <w:tr>
        <w:tc>
          <w:tcPr>
            <w:tcW w:type="dxa" w:w="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Описание активов</w:t>
            </w:r>
          </w:p>
        </w:tc>
        <w:tc>
          <w:tcPr>
            <w:tcW w:type="dxa" w:w="17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активов</w:t>
            </w:r>
          </w:p>
        </w:tc>
        <w:tc>
          <w:tcPr>
            <w:tcW w:type="dxa" w:w="19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Предполагаемая дата продажи (если известна</w:t>
            </w:r>
          </w:p>
        </w:tc>
        <w:tc>
          <w:tcPr>
            <w:tcW w:type="dxa" w:w="17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Предполагаемая цена продажи</w:t>
            </w:r>
          </w:p>
        </w:tc>
        <w:tc>
          <w:tcPr>
            <w:tcW w:type="dxa" w:w="15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продажи и фактическая цена продажи</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Дата/лицо, которому переданы активы (если они не были проданы)</w:t>
            </w:r>
          </w:p>
        </w:tc>
      </w:tr>
    </w:tbl>
    <w:p>
      <w:pPr>
        <w:spacing w:after="200" w:before="200"/>
        <w:jc w:val="center"/>
      </w:pPr>
      <w:r>
        <w:rPr>
          <w:rFonts w:ascii="Arial" w:cs="Arial" w:eastAsia="Arial" w:hAnsi="Arial"/>
          <w:b/>
          <w:bCs/>
          <w:sz w:val="24"/>
          <w:szCs w:val="24"/>
        </w:rPr>
        <w:t xml:space="preserve">Раздел 10.12. Найм </w:t>
      </w:r>
      <w:r>
        <w:rPr>
          <w:rFonts w:ascii="Arial" w:cs="Arial" w:eastAsia="Arial" w:hAnsi="Arial"/>
          <w:b/>
          <w:bCs/>
          <w:sz w:val="24"/>
          <w:szCs w:val="24"/>
        </w:rPr>
        <w:t xml:space="preserve">внешних специалистов (экспертов)</w:t>
      </w:r>
    </w:p>
    <w:p>
      <w:pPr>
        <w:spacing w:after="60"/>
        <w:ind w:firstLine="567"/>
        <w:jc w:val="both"/>
      </w:pPr>
      <w:r>
        <w:rPr>
          <w:rFonts w:ascii="Arial" w:cs="Arial" w:eastAsia="Arial" w:hAnsi="Arial"/>
          <w:sz w:val="24"/>
          <w:szCs w:val="24"/>
        </w:rPr>
        <w:t xml:space="preserve">10.12.1. Для выполнения своих обязанностей специальный администратор вправе нанять в качестве помощников специалистов (экспертов), включая оценщиков, бухгалтеров, юристов (адвокатов), аудиторов и других. Расходы, связанные с наймом и деятельностью специалистов (экспертов), являются затратами процесса банкротства.</w:t>
      </w:r>
    </w:p>
    <w:p>
      <w:pPr>
        <w:spacing w:after="60"/>
        <w:ind w:firstLine="567"/>
        <w:jc w:val="both"/>
      </w:pPr>
      <w:r>
        <w:rPr>
          <w:rFonts w:ascii="Arial" w:cs="Arial" w:eastAsia="Arial" w:hAnsi="Arial"/>
          <w:sz w:val="24"/>
          <w:szCs w:val="24"/>
        </w:rPr>
        <w:t xml:space="preserve">10.12.2. Специалисты (эксперты) не могут быть наняты, если расходы, связанные с их наймом и деятельностью, могут привести к тому, что другие затраты процесса банкротства не будут покрыты, или если эти расходы будут не оправданы.</w:t>
      </w:r>
    </w:p>
    <w:p>
      <w:pPr>
        <w:spacing w:after="60"/>
        <w:ind w:firstLine="567"/>
        <w:jc w:val="both"/>
      </w:pPr>
      <w:r>
        <w:rPr>
          <w:rFonts w:ascii="Arial" w:cs="Arial" w:eastAsia="Arial" w:hAnsi="Arial"/>
          <w:sz w:val="24"/>
          <w:szCs w:val="24"/>
        </w:rPr>
        <w:t xml:space="preserve">10.12.3. С учетом требований пункта 10.12.2. настоящих Правил до продажи активов специальный администратор вправе нанять внешнего (независимого) оценщика и иных специалистов для оценки недвижимого имущества должника, если иное не установлено собранием кредиторов. Эта оценка может быть предварительной для установления приблизительной стоимости. Предварительная оценка служит основанием для принятия решения, проводить или нет более детальную оценку, включая рассмотрение вероятного размера рынка (исследование потенциальных покупателей).</w:t>
      </w:r>
    </w:p>
    <w:p>
      <w:pPr>
        <w:spacing w:after="60"/>
        <w:ind w:firstLine="567"/>
        <w:jc w:val="both"/>
      </w:pPr>
      <w:r>
        <w:rPr>
          <w:rFonts w:ascii="Arial" w:cs="Arial" w:eastAsia="Arial" w:hAnsi="Arial"/>
          <w:sz w:val="24"/>
          <w:szCs w:val="24"/>
        </w:rPr>
        <w:t xml:space="preserve">10.12.4. С учетом требований пункта 10.12.2. настоящих Правил специальный администратор вправе нанять специалистов для организации и проведении продажи любых активов или для поиска потенциальных покупателей.</w:t>
      </w:r>
    </w:p>
    <w:p>
      <w:pPr>
        <w:spacing w:after="200" w:before="200"/>
        <w:jc w:val="center"/>
      </w:pPr>
      <w:r>
        <w:rPr>
          <w:rFonts w:ascii="Arial" w:cs="Arial" w:eastAsia="Arial" w:hAnsi="Arial"/>
          <w:b/>
          <w:bCs/>
          <w:sz w:val="24"/>
          <w:szCs w:val="24"/>
        </w:rPr>
        <w:t xml:space="preserve">Раздел 10.13. Проверка и оспаривание прав третьих лиц</w:t>
      </w:r>
    </w:p>
    <w:p>
      <w:pPr>
        <w:spacing w:after="60"/>
        <w:ind w:firstLine="567"/>
        <w:jc w:val="both"/>
      </w:pPr>
      <w:r>
        <w:rPr>
          <w:rFonts w:ascii="Arial" w:cs="Arial" w:eastAsia="Arial" w:hAnsi="Arial"/>
          <w:sz w:val="24"/>
          <w:szCs w:val="24"/>
        </w:rPr>
        <w:t xml:space="preserve">10.13.1. Специальный администратор вправе требовать возврата имущества, находящегося во владении третьих лиц в соответствии с договором (контрактом), или отказать в передаче имущества, которое третье лицо законно требует (например, владелец имущества, или обеспеченный залогом кредитор, или арендатор согласно договору об аренде). Специальный администратор обязан проверять права третьего лица на такое имущество и, при наличии веской причины, оспаривать эти права. Например, специальный администратор обязан проверить:</w:t>
      </w:r>
    </w:p>
    <w:p>
      <w:pPr>
        <w:spacing w:after="60"/>
        <w:ind w:firstLine="567"/>
        <w:jc w:val="both"/>
      </w:pPr>
      <w:r>
        <w:rPr>
          <w:rFonts w:ascii="Arial" w:cs="Arial" w:eastAsia="Arial" w:hAnsi="Arial"/>
          <w:sz w:val="24"/>
          <w:szCs w:val="24"/>
        </w:rPr>
        <w:t xml:space="preserve">1) действительность и законность договора залога (или договора аренды, или другой сделки, касающейся имущества), учитывая такие факторы, как:</w:t>
      </w:r>
    </w:p>
    <w:p>
      <w:pPr>
        <w:spacing w:after="60"/>
        <w:ind w:firstLine="567"/>
        <w:jc w:val="both"/>
      </w:pPr>
      <w:r>
        <w:rPr>
          <w:rFonts w:ascii="Arial" w:cs="Arial" w:eastAsia="Arial" w:hAnsi="Arial"/>
          <w:sz w:val="24"/>
          <w:szCs w:val="24"/>
        </w:rPr>
        <w:t xml:space="preserve">- был ли договор заключен в период, когда должник уже был неплатежеспособным (глава </w:t>
      </w:r>
      <w:r>
        <w:rPr>
          <w:rFonts w:ascii="Arial" w:cs="Arial" w:eastAsia="Arial" w:hAnsi="Arial"/>
          <w:sz w:val="24"/>
          <w:szCs w:val="24"/>
        </w:rPr>
        <w:t xml:space="preserve">3</w:t>
      </w:r>
      <w:r>
        <w:rPr>
          <w:rFonts w:ascii="Arial" w:cs="Arial" w:eastAsia="Arial" w:hAnsi="Arial"/>
          <w:sz w:val="24"/>
          <w:szCs w:val="24"/>
        </w:rPr>
        <w:t xml:space="preserve"> и</w:t>
      </w:r>
      <w:r>
        <w:rPr>
          <w:rFonts w:ascii="Arial" w:cs="Arial" w:eastAsia="Arial" w:hAnsi="Arial"/>
          <w:sz w:val="24"/>
          <w:szCs w:val="24"/>
        </w:rPr>
        <w:t xml:space="preserve">g6</w:t>
      </w:r>
      <w:r>
        <w:rPr>
          <w:rFonts w:ascii="Arial" w:cs="Arial" w:eastAsia="Arial" w:hAnsi="Arial"/>
          <w:sz w:val="24"/>
          <w:szCs w:val="24"/>
        </w:rPr>
        <w:t xml:space="preserve">6 настоящих Правил);</w:t>
      </w:r>
    </w:p>
    <w:p>
      <w:pPr>
        <w:spacing w:after="60"/>
        <w:ind w:firstLine="567"/>
        <w:jc w:val="both"/>
      </w:pPr>
      <w:r>
        <w:rPr>
          <w:rFonts w:ascii="Arial" w:cs="Arial" w:eastAsia="Arial" w:hAnsi="Arial"/>
          <w:sz w:val="24"/>
          <w:szCs w:val="24"/>
        </w:rPr>
        <w:t xml:space="preserve">- имеется ли на договоре оттиск печати стороны (сторон) (в случае, если это требовалось);</w:t>
      </w:r>
    </w:p>
    <w:p>
      <w:pPr>
        <w:spacing w:after="60"/>
        <w:ind w:firstLine="567"/>
        <w:jc w:val="both"/>
      </w:pPr>
      <w:r>
        <w:rPr>
          <w:rFonts w:ascii="Arial" w:cs="Arial" w:eastAsia="Arial" w:hAnsi="Arial"/>
          <w:sz w:val="24"/>
          <w:szCs w:val="24"/>
        </w:rPr>
        <w:t xml:space="preserve">- был ли договор должным образом подписан сторонами;</w:t>
      </w:r>
    </w:p>
    <w:p>
      <w:pPr>
        <w:spacing w:after="60"/>
        <w:ind w:firstLine="567"/>
        <w:jc w:val="both"/>
      </w:pPr>
      <w:r>
        <w:rPr>
          <w:rFonts w:ascii="Arial" w:cs="Arial" w:eastAsia="Arial" w:hAnsi="Arial"/>
          <w:sz w:val="24"/>
          <w:szCs w:val="24"/>
        </w:rPr>
        <w:t xml:space="preserve">- был ли договор нотариально удостоверен, если это требовалось;</w:t>
      </w:r>
    </w:p>
    <w:p>
      <w:pPr>
        <w:spacing w:after="60"/>
        <w:ind w:firstLine="567"/>
        <w:jc w:val="both"/>
      </w:pPr>
      <w:r>
        <w:rPr>
          <w:rFonts w:ascii="Arial" w:cs="Arial" w:eastAsia="Arial" w:hAnsi="Arial"/>
          <w:sz w:val="24"/>
          <w:szCs w:val="24"/>
        </w:rPr>
        <w:t xml:space="preserve">- был ли он зарегистрирован в государственной регистрационной залоговой конторе, если это требовалось;</w:t>
      </w:r>
    </w:p>
    <w:p>
      <w:pPr>
        <w:spacing w:after="60"/>
        <w:ind w:firstLine="567"/>
        <w:jc w:val="both"/>
      </w:pPr>
      <w:r>
        <w:rPr>
          <w:rFonts w:ascii="Arial" w:cs="Arial" w:eastAsia="Arial" w:hAnsi="Arial"/>
          <w:sz w:val="24"/>
          <w:szCs w:val="24"/>
        </w:rPr>
        <w:t xml:space="preserve">2) имеются ли какие-либо обстоятельства, указанные в договоре должника с третьим лицом, которые дают право специальному администратору расторгнуть договор;</w:t>
      </w:r>
    </w:p>
    <w:p>
      <w:pPr>
        <w:spacing w:after="60"/>
        <w:ind w:firstLine="567"/>
        <w:jc w:val="both"/>
      </w:pPr>
      <w:r>
        <w:rPr>
          <w:rFonts w:ascii="Arial" w:cs="Arial" w:eastAsia="Arial" w:hAnsi="Arial"/>
          <w:sz w:val="24"/>
          <w:szCs w:val="24"/>
        </w:rPr>
        <w:t xml:space="preserve">3) имеются ли какие-либо процедурные действия, которые должны были быть совершены, но не были совершены третьим лицом и которые затрагивают права третьего лица (например, обязанность обеспеченного залогом кредитора в соответствии с Законом Кыргызской Республики "О залоге" вручать залогодателю уведомление прежде, чем обращать взыскание на обеспеченное имущество).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rclzhxlk2srihl2leuig">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10.13.2. Специальный администратор вправе оплатить просроченные долги или исполнять другие обязательства должника перед третьим лицом, если это необходимо для предоставления возможности специальному администратору сохранить имущество, необходимое для производственной деятельности должника. Специальный администратор также вправе купить такое имущество у третьего лица по разумной цене. Эти затраты являются затратами процесса банкротства.</w:t>
      </w:r>
    </w:p>
    <w:p>
      <w:pPr>
        <w:spacing w:after="200" w:before="200"/>
        <w:jc w:val="center"/>
      </w:pPr>
      <w:r>
        <w:rPr>
          <w:rFonts w:ascii="Arial" w:cs="Arial" w:eastAsia="Arial" w:hAnsi="Arial"/>
          <w:b/>
          <w:bCs/>
          <w:sz w:val="24"/>
          <w:szCs w:val="24"/>
        </w:rPr>
        <w:t xml:space="preserve">Раздел 10.14. Проверка (оспаривание) действий руководителей, участников, кредиторов и других лиц и органов</w:t>
      </w:r>
    </w:p>
    <w:p>
      <w:pPr>
        <w:spacing w:after="60"/>
        <w:ind w:firstLine="567"/>
        <w:jc w:val="both"/>
      </w:pPr>
      <w:r>
        <w:rPr>
          <w:rFonts w:ascii="Arial" w:cs="Arial" w:eastAsia="Arial" w:hAnsi="Arial"/>
          <w:sz w:val="24"/>
          <w:szCs w:val="24"/>
        </w:rPr>
        <w:t xml:space="preserve">10.14.1. Специальный администратор обязан проверить все действия, произведенные должником, и в частности, действия, произведенные в течение года до начала процесса банкротства (назначения специального администратора). Специальный администратор обязан проверить, имело ли место какое-либо распоряжение имуществом должника в период, когда должник был неплатежеспособным, и если распоряжение имуществом было запрещено, то потребовать возврата имущества или потребовать компенсации (главы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6</w:t>
      </w:r>
      <w:r>
        <w:rPr>
          <w:rFonts w:ascii="Arial" w:cs="Arial" w:eastAsia="Arial" w:hAnsi="Arial"/>
          <w:sz w:val="24"/>
          <w:szCs w:val="24"/>
        </w:rPr>
        <w:t xml:space="preserve"> настоящих Правил и </w:t>
      </w:r>
      <w:r>
        <w:rPr>
          <w:rFonts w:ascii="Arial" w:cs="Arial" w:eastAsia="Arial" w:hAnsi="Arial"/>
          <w:sz w:val="24"/>
          <w:szCs w:val="24"/>
        </w:rPr>
        <w:t xml:space="preserve">статьи 9-1</w:t>
      </w:r>
      <w:r>
        <w:rPr>
          <w:rFonts w:ascii="Arial" w:cs="Arial" w:eastAsia="Arial" w:hAnsi="Arial"/>
          <w:sz w:val="24"/>
          <w:szCs w:val="24"/>
        </w:rPr>
        <w:t xml:space="preserve">, 18, пункт 2 </w:t>
      </w:r>
      <w:r>
        <w:rPr>
          <w:rFonts w:ascii="Arial" w:cs="Arial" w:eastAsia="Arial" w:hAnsi="Arial"/>
          <w:sz w:val="24"/>
          <w:szCs w:val="24"/>
        </w:rPr>
        <w:t xml:space="preserve">статьи 19</w:t>
      </w:r>
      <w:r>
        <w:rPr>
          <w:rFonts w:ascii="Arial" w:cs="Arial" w:eastAsia="Arial" w:hAnsi="Arial"/>
          <w:sz w:val="24"/>
          <w:szCs w:val="24"/>
        </w:rPr>
        <w:t xml:space="preserve">, статьи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67</w:t>
      </w:r>
      <w:r>
        <w:rPr>
          <w:rFonts w:ascii="Arial" w:cs="Arial" w:eastAsia="Arial" w:hAnsi="Arial"/>
          <w:sz w:val="24"/>
          <w:szCs w:val="24"/>
        </w:rPr>
        <w:t xml:space="preserve"> </w:t>
      </w:r>
      <w:hyperlink w:history="1" r:id="rIdo6pobp7rbq99to94nji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10.14.2. Дополнительно к оспариванию любого распоряжения имуществом, имевшего место в период, когда должник был неплатежеспособным, специальный администратор обязан проверить, продолжал или нет должник вести хозяйственную деятельность в тот период, когда он был неплатежеспособным и когда руководители или участники должника знали или должны были знать, что нельзя было избежать причинения убытков кредиторам. В таких случаях руководители или участники возможно должны будут возместить кредиторам такие убытки (главы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6</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10.14.3. Специальный администратор обязан установить, не является ли банкротство ложным (пункт 10.7.3. и 10.7 4 настоящих Правил).</w:t>
      </w:r>
    </w:p>
    <w:p>
      <w:pPr>
        <w:spacing w:after="60"/>
        <w:ind w:firstLine="567"/>
        <w:jc w:val="both"/>
      </w:pPr>
      <w:r>
        <w:rPr>
          <w:rFonts w:ascii="Arial" w:cs="Arial" w:eastAsia="Arial" w:hAnsi="Arial"/>
          <w:sz w:val="24"/>
          <w:szCs w:val="24"/>
        </w:rPr>
        <w:t xml:space="preserve">10.14.4. Специальный администратор обязан проверить, не было ли банкротство преднамеренным (пункт 2 </w:t>
      </w:r>
      <w:r>
        <w:rPr>
          <w:rFonts w:ascii="Arial" w:cs="Arial" w:eastAsia="Arial" w:hAnsi="Arial"/>
          <w:sz w:val="24"/>
          <w:szCs w:val="24"/>
        </w:rPr>
        <w:t xml:space="preserve">статьи 19</w:t>
      </w:r>
      <w:r>
        <w:rPr>
          <w:rFonts w:ascii="Arial" w:cs="Arial" w:eastAsia="Arial" w:hAnsi="Arial"/>
          <w:sz w:val="24"/>
          <w:szCs w:val="24"/>
        </w:rPr>
        <w:t xml:space="preserve"> Закона). Банкротство считается преднамеренным, если руководитель должника (участник или индивидуальный предприниматель) действуют (бездействуют), зная, что такое действие или бездействие приведет должника к неплатежеспособности или к увеличению общего размера долгов.</w:t>
      </w:r>
    </w:p>
    <w:p>
      <w:pPr>
        <w:spacing w:after="60"/>
        <w:ind w:firstLine="567"/>
        <w:jc w:val="both"/>
      </w:pPr>
      <w:r>
        <w:rPr>
          <w:rFonts w:ascii="Arial" w:cs="Arial" w:eastAsia="Arial" w:hAnsi="Arial"/>
          <w:sz w:val="24"/>
          <w:szCs w:val="24"/>
        </w:rPr>
        <w:t xml:space="preserve">В случае преднамеренного банкротства специальный администратор обязан предпринять действия по привлечению виновных лиц к ответственности по возмещению убытков, причиненных кредиторам (включая обращение специального администратора с иском в суд), а также к иной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10.14.5. Специальный администратор вправе обратиться в суд и/или правоохранительные органы для принятия решения о привлечении виновного лица к имущественной, административной или уголовной ответственности в случае наличия неправомерных действий в процессе банкротства, предусмотренных </w:t>
      </w:r>
      <w:r>
        <w:rPr>
          <w:rFonts w:ascii="Arial" w:cs="Arial" w:eastAsia="Arial" w:hAnsi="Arial"/>
          <w:sz w:val="24"/>
          <w:szCs w:val="24"/>
        </w:rPr>
        <w:t xml:space="preserve">статьей 18</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rhfoe5ze8lfcrkcwg8-4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10.15. Распоряжение с активами, представляющими опасность для населения</w:t>
      </w:r>
    </w:p>
    <w:p>
      <w:pPr>
        <w:spacing w:after="60"/>
        <w:ind w:firstLine="567"/>
        <w:jc w:val="both"/>
      </w:pPr>
      <w:r>
        <w:rPr>
          <w:rFonts w:ascii="Arial" w:cs="Arial" w:eastAsia="Arial" w:hAnsi="Arial"/>
          <w:sz w:val="24"/>
          <w:szCs w:val="24"/>
        </w:rPr>
        <w:t xml:space="preserve">10.15.1. Специальный администратор обязан установить активы должника, представляющие опасность для населения. Определение опасных активов указано в пункте 9.4.15 настоящих Правил.</w:t>
      </w:r>
    </w:p>
    <w:p>
      <w:pPr>
        <w:spacing w:after="60"/>
        <w:ind w:firstLine="567"/>
        <w:jc w:val="both"/>
      </w:pPr>
      <w:r>
        <w:rPr>
          <w:rFonts w:ascii="Arial" w:cs="Arial" w:eastAsia="Arial" w:hAnsi="Arial"/>
          <w:sz w:val="24"/>
          <w:szCs w:val="24"/>
        </w:rPr>
        <w:t xml:space="preserve">10.15.2. Если активы представляют опасность для населения, то, прежде чем реализовать свои права в соответствии с пунктом 2 </w:t>
      </w:r>
      <w:r>
        <w:rPr>
          <w:rFonts w:ascii="Arial" w:cs="Arial" w:eastAsia="Arial" w:hAnsi="Arial"/>
          <w:sz w:val="24"/>
          <w:szCs w:val="24"/>
        </w:rPr>
        <w:t xml:space="preserve">статьи 66</w:t>
      </w:r>
      <w:r>
        <w:rPr>
          <w:rFonts w:ascii="Arial" w:cs="Arial" w:eastAsia="Arial" w:hAnsi="Arial"/>
          <w:sz w:val="24"/>
          <w:szCs w:val="24"/>
        </w:rPr>
        <w:t xml:space="preserve"> Закона по отказу от своих прав на такое имущество или свои права в соответствии с пунктом 3 </w:t>
      </w:r>
      <w:r>
        <w:rPr>
          <w:rFonts w:ascii="Arial" w:cs="Arial" w:eastAsia="Arial" w:hAnsi="Arial"/>
          <w:sz w:val="24"/>
          <w:szCs w:val="24"/>
        </w:rPr>
        <w:t xml:space="preserve">статьи 66</w:t>
      </w:r>
      <w:r>
        <w:rPr>
          <w:rFonts w:ascii="Arial" w:cs="Arial" w:eastAsia="Arial" w:hAnsi="Arial"/>
          <w:sz w:val="24"/>
          <w:szCs w:val="24"/>
        </w:rPr>
        <w:t xml:space="preserve"> </w:t>
      </w:r>
      <w:hyperlink w:history="1" r:id="rIdfrdhh3df6f-xskcihw9x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 отказу от любых обязательств должника, специальный администратор обязан выполнить процедуры, установленные настоящими Правилами, и обязан установить, достаточно ли активов должника (за исключением имущества, которое является предметом залога) для того, чтобы сделать имущество безопасным (например, путем установки ограждения, предупреждающих знаков, заполнения ям, разрушения опасных зданий), как предусмотрено в разделе 9.4. настоящих Правил.</w:t>
      </w:r>
    </w:p>
    <w:p>
      <w:pPr>
        <w:spacing w:after="60"/>
        <w:ind w:firstLine="567"/>
        <w:jc w:val="both"/>
      </w:pPr>
      <w:r>
        <w:rPr>
          <w:rFonts w:ascii="Arial" w:cs="Arial" w:eastAsia="Arial" w:hAnsi="Arial"/>
          <w:sz w:val="24"/>
          <w:szCs w:val="24"/>
        </w:rPr>
        <w:t xml:space="preserve">10.15.3. В случае, если активов должника достаточно для оплаты затрат процесса банкротства и затрат по приведению имущества в безопасное состояние, то необходимо прежде всего устранить опасность. Затраты по приведению имущества в безопасное состояние будут являться затратами процесса банкротства.</w:t>
      </w:r>
    </w:p>
    <w:p>
      <w:pPr>
        <w:spacing w:after="60"/>
        <w:ind w:firstLine="567"/>
        <w:jc w:val="both"/>
      </w:pPr>
      <w:r>
        <w:rPr>
          <w:rFonts w:ascii="Arial" w:cs="Arial" w:eastAsia="Arial" w:hAnsi="Arial"/>
          <w:sz w:val="24"/>
          <w:szCs w:val="24"/>
        </w:rPr>
        <w:t xml:space="preserve">10.15.4. Если активов должника недостаточно для оплаты затрат процесса банкротства и затрат по приведению имущества в безопасное состояние, то специальный администратор обязан обратиться с письменным требованием в государственный орган по чрезвычайным ситуациям в соответствии с разделом 9.4 настоящих Правил и затем сообщить об этом суду или собранию кредиторов в соответствии с настоящим разделом и </w:t>
      </w:r>
      <w:r>
        <w:rPr>
          <w:rFonts w:ascii="Arial" w:cs="Arial" w:eastAsia="Arial" w:hAnsi="Arial"/>
          <w:sz w:val="24"/>
          <w:szCs w:val="24"/>
        </w:rPr>
        <w:t xml:space="preserve">статьей 71</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10.15.5. Специальный администратор вправе отказаться от своих прав или обязательств в соответствии со </w:t>
      </w:r>
      <w:r>
        <w:rPr>
          <w:rFonts w:ascii="Arial" w:cs="Arial" w:eastAsia="Arial" w:hAnsi="Arial"/>
          <w:sz w:val="24"/>
          <w:szCs w:val="24"/>
        </w:rPr>
        <w:t xml:space="preserve">статьей 66</w:t>
      </w:r>
      <w:r>
        <w:rPr>
          <w:rFonts w:ascii="Arial" w:cs="Arial" w:eastAsia="Arial" w:hAnsi="Arial"/>
          <w:sz w:val="24"/>
          <w:szCs w:val="24"/>
        </w:rPr>
        <w:t xml:space="preserve"> Закона только после того, как он выполнил все необходимые действия в соответствии с разделом 9.4. настоящих Правил.</w:t>
      </w:r>
    </w:p>
    <w:p>
      <w:pPr>
        <w:spacing w:after="200" w:before="200"/>
        <w:jc w:val="center"/>
      </w:pPr>
      <w:r>
        <w:rPr>
          <w:rFonts w:ascii="Arial" w:cs="Arial" w:eastAsia="Arial" w:hAnsi="Arial"/>
          <w:b/>
          <w:bCs/>
          <w:sz w:val="24"/>
          <w:szCs w:val="24"/>
        </w:rPr>
        <w:t xml:space="preserve">Раздел 10.16. Распоряжение активами, которые невозможно продать</w:t>
      </w:r>
    </w:p>
    <w:p>
      <w:pPr>
        <w:spacing w:after="60"/>
        <w:ind w:firstLine="567"/>
        <w:jc w:val="both"/>
      </w:pPr>
      <w:r>
        <w:rPr>
          <w:rFonts w:ascii="Arial" w:cs="Arial" w:eastAsia="Arial" w:hAnsi="Arial"/>
          <w:sz w:val="24"/>
          <w:szCs w:val="24"/>
        </w:rPr>
        <w:t xml:space="preserve">10.16.1. Имущество должника считается имуществом, которое невозможно продать, если, по оценке специального администратора, цена, которую можно получить от продажи имущества, будет меньше, чем расходы на публикацию объявления и проведение продажи (или если расходы по сохранению имущества будут больше, чем стоимость имущества) (пункт 2 </w:t>
      </w:r>
      <w:r>
        <w:rPr>
          <w:rFonts w:ascii="Arial" w:cs="Arial" w:eastAsia="Arial" w:hAnsi="Arial"/>
          <w:sz w:val="24"/>
          <w:szCs w:val="24"/>
        </w:rPr>
        <w:t xml:space="preserve">статьи 66</w:t>
      </w:r>
      <w:r>
        <w:rPr>
          <w:rFonts w:ascii="Arial" w:cs="Arial" w:eastAsia="Arial" w:hAnsi="Arial"/>
          <w:sz w:val="24"/>
          <w:szCs w:val="24"/>
        </w:rPr>
        <w:t xml:space="preserve"> и пункт 9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ocqrgpphllknzxbxizxb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10.16.2. Специальный администратор вправе решить, что имущество невозможно продать, в случае, если:</w:t>
      </w:r>
    </w:p>
    <w:p>
      <w:pPr>
        <w:spacing w:after="60"/>
        <w:ind w:firstLine="567"/>
        <w:jc w:val="both"/>
      </w:pPr>
      <w:r>
        <w:rPr>
          <w:rFonts w:ascii="Arial" w:cs="Arial" w:eastAsia="Arial" w:hAnsi="Arial"/>
          <w:sz w:val="24"/>
          <w:szCs w:val="24"/>
        </w:rPr>
        <w:t xml:space="preserve">- в ходе публичных торгов (аукциона, конкурса) никто не изъявил желание купить это имущество;</w:t>
      </w:r>
    </w:p>
    <w:p>
      <w:pPr>
        <w:spacing w:after="60"/>
        <w:ind w:firstLine="567"/>
        <w:jc w:val="both"/>
      </w:pPr>
      <w:r>
        <w:rPr>
          <w:rFonts w:ascii="Arial" w:cs="Arial" w:eastAsia="Arial" w:hAnsi="Arial"/>
          <w:sz w:val="24"/>
          <w:szCs w:val="24"/>
        </w:rPr>
        <w:t xml:space="preserve">- он получил заключение специалистов (экспертов) о том, что это имущество невозможно продать;</w:t>
      </w:r>
    </w:p>
    <w:p>
      <w:pPr>
        <w:spacing w:after="60"/>
        <w:ind w:firstLine="567"/>
        <w:jc w:val="both"/>
      </w:pPr>
      <w:r>
        <w:rPr>
          <w:rFonts w:ascii="Arial" w:cs="Arial" w:eastAsia="Arial" w:hAnsi="Arial"/>
          <w:i/>
          <w:iCs/>
          <w:sz w:val="24"/>
          <w:szCs w:val="24"/>
        </w:rPr>
        <w:t xml:space="preserve">- (абзац 4 утратил силу в соответствии с </w:t>
      </w:r>
      <w:hyperlink w:history="1" r:id="rIdpeqfvbphdwry3nhoct04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января 2017 года № 17)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ewodf45cybviqjlwwngi">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10.16.3. Специальный администратор вправе на разумное предположение относительно пригодности имущества для продажи и не обязан доказывать, что имущество невозможно продать в любом состоянии и при любых обстоятельствах.</w:t>
      </w:r>
    </w:p>
    <w:p>
      <w:pPr>
        <w:spacing w:after="60"/>
        <w:ind w:firstLine="567"/>
        <w:jc w:val="both"/>
      </w:pPr>
      <w:r>
        <w:rPr>
          <w:rFonts w:ascii="Arial" w:cs="Arial" w:eastAsia="Arial" w:hAnsi="Arial"/>
          <w:sz w:val="24"/>
          <w:szCs w:val="24"/>
        </w:rPr>
        <w:t xml:space="preserve">10.16.4. Если имущество должника невозможно продать, то специальный администратор обязан сообщить об этом кредиторам (а также в государственный орган по делам о банкротстве и в суд, если это необходимо) в ежемесячном отчете, который он предоставляет в соответствии с настоящими Правилами, и проинформировать об этом собрание кредиторов в случае, если проводится очередное или перенесенное собрание кредиторов. Эта информация должна содержать описание имущества и предложения специального администратора по распоряжению имуществом.</w:t>
      </w:r>
    </w:p>
    <w:p>
      <w:pPr>
        <w:spacing w:after="60"/>
        <w:ind w:firstLine="567"/>
        <w:jc w:val="both"/>
      </w:pPr>
      <w:r>
        <w:rPr>
          <w:rFonts w:ascii="Arial" w:cs="Arial" w:eastAsia="Arial" w:hAnsi="Arial"/>
          <w:sz w:val="24"/>
          <w:szCs w:val="24"/>
        </w:rPr>
        <w:t xml:space="preserve">10.16.5. Специальный администратор обязан ждать в течение, по крайней мере, одного месяца с даты, когда он сообщил кредиторам и другим лицам, что имущество невозможно продать, до того, как он начнет распоряжаться этим имуществом.</w:t>
      </w:r>
    </w:p>
    <w:p>
      <w:pPr>
        <w:spacing w:after="60"/>
        <w:ind w:firstLine="567"/>
        <w:jc w:val="both"/>
      </w:pPr>
      <w:r>
        <w:rPr>
          <w:rFonts w:ascii="Arial" w:cs="Arial" w:eastAsia="Arial" w:hAnsi="Arial"/>
          <w:sz w:val="24"/>
          <w:szCs w:val="24"/>
        </w:rPr>
        <w:t xml:space="preserve">10.16.6. Специальный администратор не вправе отказаться от имущества, которое невозможно продать (в соответствии с пунктами 2 и 3 </w:t>
      </w:r>
      <w:r>
        <w:rPr>
          <w:rFonts w:ascii="Arial" w:cs="Arial" w:eastAsia="Arial" w:hAnsi="Arial"/>
          <w:sz w:val="24"/>
          <w:szCs w:val="24"/>
        </w:rPr>
        <w:t xml:space="preserve">статьи 66</w:t>
      </w:r>
      <w:r>
        <w:rPr>
          <w:rFonts w:ascii="Arial" w:cs="Arial" w:eastAsia="Arial" w:hAnsi="Arial"/>
          <w:sz w:val="24"/>
          <w:szCs w:val="24"/>
        </w:rPr>
        <w:t xml:space="preserve"> Закона), до тех пор, пока он не попытается распорядиться этим имуществом одним из способов, изложенных ниже.</w:t>
      </w:r>
    </w:p>
    <w:p>
      <w:pPr>
        <w:spacing w:after="60"/>
        <w:ind w:firstLine="567"/>
        <w:jc w:val="both"/>
      </w:pPr>
      <w:r>
        <w:rPr>
          <w:rFonts w:ascii="Arial" w:cs="Arial" w:eastAsia="Arial" w:hAnsi="Arial"/>
          <w:sz w:val="24"/>
          <w:szCs w:val="24"/>
        </w:rPr>
        <w:t xml:space="preserve">10.16.7. Специальный администратор обязан сначала попытаться распределить имущество, которое невозможно продать, среди кредиторов без оплаты или за такую оплату, с которой он мог бы согласиться, в соответствии с очередностью, установленной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jpdg0ylnrpmzkdpux5o2w">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 с соблюдением правил, изложенных ниже.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sombavm0cn8tm6nlms03">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10.16.8. В случае, если имеются кредиторы первой очереди (граждане с исками по поводу вреда, причиненного их жизни или здоровью) и орган Социального фонда несет ответственность за оплату требований этих кредиторов, то специальный администратор вправе предложить органу Социального фонда принять это имущество в счет оплаты соответствующих требований.</w:t>
      </w:r>
    </w:p>
    <w:p>
      <w:pPr>
        <w:spacing w:after="60"/>
        <w:ind w:firstLine="567"/>
        <w:jc w:val="both"/>
      </w:pPr>
      <w:r>
        <w:rPr>
          <w:rFonts w:ascii="Arial" w:cs="Arial" w:eastAsia="Arial" w:hAnsi="Arial"/>
          <w:sz w:val="24"/>
          <w:szCs w:val="24"/>
        </w:rPr>
        <w:t xml:space="preserve">10.16.9. В случае, если нет требований кредиторов первой очереди или орган Социального фонда не желает принять имущество, которое невозможно продать (полностью или частично), в счет оплаты требований, то специальный администратор вправе предложить это имущество (часть имущества) работникам должника для того, чтобы удовлетворить требования кредиторов второй очереди.</w:t>
      </w:r>
    </w:p>
    <w:p>
      <w:pPr>
        <w:spacing w:after="60"/>
        <w:ind w:firstLine="567"/>
        <w:jc w:val="both"/>
      </w:pPr>
      <w:r>
        <w:rPr>
          <w:rFonts w:ascii="Arial" w:cs="Arial" w:eastAsia="Arial" w:hAnsi="Arial"/>
          <w:sz w:val="24"/>
          <w:szCs w:val="24"/>
        </w:rPr>
        <w:t xml:space="preserve">10.16.10. В случае, если не имеется требований кредиторов второй очереди или кредиторы этой очереди не желают принять имущество, которое невозможно продать (полностью или частично), в счет оплаты требований, то специальный администратор вправе предложить это имущество (часть имущества) кредиторам третьей очереди с соблюдением следующих правил:</w:t>
      </w:r>
    </w:p>
    <w:p>
      <w:pPr>
        <w:spacing w:after="60"/>
        <w:ind w:firstLine="567"/>
        <w:jc w:val="both"/>
      </w:pPr>
      <w:r>
        <w:rPr>
          <w:rFonts w:ascii="Arial" w:cs="Arial" w:eastAsia="Arial" w:hAnsi="Arial"/>
          <w:sz w:val="24"/>
          <w:szCs w:val="24"/>
        </w:rPr>
        <w:t xml:space="preserve">1) это предложение может быть сделано собранию кредиторов;</w:t>
      </w:r>
    </w:p>
    <w:p>
      <w:pPr>
        <w:spacing w:after="60"/>
        <w:ind w:firstLine="567"/>
        <w:jc w:val="both"/>
      </w:pPr>
      <w:r>
        <w:rPr>
          <w:rFonts w:ascii="Arial" w:cs="Arial" w:eastAsia="Arial" w:hAnsi="Arial"/>
          <w:sz w:val="24"/>
          <w:szCs w:val="24"/>
        </w:rPr>
        <w:t xml:space="preserve">2) считается, что специальный администратор выполнил свои функции по распоряжению имуществом для пользы кредиторов, если он заключил договор, в котором указано, что имущество передается или продается кредиторам; этот договор считается заключенным, если он утвержден (путем голосования) собранием кредиторов и подписан уполномоченным представителем собрания кредиторов;</w:t>
      </w:r>
    </w:p>
    <w:p>
      <w:pPr>
        <w:spacing w:after="60"/>
        <w:ind w:firstLine="567"/>
        <w:jc w:val="both"/>
      </w:pPr>
      <w:r>
        <w:rPr>
          <w:rFonts w:ascii="Arial" w:cs="Arial" w:eastAsia="Arial" w:hAnsi="Arial"/>
          <w:sz w:val="24"/>
          <w:szCs w:val="24"/>
        </w:rPr>
        <w:t xml:space="preserve">3) в случае, если предложение принято собранием кредиторов, то собрание кредиторов обязано назначить представителя кредиторов и возложить на него полномочия по распоряжению имуществом, которое невозможно продать;</w:t>
      </w:r>
    </w:p>
    <w:p>
      <w:pPr>
        <w:spacing w:after="60"/>
        <w:ind w:firstLine="567"/>
        <w:jc w:val="both"/>
      </w:pPr>
      <w:r>
        <w:rPr>
          <w:rFonts w:ascii="Arial" w:cs="Arial" w:eastAsia="Arial" w:hAnsi="Arial"/>
          <w:sz w:val="24"/>
          <w:szCs w:val="24"/>
        </w:rPr>
        <w:t xml:space="preserve">4) в случае, если предложение принято, то представитель собрания кредиторов вправе выполнять функции по подготовке имущества к последующей продаже или распоряжению имуществом иным образом;</w:t>
      </w:r>
    </w:p>
    <w:p>
      <w:pPr>
        <w:spacing w:after="60"/>
        <w:ind w:firstLine="567"/>
        <w:jc w:val="both"/>
      </w:pPr>
      <w:r>
        <w:rPr>
          <w:rFonts w:ascii="Arial" w:cs="Arial" w:eastAsia="Arial" w:hAnsi="Arial"/>
          <w:sz w:val="24"/>
          <w:szCs w:val="24"/>
        </w:rPr>
        <w:t xml:space="preserve">5) представитель собрания кредиторов обязан подготовить план продажи или распоряжения имуществом среди кредиторов третьей очереди; план не может быть утвержден комитетом или собранием кредиторов, если он ущемляет права любого кредитора третьей очереди, без его согласия; в случае, если план не предусматривает продажу какого-либо имущества, тогда в отношении этого имущества, не подлежащего продаже, план должен быть приемлемым для всех кредиторов третьей очереди.</w:t>
      </w:r>
    </w:p>
    <w:p>
      <w:pPr>
        <w:spacing w:after="60"/>
        <w:ind w:firstLine="567"/>
        <w:jc w:val="both"/>
      </w:pPr>
      <w:r>
        <w:rPr>
          <w:rFonts w:ascii="Arial" w:cs="Arial" w:eastAsia="Arial" w:hAnsi="Arial"/>
          <w:sz w:val="24"/>
          <w:szCs w:val="24"/>
        </w:rPr>
        <w:t xml:space="preserve">10.16.11. В случае, если кредиторы второй очереди не желают в качестве группы принять имущество, которое невозможно продать, то специальный администратор вправе предложить имущество любому количеству кредиторов, которые желают взять это имущество.</w:t>
      </w:r>
    </w:p>
    <w:p>
      <w:pPr>
        <w:spacing w:after="60"/>
        <w:ind w:firstLine="567"/>
        <w:jc w:val="both"/>
      </w:pPr>
      <w:r>
        <w:rPr>
          <w:rFonts w:ascii="Arial" w:cs="Arial" w:eastAsia="Arial" w:hAnsi="Arial"/>
          <w:sz w:val="24"/>
          <w:szCs w:val="24"/>
        </w:rPr>
        <w:t xml:space="preserve">10.16.12. В случае, если не имеется требований кредиторов третьей очереди или кредиторы третьей очереди не желают принимать имущество, которое невозможно продать (полностью или частично), то специальный администратор может предложить такое имущество (часть имущества) кредиторам четвертой или пятой очереди после выполнения процедур, подобных тем, что перечислены выше.</w:t>
      </w:r>
    </w:p>
    <w:p>
      <w:pPr>
        <w:spacing w:after="60"/>
        <w:ind w:firstLine="567"/>
        <w:jc w:val="both"/>
      </w:pPr>
      <w:r>
        <w:rPr>
          <w:rFonts w:ascii="Arial" w:cs="Arial" w:eastAsia="Arial" w:hAnsi="Arial"/>
          <w:sz w:val="24"/>
          <w:szCs w:val="24"/>
        </w:rPr>
        <w:t xml:space="preserve">10.16.13. В случае, если никто из кредиторов не желает принять имущество, которое невозможно продать, в счет оплаты своих требований, то специальный администратор вправе предложить его без оплаты или за любую оплату, с которой он может согласиться:</w:t>
      </w:r>
    </w:p>
    <w:p>
      <w:pPr>
        <w:spacing w:after="60"/>
        <w:ind w:firstLine="567"/>
        <w:jc w:val="both"/>
      </w:pPr>
      <w:r>
        <w:rPr>
          <w:rFonts w:ascii="Arial" w:cs="Arial" w:eastAsia="Arial" w:hAnsi="Arial"/>
          <w:sz w:val="24"/>
          <w:szCs w:val="24"/>
        </w:rPr>
        <w:t xml:space="preserve">1) собственнику должника;</w:t>
      </w:r>
    </w:p>
    <w:p>
      <w:pPr>
        <w:spacing w:after="60"/>
        <w:ind w:firstLine="567"/>
        <w:jc w:val="both"/>
      </w:pPr>
      <w:r>
        <w:rPr>
          <w:rFonts w:ascii="Arial" w:cs="Arial" w:eastAsia="Arial" w:hAnsi="Arial"/>
          <w:sz w:val="24"/>
          <w:szCs w:val="24"/>
        </w:rPr>
        <w:t xml:space="preserve">2) третьему лицу, которое владеет и пользуется имуществом в соответствии с договором;</w:t>
      </w:r>
    </w:p>
    <w:p>
      <w:pPr>
        <w:spacing w:after="60"/>
        <w:ind w:firstLine="567"/>
        <w:jc w:val="both"/>
      </w:pPr>
      <w:r>
        <w:rPr>
          <w:rFonts w:ascii="Arial" w:cs="Arial" w:eastAsia="Arial" w:hAnsi="Arial"/>
          <w:sz w:val="24"/>
          <w:szCs w:val="24"/>
        </w:rPr>
        <w:t xml:space="preserve">3) местной администрации;</w:t>
      </w:r>
    </w:p>
    <w:p>
      <w:pPr>
        <w:spacing w:after="60"/>
        <w:ind w:firstLine="567"/>
        <w:jc w:val="both"/>
      </w:pPr>
      <w:r>
        <w:rPr>
          <w:rFonts w:ascii="Arial" w:cs="Arial" w:eastAsia="Arial" w:hAnsi="Arial"/>
          <w:sz w:val="24"/>
          <w:szCs w:val="24"/>
        </w:rPr>
        <w:t xml:space="preserve">4) государственному органу по делам о банкротстве.</w:t>
      </w:r>
    </w:p>
    <w:p>
      <w:pPr>
        <w:spacing w:after="60"/>
        <w:ind w:firstLine="567"/>
        <w:jc w:val="both"/>
      </w:pPr>
      <w:r>
        <w:rPr>
          <w:rFonts w:ascii="Arial" w:cs="Arial" w:eastAsia="Arial" w:hAnsi="Arial"/>
          <w:sz w:val="24"/>
          <w:szCs w:val="24"/>
        </w:rPr>
        <w:t xml:space="preserve">10.16.14. Если специальный администратор не может передать имущество, которое невозможно продать, лицам, перечисленным выше, то такое имущество должно рассматриваться как бесхозяйное и специальный администратор должен распорядиться этими активами в соответствии с требованиями </w:t>
      </w:r>
      <w:hyperlink w:history="1" r:id="rIduitfj3zx3xlffrckcdja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Специальный администратор имеет право отказаться от бесхозяйного движимого имущества любым способом.</w:t>
      </w:r>
    </w:p>
    <w:p>
      <w:pPr>
        <w:spacing w:after="60"/>
        <w:ind w:firstLine="567"/>
        <w:jc w:val="both"/>
      </w:pPr>
      <w:r>
        <w:rPr>
          <w:rFonts w:ascii="Arial" w:cs="Arial" w:eastAsia="Arial" w:hAnsi="Arial"/>
          <w:sz w:val="24"/>
          <w:szCs w:val="24"/>
        </w:rPr>
        <w:t xml:space="preserve">10.16.15. Лицо, которое принимает активы должника в соответствии с настоящим разделом, приобретает такие же права и обязанности в отношении этих активов, что и должник.</w:t>
      </w:r>
    </w:p>
    <w:p>
      <w:pPr>
        <w:spacing w:after="200" w:before="200"/>
        <w:jc w:val="center"/>
      </w:pPr>
      <w:r>
        <w:rPr>
          <w:rFonts w:ascii="Arial" w:cs="Arial" w:eastAsia="Arial" w:hAnsi="Arial"/>
          <w:b/>
          <w:bCs/>
          <w:sz w:val="24"/>
          <w:szCs w:val="24"/>
        </w:rPr>
        <w:t xml:space="preserve">Раздел 10.17. Взыскание задолженности специальным администратором с его должников</w:t>
      </w:r>
    </w:p>
    <w:p>
      <w:pPr>
        <w:spacing w:after="60"/>
        <w:ind w:firstLine="567"/>
        <w:jc w:val="both"/>
      </w:pPr>
      <w:r>
        <w:rPr>
          <w:rFonts w:ascii="Arial" w:cs="Arial" w:eastAsia="Arial" w:hAnsi="Arial"/>
          <w:sz w:val="24"/>
          <w:szCs w:val="24"/>
        </w:rPr>
        <w:t xml:space="preserve">Специальный администратор вправе принимать меры по взысканию с лиц, являющихся должниками должника-банкрота, задолженности перед должником с соблюдением следующих правил:</w:t>
      </w:r>
    </w:p>
    <w:p>
      <w:pPr>
        <w:spacing w:after="60"/>
        <w:ind w:firstLine="567"/>
        <w:jc w:val="both"/>
      </w:pPr>
      <w:r>
        <w:rPr>
          <w:rFonts w:ascii="Arial" w:cs="Arial" w:eastAsia="Arial" w:hAnsi="Arial"/>
          <w:sz w:val="24"/>
          <w:szCs w:val="24"/>
        </w:rPr>
        <w:t xml:space="preserve">1) специальный администратор не имеет права требовать с должников оплаты задолженности досрочно, т.е. раньше указанных в договоре сроков оплаты, за исключением случаев, когда должники сами согласны оплатить задолженность досрочно;</w:t>
      </w:r>
    </w:p>
    <w:p>
      <w:pPr>
        <w:spacing w:after="60"/>
        <w:ind w:firstLine="567"/>
        <w:jc w:val="both"/>
      </w:pPr>
      <w:r>
        <w:rPr>
          <w:rFonts w:ascii="Arial" w:cs="Arial" w:eastAsia="Arial" w:hAnsi="Arial"/>
          <w:sz w:val="24"/>
          <w:szCs w:val="24"/>
        </w:rPr>
        <w:t xml:space="preserve">2) специальный администратор вправе предложить скидку должникам, если они соглашаются оплатить свою задолженность раньше срока. Такая скидка применяется к периоду, в отношении которого делается ранняя выплата и по стандартным рыночным процентным ставкам на конкретный период (например, процентные ставки, выплачиваемые по ГКО);</w:t>
      </w:r>
    </w:p>
    <w:p>
      <w:pPr>
        <w:spacing w:after="60"/>
        <w:ind w:firstLine="567"/>
        <w:jc w:val="both"/>
      </w:pPr>
      <w:r>
        <w:rPr>
          <w:rFonts w:ascii="Arial" w:cs="Arial" w:eastAsia="Arial" w:hAnsi="Arial"/>
          <w:sz w:val="24"/>
          <w:szCs w:val="24"/>
        </w:rPr>
        <w:t xml:space="preserve">3) если должники не оплачивают долги в установленные сроки, то специальный администратор обязан предпринять соответствующие меры для того, чтобы обеспечить оплату таких долгов, включая:</w:t>
      </w:r>
    </w:p>
    <w:p>
      <w:pPr>
        <w:spacing w:after="60"/>
        <w:ind w:firstLine="567"/>
        <w:jc w:val="both"/>
      </w:pPr>
      <w:r>
        <w:rPr>
          <w:rFonts w:ascii="Arial" w:cs="Arial" w:eastAsia="Arial" w:hAnsi="Arial"/>
          <w:sz w:val="24"/>
          <w:szCs w:val="24"/>
        </w:rPr>
        <w:t xml:space="preserve">- обращение взыскания на любое обеспечение (залог, поручительство (гарантия), удержание и т.д.), на которое должник-банкрот имеет право в отношении должников;</w:t>
      </w:r>
    </w:p>
    <w:p>
      <w:pPr>
        <w:spacing w:after="60"/>
        <w:ind w:firstLine="567"/>
        <w:jc w:val="both"/>
      </w:pPr>
      <w:r>
        <w:rPr>
          <w:rFonts w:ascii="Arial" w:cs="Arial" w:eastAsia="Arial" w:hAnsi="Arial"/>
          <w:sz w:val="24"/>
          <w:szCs w:val="24"/>
        </w:rPr>
        <w:t xml:space="preserve">- взыскание задолженности путем подачи иска в суд;</w:t>
      </w:r>
    </w:p>
    <w:p>
      <w:pPr>
        <w:spacing w:after="60"/>
        <w:ind w:firstLine="567"/>
        <w:jc w:val="both"/>
      </w:pPr>
      <w:r>
        <w:rPr>
          <w:rFonts w:ascii="Arial" w:cs="Arial" w:eastAsia="Arial" w:hAnsi="Arial"/>
          <w:sz w:val="24"/>
          <w:szCs w:val="24"/>
        </w:rPr>
        <w:t xml:space="preserve">- возбуждение процесса банкротства против должников;</w:t>
      </w:r>
    </w:p>
    <w:p>
      <w:pPr>
        <w:spacing w:after="60"/>
        <w:ind w:firstLine="567"/>
        <w:jc w:val="both"/>
      </w:pPr>
      <w:r>
        <w:rPr>
          <w:rFonts w:ascii="Arial" w:cs="Arial" w:eastAsia="Arial" w:hAnsi="Arial"/>
          <w:sz w:val="24"/>
          <w:szCs w:val="24"/>
        </w:rPr>
        <w:t xml:space="preserve">- принятие любых иных мер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в соответствии с пунктом 1 </w:t>
      </w:r>
      <w:r>
        <w:rPr>
          <w:rFonts w:ascii="Arial" w:cs="Arial" w:eastAsia="Arial" w:hAnsi="Arial"/>
          <w:sz w:val="24"/>
          <w:szCs w:val="24"/>
        </w:rPr>
        <w:t xml:space="preserve">статьи 66</w:t>
      </w:r>
      <w:r>
        <w:rPr>
          <w:rFonts w:ascii="Arial" w:cs="Arial" w:eastAsia="Arial" w:hAnsi="Arial"/>
          <w:sz w:val="24"/>
          <w:szCs w:val="24"/>
        </w:rPr>
        <w:t xml:space="preserve"> </w:t>
      </w:r>
      <w:hyperlink w:history="1" r:id="rIdo3qxeo222y8kwj1ld5qc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при подаче иска о взыскании задолженности в суд специальный администратор не уплачивает установленную в таких случаях государственную пошлину.</w:t>
      </w:r>
    </w:p>
    <w:p>
      <w:pPr>
        <w:spacing w:after="200" w:before="200"/>
        <w:jc w:val="center"/>
      </w:pPr>
      <w:r>
        <w:rPr>
          <w:rFonts w:ascii="Arial" w:cs="Arial" w:eastAsia="Arial" w:hAnsi="Arial"/>
          <w:b/>
          <w:bCs/>
          <w:sz w:val="24"/>
          <w:szCs w:val="24"/>
        </w:rPr>
        <w:t xml:space="preserve">Раздел 10.18. Обязательства должника</w:t>
      </w:r>
    </w:p>
    <w:p>
      <w:pPr>
        <w:spacing w:after="60"/>
        <w:ind w:firstLine="567"/>
        <w:jc w:val="both"/>
      </w:pPr>
      <w:r>
        <w:rPr>
          <w:rFonts w:ascii="Arial" w:cs="Arial" w:eastAsia="Arial" w:hAnsi="Arial"/>
          <w:sz w:val="24"/>
          <w:szCs w:val="24"/>
        </w:rPr>
        <w:t xml:space="preserve">10.18.1. В соответствии со статьями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и </w:t>
      </w:r>
      <w:r>
        <w:rPr>
          <w:rFonts w:ascii="Arial" w:cs="Arial" w:eastAsia="Arial" w:hAnsi="Arial"/>
          <w:sz w:val="24"/>
          <w:szCs w:val="24"/>
        </w:rPr>
        <w:t xml:space="preserve">22</w:t>
      </w:r>
      <w:r>
        <w:rPr>
          <w:rFonts w:ascii="Arial" w:cs="Arial" w:eastAsia="Arial" w:hAnsi="Arial"/>
          <w:sz w:val="24"/>
          <w:szCs w:val="24"/>
        </w:rPr>
        <w:t xml:space="preserve"> Закона на исполнение всех сделок, касающихся должника, с момента начала процедуры специального администрирования налагается мораторий. Согласно пункту 3 </w:t>
      </w:r>
      <w:r>
        <w:rPr>
          <w:rFonts w:ascii="Arial" w:cs="Arial" w:eastAsia="Arial" w:hAnsi="Arial"/>
          <w:sz w:val="24"/>
          <w:szCs w:val="24"/>
        </w:rPr>
        <w:t xml:space="preserve">статьи 66</w:t>
      </w:r>
      <w:r>
        <w:rPr>
          <w:rFonts w:ascii="Arial" w:cs="Arial" w:eastAsia="Arial" w:hAnsi="Arial"/>
          <w:sz w:val="24"/>
          <w:szCs w:val="24"/>
        </w:rPr>
        <w:t xml:space="preserve"> Закона специальный администратор вправе отказаться от выполнения любых обязательств должника, если они не принесут прибыли или ведут к дополнительным обязательствам.</w:t>
      </w:r>
    </w:p>
    <w:p>
      <w:pPr>
        <w:spacing w:after="60"/>
        <w:ind w:firstLine="567"/>
        <w:jc w:val="both"/>
      </w:pPr>
      <w:r>
        <w:rPr>
          <w:rFonts w:ascii="Arial" w:cs="Arial" w:eastAsia="Arial" w:hAnsi="Arial"/>
          <w:sz w:val="24"/>
          <w:szCs w:val="24"/>
        </w:rPr>
        <w:t xml:space="preserve">10.18.2. Отказ от исполнения обязательств происходит автоматически, кроме случаев, когда специальный администратор сознательно принимает решение исполнять такие обязательства.</w:t>
      </w:r>
    </w:p>
    <w:p>
      <w:pPr>
        <w:spacing w:after="60"/>
        <w:ind w:firstLine="567"/>
        <w:jc w:val="both"/>
      </w:pPr>
      <w:r>
        <w:rPr>
          <w:rFonts w:ascii="Arial" w:cs="Arial" w:eastAsia="Arial" w:hAnsi="Arial"/>
          <w:sz w:val="24"/>
          <w:szCs w:val="24"/>
        </w:rPr>
        <w:t xml:space="preserve">10.18.3. Специальный администратор не вправе исполнять обязательства, если это исполнение не повлечет получение какой-либо пользы для кредиторов. Исполнение обязательства считается приносящим выгоду кредиторам, если, например, для того, чтобы продать имущество должника, желательно продолжить хозяйственную деятельность должника и для этой цели:</w:t>
      </w:r>
    </w:p>
    <w:p>
      <w:pPr>
        <w:spacing w:after="60"/>
        <w:ind w:firstLine="567"/>
        <w:jc w:val="both"/>
      </w:pPr>
      <w:r>
        <w:rPr>
          <w:rFonts w:ascii="Arial" w:cs="Arial" w:eastAsia="Arial" w:hAnsi="Arial"/>
          <w:sz w:val="24"/>
          <w:szCs w:val="24"/>
        </w:rPr>
        <w:t xml:space="preserve">- требуется какое-либо имущество, принадлежащее другому лицу, и специальный администратор может взять это имущество, оплачивая арендную плату собственнику этого имущества;</w:t>
      </w:r>
    </w:p>
    <w:p>
      <w:pPr>
        <w:spacing w:after="60"/>
        <w:ind w:firstLine="567"/>
        <w:jc w:val="both"/>
      </w:pPr>
      <w:r>
        <w:rPr>
          <w:rFonts w:ascii="Arial" w:cs="Arial" w:eastAsia="Arial" w:hAnsi="Arial"/>
          <w:sz w:val="24"/>
          <w:szCs w:val="24"/>
        </w:rPr>
        <w:t xml:space="preserve">- необходимо оплатить поставщикам товаров, работ или услуг.</w:t>
      </w:r>
    </w:p>
    <w:p>
      <w:pPr>
        <w:spacing w:after="60"/>
        <w:ind w:firstLine="567"/>
        <w:jc w:val="both"/>
      </w:pPr>
      <w:r>
        <w:rPr>
          <w:rFonts w:ascii="Arial" w:cs="Arial" w:eastAsia="Arial" w:hAnsi="Arial"/>
          <w:sz w:val="24"/>
          <w:szCs w:val="24"/>
        </w:rPr>
        <w:t xml:space="preserve">10.18.4. В случае, если специальный администратор отказывается от выполнения обязательств должника, то сторона, пострадавшая в результате отказа от выполнения обязательства, имеет право предъявить свою претензию в ходе процесса банкротства как кредитор соответствующей очереди.</w:t>
      </w:r>
    </w:p>
    <w:p>
      <w:pPr>
        <w:spacing w:after="60"/>
        <w:ind w:firstLine="567"/>
        <w:jc w:val="both"/>
      </w:pPr>
      <w:r>
        <w:rPr>
          <w:rFonts w:ascii="Arial" w:cs="Arial" w:eastAsia="Arial" w:hAnsi="Arial"/>
          <w:sz w:val="24"/>
          <w:szCs w:val="24"/>
        </w:rPr>
        <w:t xml:space="preserve">10.18.5. Специальный администратор не имеет права отказываться от обязательств должника, которые возникли и были приняты специальным администратором после начала процесса банкротства в отношении должника (например, оплата заработной платы работниками платежи за поставку товаров, работ или услуг).</w:t>
      </w:r>
    </w:p>
    <w:p>
      <w:pPr>
        <w:spacing w:after="60"/>
        <w:ind w:firstLine="567"/>
        <w:jc w:val="both"/>
      </w:pPr>
      <w:r>
        <w:rPr>
          <w:rFonts w:ascii="Arial" w:cs="Arial" w:eastAsia="Arial" w:hAnsi="Arial"/>
          <w:sz w:val="24"/>
          <w:szCs w:val="24"/>
        </w:rPr>
        <w:t xml:space="preserve">10.18.6. Специальный администратор не имеет права немедленно отказаться от обязательств должника по предотвращению опасности со стороны имущества, представляющего опасность для населения. Подобное ограничение существует и в отношении активов, которые являются объектами социальной инфраструктуры. Специальный администратор обязан выполнять требования, указанные в разделах 9.4, 10.15 и 10.19 настоящих Правил. Специальный администратор может отказаться от прав и/или обязательств должника только при обстоятельствах, предусмотренных настоящими Правилами. Это ограничение касается только процедур, которые нужно выполнять, а не прав специального администратора по отказу от таких прав и/или обязательств.</w:t>
      </w:r>
    </w:p>
    <w:p>
      <w:pPr>
        <w:spacing w:after="200" w:before="200"/>
        <w:jc w:val="center"/>
      </w:pPr>
      <w:r>
        <w:rPr>
          <w:rFonts w:ascii="Arial" w:cs="Arial" w:eastAsia="Arial" w:hAnsi="Arial"/>
          <w:b/>
          <w:bCs/>
          <w:sz w:val="24"/>
          <w:szCs w:val="24"/>
        </w:rPr>
        <w:t xml:space="preserve">Раздел 10.19. Объекты социальной инфраструктуры</w:t>
      </w:r>
    </w:p>
    <w:p>
      <w:pPr>
        <w:spacing w:after="60"/>
        <w:ind w:firstLine="567"/>
        <w:jc w:val="both"/>
      </w:pPr>
      <w:r>
        <w:rPr>
          <w:rFonts w:ascii="Arial" w:cs="Arial" w:eastAsia="Arial" w:hAnsi="Arial"/>
          <w:sz w:val="24"/>
          <w:szCs w:val="24"/>
        </w:rPr>
        <w:t xml:space="preserve">10.19.1. В случае, если у должника - государственного предприятия, не прошедшего процедуру разгосударствления и приватизации, имеются объекты социальной инфраструктуры, подлежащие приватизации, то специальный администратор вправе распорядиться этими объектами в соответствии с требованиями Закона без согласования с уполномоченным государственным органом по приватизации и управлению государственным имуществом.</w:t>
      </w:r>
    </w:p>
    <w:p>
      <w:pPr>
        <w:spacing w:after="60"/>
        <w:ind w:firstLine="567"/>
        <w:jc w:val="both"/>
      </w:pPr>
      <w:r>
        <w:rPr>
          <w:rFonts w:ascii="Arial" w:cs="Arial" w:eastAsia="Arial" w:hAnsi="Arial"/>
          <w:sz w:val="24"/>
          <w:szCs w:val="24"/>
        </w:rPr>
        <w:t xml:space="preserve">10.19.2. В случае, если у должника - государственного предприятия, не прошедшего процедуру разгосударствления и приватизации, имеются объекты социальной инфраструктуры, не подлежащие приватизации или подлежащие приватизации с ограничениями, то специальный администратор обязан сообщить о наличии этих объектов уполномоченному государственному органу по приватизации и управлению государственным имуществом (направить извещение).</w:t>
      </w:r>
    </w:p>
    <w:p>
      <w:pPr>
        <w:spacing w:after="60"/>
        <w:ind w:firstLine="567"/>
        <w:jc w:val="both"/>
      </w:pPr>
      <w:r>
        <w:rPr>
          <w:rFonts w:ascii="Arial" w:cs="Arial" w:eastAsia="Arial" w:hAnsi="Arial"/>
          <w:sz w:val="24"/>
          <w:szCs w:val="24"/>
        </w:rPr>
        <w:t xml:space="preserve">Уполномоченный государственный орган по приватизации и управлению государственным имуществом в течение одного месяца с момента получения извещения обязан принять эти объекты от специального администратора. Принятие объектов оформляется актом приема-передачи.</w:t>
      </w:r>
    </w:p>
    <w:p>
      <w:pPr>
        <w:spacing w:after="60"/>
        <w:ind w:firstLine="567"/>
        <w:jc w:val="both"/>
      </w:pPr>
      <w:r>
        <w:rPr>
          <w:rFonts w:ascii="Arial" w:cs="Arial" w:eastAsia="Arial" w:hAnsi="Arial"/>
          <w:sz w:val="24"/>
          <w:szCs w:val="24"/>
        </w:rPr>
        <w:t xml:space="preserve">С момента истечения месячного срока после направления извещения уполномоченному государственному органу по приватизации и управлению государственным имуществом специальный администратор освобождается от ответственности по обеспечению сохранности объектов социальной инфраструктуры. В соответствии с законодательством Кыргызской Республики дальнейшую ответственность по этим объектам социальной инфраструктуры несет уполномоченный государственный орган по приватизации и управлению государственным имуществом (направить</w:t>
      </w:r>
    </w:p>
    <w:p>
      <w:pPr>
        <w:spacing w:after="200" w:before="200"/>
        <w:jc w:val="center"/>
      </w:pPr>
      <w:r>
        <w:rPr>
          <w:rFonts w:ascii="Arial" w:cs="Arial" w:eastAsia="Arial" w:hAnsi="Arial"/>
          <w:b/>
          <w:bCs/>
          <w:sz w:val="24"/>
          <w:szCs w:val="24"/>
        </w:rPr>
        <w:t xml:space="preserve">Раздел 10.20. Продажа активов должника. Общие положения</w:t>
      </w:r>
    </w:p>
    <w:p>
      <w:pPr>
        <w:spacing w:after="60"/>
        <w:ind w:firstLine="567"/>
        <w:jc w:val="both"/>
      </w:pPr>
      <w:r>
        <w:rPr>
          <w:rFonts w:ascii="Arial" w:cs="Arial" w:eastAsia="Arial" w:hAnsi="Arial"/>
          <w:sz w:val="24"/>
          <w:szCs w:val="24"/>
        </w:rPr>
        <w:t xml:space="preserve">10.20.1. В соответствии с пунктом 3 </w:t>
      </w:r>
      <w:r>
        <w:rPr>
          <w:rFonts w:ascii="Arial" w:cs="Arial" w:eastAsia="Arial" w:hAnsi="Arial"/>
          <w:sz w:val="24"/>
          <w:szCs w:val="24"/>
        </w:rPr>
        <w:t xml:space="preserve">статьи 65</w:t>
      </w:r>
      <w:r>
        <w:rPr>
          <w:rFonts w:ascii="Arial" w:cs="Arial" w:eastAsia="Arial" w:hAnsi="Arial"/>
          <w:sz w:val="24"/>
          <w:szCs w:val="24"/>
        </w:rPr>
        <w:t xml:space="preserve">, пунктом 1 </w:t>
      </w:r>
      <w:r>
        <w:rPr>
          <w:rFonts w:ascii="Arial" w:cs="Arial" w:eastAsia="Arial" w:hAnsi="Arial"/>
          <w:sz w:val="24"/>
          <w:szCs w:val="24"/>
        </w:rPr>
        <w:t xml:space="preserve">статьи 66</w:t>
      </w:r>
      <w:r>
        <w:rPr>
          <w:rFonts w:ascii="Arial" w:cs="Arial" w:eastAsia="Arial" w:hAnsi="Arial"/>
          <w:sz w:val="24"/>
          <w:szCs w:val="24"/>
        </w:rPr>
        <w:t xml:space="preserve"> и </w:t>
      </w:r>
      <w:r>
        <w:rPr>
          <w:rFonts w:ascii="Arial" w:cs="Arial" w:eastAsia="Arial" w:hAnsi="Arial"/>
          <w:sz w:val="24"/>
          <w:szCs w:val="24"/>
        </w:rPr>
        <w:t xml:space="preserve">статьей 70</w:t>
      </w:r>
      <w:r>
        <w:rPr>
          <w:rFonts w:ascii="Arial" w:cs="Arial" w:eastAsia="Arial" w:hAnsi="Arial"/>
          <w:sz w:val="24"/>
          <w:szCs w:val="24"/>
        </w:rPr>
        <w:t xml:space="preserve"> </w:t>
      </w:r>
      <w:hyperlink w:history="1" r:id="rIdojgxg__vsqaq1jbjfww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специальный администратор имеет права и обязанности по продаже всех активов должника, входящих в ликвидационную массу.</w:t>
      </w:r>
    </w:p>
    <w:p>
      <w:pPr>
        <w:spacing w:after="60"/>
        <w:ind w:firstLine="567"/>
        <w:jc w:val="both"/>
      </w:pPr>
      <w:r>
        <w:rPr>
          <w:rFonts w:ascii="Arial" w:cs="Arial" w:eastAsia="Arial" w:hAnsi="Arial"/>
          <w:sz w:val="24"/>
          <w:szCs w:val="24"/>
        </w:rPr>
        <w:t xml:space="preserve">10.20.2. Специальный администратор не может продавать следующие активы должника:</w:t>
      </w:r>
    </w:p>
    <w:p>
      <w:pPr>
        <w:spacing w:after="60"/>
        <w:ind w:firstLine="567"/>
        <w:jc w:val="both"/>
      </w:pPr>
      <w:r>
        <w:rPr>
          <w:rFonts w:ascii="Arial" w:cs="Arial" w:eastAsia="Arial" w:hAnsi="Arial"/>
          <w:sz w:val="24"/>
          <w:szCs w:val="24"/>
        </w:rPr>
        <w:t xml:space="preserve">1) объекты социальной инфраструктуры, не подлежащие приватизации или подлежащие приватизации с ограничениями;</w:t>
      </w:r>
    </w:p>
    <w:p>
      <w:pPr>
        <w:spacing w:after="60"/>
        <w:ind w:firstLine="567"/>
        <w:jc w:val="both"/>
      </w:pPr>
      <w:r>
        <w:rPr>
          <w:rFonts w:ascii="Arial" w:cs="Arial" w:eastAsia="Arial" w:hAnsi="Arial"/>
          <w:sz w:val="24"/>
          <w:szCs w:val="24"/>
        </w:rPr>
        <w:t xml:space="preserve">2) объекты, которые принадлежат другому лицу, кроме случаев, когда специальный администратор имеет право продать такие активы (например, если имеется согласие обеспеченного залогом кредитора или у специального администратора имеется доверенность с правом продажи);</w:t>
      </w:r>
    </w:p>
    <w:p>
      <w:pPr>
        <w:spacing w:after="60"/>
        <w:ind w:firstLine="567"/>
        <w:jc w:val="both"/>
      </w:pPr>
      <w:r>
        <w:rPr>
          <w:rFonts w:ascii="Arial" w:cs="Arial" w:eastAsia="Arial" w:hAnsi="Arial"/>
          <w:sz w:val="24"/>
          <w:szCs w:val="24"/>
        </w:rPr>
        <w:t xml:space="preserve">3) активы, которые невозможно продать (раздел 10.16. настоящих Правил);</w:t>
      </w:r>
    </w:p>
    <w:p>
      <w:pPr>
        <w:spacing w:after="60"/>
        <w:ind w:firstLine="567"/>
        <w:jc w:val="both"/>
      </w:pPr>
      <w:r>
        <w:rPr>
          <w:rFonts w:ascii="Arial" w:cs="Arial" w:eastAsia="Arial" w:hAnsi="Arial"/>
          <w:sz w:val="24"/>
          <w:szCs w:val="24"/>
        </w:rPr>
        <w:t xml:space="preserve">4) активы, которые не были обнаружены в период проведения процедуры специального администрирования;</w:t>
      </w:r>
    </w:p>
    <w:p>
      <w:pPr>
        <w:spacing w:after="60"/>
        <w:ind w:firstLine="567"/>
        <w:jc w:val="both"/>
      </w:pPr>
      <w:r>
        <w:rPr>
          <w:rFonts w:ascii="Arial" w:cs="Arial" w:eastAsia="Arial" w:hAnsi="Arial"/>
          <w:sz w:val="24"/>
          <w:szCs w:val="24"/>
        </w:rPr>
        <w:t xml:space="preserve">5) активы, являющиеся предметом залога, в случае, если продажу активов производит обеспеченный залогом кредитор;</w:t>
      </w:r>
    </w:p>
    <w:p>
      <w:pPr>
        <w:spacing w:after="60"/>
        <w:ind w:firstLine="567"/>
        <w:jc w:val="both"/>
      </w:pPr>
      <w:r>
        <w:rPr>
          <w:rFonts w:ascii="Arial" w:cs="Arial" w:eastAsia="Arial" w:hAnsi="Arial"/>
          <w:sz w:val="24"/>
          <w:szCs w:val="24"/>
        </w:rPr>
        <w:t xml:space="preserve">6) иные активы, не входящие в ликвидационную массу (например, имущество, изъятое из оборота).</w:t>
      </w:r>
    </w:p>
    <w:p>
      <w:pPr>
        <w:spacing w:after="60"/>
        <w:ind w:firstLine="567"/>
        <w:jc w:val="both"/>
      </w:pPr>
      <w:r>
        <w:rPr>
          <w:rFonts w:ascii="Arial" w:cs="Arial" w:eastAsia="Arial" w:hAnsi="Arial"/>
          <w:sz w:val="24"/>
          <w:szCs w:val="24"/>
        </w:rPr>
        <w:t xml:space="preserve">10.20.3. Активы подлежат отчуждению (продаже) независимо от места их нахождения (в Кыргызской Республике или в другом государстве) при условии, что в соответствии с применяемым законодательством специальный администратор способен доказать право должника на имущество и право специального администратора действовать вместо должника и если специальный администратор способен завладеть или взять контроль над конкретными активами.</w:t>
      </w:r>
    </w:p>
    <w:p>
      <w:pPr>
        <w:spacing w:after="60"/>
        <w:ind w:firstLine="567"/>
        <w:jc w:val="both"/>
      </w:pPr>
      <w:r>
        <w:rPr>
          <w:rFonts w:ascii="Arial" w:cs="Arial" w:eastAsia="Arial" w:hAnsi="Arial"/>
          <w:sz w:val="24"/>
          <w:szCs w:val="24"/>
        </w:rPr>
        <w:t xml:space="preserve">10.20.4. Специальный администратор обязан продавать активы по разумной рыночной цене, какую можно получить на момент продажи. С учетом раздела 10.27 настоящих Правил разумная рыночная цена определяется путем:</w:t>
      </w:r>
    </w:p>
    <w:p>
      <w:pPr>
        <w:spacing w:after="60"/>
        <w:ind w:firstLine="567"/>
        <w:jc w:val="both"/>
      </w:pPr>
      <w:r>
        <w:rPr>
          <w:rFonts w:ascii="Arial" w:cs="Arial" w:eastAsia="Arial" w:hAnsi="Arial"/>
          <w:sz w:val="24"/>
          <w:szCs w:val="24"/>
        </w:rPr>
        <w:t xml:space="preserve">- публикации объявления о продаже активов;</w:t>
      </w:r>
    </w:p>
    <w:p>
      <w:pPr>
        <w:spacing w:after="60"/>
        <w:ind w:firstLine="567"/>
        <w:jc w:val="both"/>
      </w:pPr>
      <w:r>
        <w:rPr>
          <w:rFonts w:ascii="Arial" w:cs="Arial" w:eastAsia="Arial" w:hAnsi="Arial"/>
          <w:sz w:val="24"/>
          <w:szCs w:val="24"/>
        </w:rPr>
        <w:t xml:space="preserve">- принятия самой высокой цены, которая была предложена покупателем за конкретные активы (за исключением случаев, когда проводился конкурс, как определено в разделе 10.27 настоящих Правил).</w:t>
      </w:r>
    </w:p>
    <w:p>
      <w:pPr>
        <w:spacing w:after="60"/>
        <w:ind w:firstLine="567"/>
        <w:jc w:val="both"/>
      </w:pPr>
      <w:r>
        <w:rPr>
          <w:rFonts w:ascii="Arial" w:cs="Arial" w:eastAsia="Arial" w:hAnsi="Arial"/>
          <w:sz w:val="24"/>
          <w:szCs w:val="24"/>
        </w:rPr>
        <w:t xml:space="preserve">10.20.5. В случае, если некоторые активы должны быть получены должником от третьего лица после завершения процедуры специального администрирования (далее по тексту - "момент завершения") и о существовании таких активов известно до момента завершения, то специальный администратор обязан попытаться продать или распорядиться этими активами в установленном порядке, предоставляя покупателю право на получение этих активов после того, как будет завершена процедура специального администрирования.</w:t>
      </w:r>
    </w:p>
    <w:p>
      <w:pPr>
        <w:spacing w:after="60"/>
        <w:ind w:firstLine="567"/>
        <w:jc w:val="both"/>
      </w:pPr>
      <w:r>
        <w:rPr>
          <w:rFonts w:ascii="Arial" w:cs="Arial" w:eastAsia="Arial" w:hAnsi="Arial"/>
          <w:sz w:val="24"/>
          <w:szCs w:val="24"/>
        </w:rPr>
        <w:t xml:space="preserve">10.20.6. Положения </w:t>
      </w:r>
      <w:r>
        <w:rPr>
          <w:rFonts w:ascii="Arial" w:cs="Arial" w:eastAsia="Arial" w:hAnsi="Arial"/>
          <w:sz w:val="24"/>
          <w:szCs w:val="24"/>
        </w:rPr>
        <w:t xml:space="preserve">главы 10</w:t>
      </w:r>
      <w:r>
        <w:rPr>
          <w:rFonts w:ascii="Arial" w:cs="Arial" w:eastAsia="Arial" w:hAnsi="Arial"/>
          <w:sz w:val="24"/>
          <w:szCs w:val="24"/>
        </w:rPr>
        <w:t xml:space="preserve"> настоящих Правил применяются к активам, которые должны были быть получены должником от третьего лица после завершения процедуры специального администрирования, включая любые другие необнаруженные активы, которые принадлежали должнику до момента завершения и о существовании которых не было известно специальному администратору до момента завершения.</w:t>
      </w:r>
    </w:p>
    <w:p>
      <w:pPr>
        <w:spacing w:after="60"/>
        <w:ind w:firstLine="567"/>
        <w:jc w:val="both"/>
      </w:pPr>
      <w:r>
        <w:rPr>
          <w:rFonts w:ascii="Arial" w:cs="Arial" w:eastAsia="Arial" w:hAnsi="Arial"/>
          <w:i/>
          <w:iCs/>
          <w:sz w:val="24"/>
          <w:szCs w:val="24"/>
        </w:rPr>
        <w:t xml:space="preserve">(В редакции </w:t>
      </w:r>
      <w:hyperlink w:history="1" r:id="rIde26dcwvtpb5gxnqbuuox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200" w:before="200"/>
        <w:jc w:val="center"/>
      </w:pPr>
      <w:r>
        <w:rPr>
          <w:rFonts w:ascii="Arial" w:cs="Arial" w:eastAsia="Arial" w:hAnsi="Arial"/>
          <w:b/>
          <w:bCs/>
          <w:sz w:val="24"/>
          <w:szCs w:val="24"/>
        </w:rPr>
        <w:t xml:space="preserve">Раздел 10.21. Сроки продажи активов</w:t>
      </w:r>
    </w:p>
    <w:p>
      <w:pPr>
        <w:spacing w:after="60"/>
        <w:ind w:firstLine="567"/>
        <w:jc w:val="both"/>
      </w:pPr>
      <w:r>
        <w:rPr>
          <w:rFonts w:ascii="Arial" w:cs="Arial" w:eastAsia="Arial" w:hAnsi="Arial"/>
          <w:sz w:val="24"/>
          <w:szCs w:val="24"/>
        </w:rPr>
        <w:t xml:space="preserve">10.21.1. В соответствии с подпунктами 5, 8 и 9 </w:t>
      </w:r>
      <w:r>
        <w:rPr>
          <w:rFonts w:ascii="Arial" w:cs="Arial" w:eastAsia="Arial" w:hAnsi="Arial"/>
          <w:sz w:val="24"/>
          <w:szCs w:val="24"/>
        </w:rPr>
        <w:t xml:space="preserve">статьи 70</w:t>
      </w:r>
      <w:r>
        <w:rPr>
          <w:rFonts w:ascii="Arial" w:cs="Arial" w:eastAsia="Arial" w:hAnsi="Arial"/>
          <w:sz w:val="24"/>
          <w:szCs w:val="24"/>
        </w:rPr>
        <w:t xml:space="preserve"> </w:t>
      </w:r>
      <w:hyperlink w:history="1" r:id="rIday5rl42gnnyuy7sg52ct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специальный администратор обязан продавать (отчуждать) активы в возможно кратчайшие сроки. Он не вправе задерживать продажу на основании, например, того, что, если он подождет более благоприятных условий рынка, он получит более высокую цену. В случае, если специальный администратор без согласия суда или собрания кредиторов (во внесудебном порядке) будет откладывать продажу на продолжительный период с целью ожидания изменений в рыночной ситуации для продажи активов по более высокой цене и в результате этого кредиторы понесут убытки или станут банкротами, то он несет ответственность за нарушение своих обязанностей.</w:t>
      </w:r>
    </w:p>
    <w:p>
      <w:pPr>
        <w:spacing w:after="60"/>
        <w:ind w:firstLine="567"/>
        <w:jc w:val="both"/>
      </w:pPr>
      <w:r>
        <w:rPr>
          <w:rFonts w:ascii="Arial" w:cs="Arial" w:eastAsia="Arial" w:hAnsi="Arial"/>
          <w:i/>
          <w:iCs/>
          <w:sz w:val="24"/>
          <w:szCs w:val="24"/>
        </w:rPr>
        <w:t xml:space="preserve">(В редакции </w:t>
      </w:r>
      <w:hyperlink w:history="1" r:id="rIdqteouyekipk7ujpgfx00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10.21.2. В связи с тем, что специальный администратор обязан продавать активы в кратчайшие сроки, он не несет ответственности, если цена, которую он получил за активы, является меньше той цены, которую он мог бы получить, если бы продажа имела место при более благоприятных обстоятельствах (пункты 9, 10 и 11 </w:t>
      </w:r>
      <w:r>
        <w:rPr>
          <w:rFonts w:ascii="Arial" w:cs="Arial" w:eastAsia="Arial" w:hAnsi="Arial"/>
          <w:sz w:val="24"/>
          <w:szCs w:val="24"/>
        </w:rPr>
        <w:t xml:space="preserve">статьи 70</w:t>
      </w:r>
      <w:r>
        <w:rPr>
          <w:rFonts w:ascii="Arial" w:cs="Arial" w:eastAsia="Arial" w:hAnsi="Arial"/>
          <w:sz w:val="24"/>
          <w:szCs w:val="24"/>
        </w:rPr>
        <w:t xml:space="preserve"> Закона).</w:t>
      </w:r>
    </w:p>
    <w:p>
      <w:pPr>
        <w:spacing w:after="60"/>
        <w:ind w:firstLine="567"/>
        <w:jc w:val="both"/>
      </w:pPr>
      <w:r>
        <w:rPr>
          <w:rFonts w:ascii="Arial" w:cs="Arial" w:eastAsia="Arial" w:hAnsi="Arial"/>
          <w:i/>
          <w:iCs/>
          <w:sz w:val="24"/>
          <w:szCs w:val="24"/>
        </w:rPr>
        <w:t xml:space="preserve">(В редакции </w:t>
      </w:r>
      <w:hyperlink w:history="1" r:id="rIdm5qatnswdg_pnefz5fvn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10.21.3. Специальный администратор вправе определить порядок и последовательность продажи активов с учетом его обязанности продавать (отчуждать) активы в возможно кратчайшие сроки. Основанием для отсрочки продажи являются:</w:t>
      </w:r>
    </w:p>
    <w:p>
      <w:pPr>
        <w:spacing w:after="60"/>
        <w:ind w:firstLine="567"/>
        <w:jc w:val="both"/>
      </w:pPr>
      <w:r>
        <w:rPr>
          <w:rFonts w:ascii="Arial" w:cs="Arial" w:eastAsia="Arial" w:hAnsi="Arial"/>
          <w:sz w:val="24"/>
          <w:szCs w:val="24"/>
        </w:rPr>
        <w:t xml:space="preserve">1) необходимость опубликования объявления о продаже и установления контактов с известными потенциальными покупателями (инвесторами) (раздел 10.25. настоящих Правил);</w:t>
      </w:r>
    </w:p>
    <w:p>
      <w:pPr>
        <w:spacing w:after="60"/>
        <w:ind w:firstLine="567"/>
        <w:jc w:val="both"/>
      </w:pPr>
      <w:r>
        <w:rPr>
          <w:rFonts w:ascii="Arial" w:cs="Arial" w:eastAsia="Arial" w:hAnsi="Arial"/>
          <w:sz w:val="24"/>
          <w:szCs w:val="24"/>
        </w:rPr>
        <w:t xml:space="preserve">2) необходимость улучшения состояния активов для того, чтобы сделать их более привлекательными для продажи, включая использование метода реструктуризации (разделы 10.22., 10.23. настоящих Правил);</w:t>
      </w:r>
    </w:p>
    <w:p>
      <w:pPr>
        <w:spacing w:after="60"/>
        <w:ind w:firstLine="567"/>
        <w:jc w:val="both"/>
      </w:pPr>
      <w:r>
        <w:rPr>
          <w:rFonts w:ascii="Arial" w:cs="Arial" w:eastAsia="Arial" w:hAnsi="Arial"/>
          <w:sz w:val="24"/>
          <w:szCs w:val="24"/>
        </w:rPr>
        <w:t xml:space="preserve">3) необходимость урегулирования споров, касающихся вопроса права собственности на активы;</w:t>
      </w:r>
    </w:p>
    <w:p>
      <w:pPr>
        <w:spacing w:after="60"/>
        <w:ind w:firstLine="567"/>
        <w:jc w:val="both"/>
      </w:pPr>
      <w:r>
        <w:rPr>
          <w:rFonts w:ascii="Arial" w:cs="Arial" w:eastAsia="Arial" w:hAnsi="Arial"/>
          <w:sz w:val="24"/>
          <w:szCs w:val="24"/>
        </w:rPr>
        <w:t xml:space="preserve">4) необходимость получения заключения независимого специалиста (эксперта) для оценки и продажи активов (раздел 10.26. настоящих Правил);</w:t>
      </w:r>
    </w:p>
    <w:p>
      <w:pPr>
        <w:spacing w:after="60"/>
        <w:ind w:firstLine="567"/>
        <w:jc w:val="both"/>
      </w:pPr>
      <w:r>
        <w:rPr>
          <w:rFonts w:ascii="Arial" w:cs="Arial" w:eastAsia="Arial" w:hAnsi="Arial"/>
          <w:sz w:val="24"/>
          <w:szCs w:val="24"/>
        </w:rPr>
        <w:t xml:space="preserve">5) другие основания, являющиеся существенными для отсрочки продажи активов.</w:t>
      </w:r>
    </w:p>
    <w:p>
      <w:pPr>
        <w:spacing w:after="200" w:before="200"/>
        <w:jc w:val="center"/>
      </w:pPr>
      <w:r>
        <w:rPr>
          <w:rFonts w:ascii="Arial" w:cs="Arial" w:eastAsia="Arial" w:hAnsi="Arial"/>
          <w:b/>
          <w:bCs/>
          <w:sz w:val="24"/>
          <w:szCs w:val="24"/>
        </w:rPr>
        <w:t xml:space="preserve">Раздел 10.22. Подготовка продажи активов</w:t>
      </w:r>
    </w:p>
    <w:p>
      <w:pPr>
        <w:spacing w:after="60"/>
        <w:ind w:firstLine="567"/>
        <w:jc w:val="both"/>
      </w:pPr>
      <w:r>
        <w:rPr>
          <w:rFonts w:ascii="Arial" w:cs="Arial" w:eastAsia="Arial" w:hAnsi="Arial"/>
          <w:sz w:val="24"/>
          <w:szCs w:val="24"/>
        </w:rPr>
        <w:t xml:space="preserve">10.22.1. Если иное не предусмотрено настоящими Правилами, специальный администратор самостоятельно, а в случае необходимости (или если это оправданно), после получения заключения независимого специалиста (эксперта) принимает решение о порядке и способе продажи активов.</w:t>
      </w:r>
    </w:p>
    <w:p>
      <w:pPr>
        <w:spacing w:after="60"/>
        <w:ind w:firstLine="567"/>
        <w:jc w:val="both"/>
      </w:pPr>
      <w:r>
        <w:rPr>
          <w:rFonts w:ascii="Arial" w:cs="Arial" w:eastAsia="Arial" w:hAnsi="Arial"/>
          <w:sz w:val="24"/>
          <w:szCs w:val="24"/>
        </w:rPr>
        <w:t xml:space="preserve">10.22.2. Из всех активов, подлежащих продаже, скоропортящиеся активы подлежат продаже в первоочередном порядке. Если специальный администратор имеет возможность продать такие активы на существующем сезонном рынке, то он обязан осуществить это в кратчайшие сроки. Однако, специальный администратор не вправе задерживать продажу на срок больше, чем приблизительно два месяца в ожидании сезонного рынка, который еще не начал функционировать.</w:t>
      </w:r>
    </w:p>
    <w:p>
      <w:pPr>
        <w:spacing w:after="60"/>
        <w:ind w:firstLine="567"/>
        <w:jc w:val="both"/>
      </w:pPr>
      <w:r>
        <w:rPr>
          <w:rFonts w:ascii="Arial" w:cs="Arial" w:eastAsia="Arial" w:hAnsi="Arial"/>
          <w:sz w:val="24"/>
          <w:szCs w:val="24"/>
        </w:rPr>
        <w:t xml:space="preserve">10.22.3. Специальный администратор обязан принять решение о продаже активов должника раздельно или единым имущественным комплексом (например, для сохранения производства). При решении этого вопроса специальный администратор обязан исходить только из возможности получения финансовых преимуществ для кредиторов:</w:t>
      </w:r>
    </w:p>
    <w:p>
      <w:pPr>
        <w:spacing w:after="60"/>
        <w:ind w:firstLine="567"/>
        <w:jc w:val="both"/>
      </w:pPr>
      <w:r>
        <w:rPr>
          <w:rFonts w:ascii="Arial" w:cs="Arial" w:eastAsia="Arial" w:hAnsi="Arial"/>
          <w:sz w:val="24"/>
          <w:szCs w:val="24"/>
        </w:rPr>
        <w:t xml:space="preserve">- получение более высокой цены от продажи;</w:t>
      </w:r>
    </w:p>
    <w:p>
      <w:pPr>
        <w:spacing w:after="60"/>
        <w:ind w:firstLine="567"/>
        <w:jc w:val="both"/>
      </w:pPr>
      <w:r>
        <w:rPr>
          <w:rFonts w:ascii="Arial" w:cs="Arial" w:eastAsia="Arial" w:hAnsi="Arial"/>
          <w:sz w:val="24"/>
          <w:szCs w:val="24"/>
        </w:rPr>
        <w:t xml:space="preserve">- если есть возможность продать имущественный комплекс (предприятие) быстрее и выгоднее, чем активы раздельно.</w:t>
      </w:r>
    </w:p>
    <w:p>
      <w:pPr>
        <w:spacing w:after="60"/>
        <w:ind w:firstLine="567"/>
        <w:jc w:val="both"/>
      </w:pPr>
      <w:r>
        <w:rPr>
          <w:rFonts w:ascii="Arial" w:cs="Arial" w:eastAsia="Arial" w:hAnsi="Arial"/>
          <w:sz w:val="24"/>
          <w:szCs w:val="24"/>
        </w:rPr>
        <w:t xml:space="preserve">10.22.4. Если специальный администратор принял решение о продаже имущественного комплекса (предприятия) должника, то он обязан установить:</w:t>
      </w:r>
    </w:p>
    <w:p>
      <w:pPr>
        <w:spacing w:after="60"/>
        <w:ind w:firstLine="567"/>
        <w:jc w:val="both"/>
      </w:pPr>
      <w:r>
        <w:rPr>
          <w:rFonts w:ascii="Arial" w:cs="Arial" w:eastAsia="Arial" w:hAnsi="Arial"/>
          <w:sz w:val="24"/>
          <w:szCs w:val="24"/>
        </w:rPr>
        <w:t xml:space="preserve">1) можно ли продать часть активов должника раздельно в связи с тем, что они не нужны для производства или они являются неликвидными;</w:t>
      </w:r>
    </w:p>
    <w:p>
      <w:pPr>
        <w:spacing w:after="60"/>
        <w:ind w:firstLine="567"/>
        <w:jc w:val="both"/>
      </w:pPr>
      <w:r>
        <w:rPr>
          <w:rFonts w:ascii="Arial" w:cs="Arial" w:eastAsia="Arial" w:hAnsi="Arial"/>
          <w:sz w:val="24"/>
          <w:szCs w:val="24"/>
        </w:rPr>
        <w:t xml:space="preserve">2) численность работников, необходимых для обеспечения деятельности сохраненного производства;</w:t>
      </w:r>
    </w:p>
    <w:p>
      <w:pPr>
        <w:spacing w:after="60"/>
        <w:ind w:firstLine="567"/>
        <w:jc w:val="both"/>
      </w:pPr>
      <w:r>
        <w:rPr>
          <w:rFonts w:ascii="Arial" w:cs="Arial" w:eastAsia="Arial" w:hAnsi="Arial"/>
          <w:sz w:val="24"/>
          <w:szCs w:val="24"/>
        </w:rPr>
        <w:t xml:space="preserve">3) какой механизм будет использоваться для спасения производства.</w:t>
      </w:r>
    </w:p>
    <w:p>
      <w:pPr>
        <w:spacing w:after="60"/>
        <w:ind w:firstLine="567"/>
        <w:jc w:val="both"/>
      </w:pPr>
      <w:r>
        <w:rPr>
          <w:rFonts w:ascii="Arial" w:cs="Arial" w:eastAsia="Arial" w:hAnsi="Arial"/>
          <w:sz w:val="24"/>
          <w:szCs w:val="24"/>
        </w:rPr>
        <w:t xml:space="preserve">10.22.5. Как предусмотрено разделом 8.8. настоящих Правил, работники увольняются после начала процесса банкротства должника, если специальный администратор расторгает с ними трудовые договоры (контракты). Но специальный администратор вправе заново нанять некоторых из них с целью сохранения активов должника в ожидании продажи или для продолжения производства. </w:t>
      </w:r>
      <w:r>
        <w:rPr>
          <w:rFonts w:ascii="Arial" w:cs="Arial" w:eastAsia="Arial" w:hAnsi="Arial"/>
          <w:sz w:val="24"/>
          <w:szCs w:val="24"/>
        </w:rPr>
        <w:t xml:space="preserve">Глава 8</w:t>
      </w:r>
      <w:r>
        <w:rPr>
          <w:rFonts w:ascii="Arial" w:cs="Arial" w:eastAsia="Arial" w:hAnsi="Arial"/>
          <w:sz w:val="24"/>
          <w:szCs w:val="24"/>
        </w:rPr>
        <w:t xml:space="preserve"> настоящих Правил касается вопроса выплаты заработной платы работников и порядка, при котором они нанимаются заново.</w:t>
      </w:r>
    </w:p>
    <w:p>
      <w:pPr>
        <w:spacing w:after="60"/>
        <w:ind w:firstLine="567"/>
        <w:jc w:val="both"/>
      </w:pPr>
      <w:r>
        <w:rPr>
          <w:rFonts w:ascii="Arial" w:cs="Arial" w:eastAsia="Arial" w:hAnsi="Arial"/>
          <w:sz w:val="24"/>
          <w:szCs w:val="24"/>
        </w:rPr>
        <w:t xml:space="preserve">10.22.6. Специальный администратор вправе продать активы и имущественный комплекс (предприятие) должника после реорганизации предприятия, найма рабочей силы по мере необходимости и распродажи по отдельности любых ненужных активов или произвести реструктуризацию должника. Выбор делается на основе рассмотрения вопроса, что является выгодным для кредиторов.</w:t>
      </w:r>
    </w:p>
    <w:p>
      <w:pPr>
        <w:spacing w:after="60"/>
        <w:ind w:firstLine="567"/>
        <w:jc w:val="both"/>
      </w:pPr>
      <w:r>
        <w:rPr>
          <w:rFonts w:ascii="Arial" w:cs="Arial" w:eastAsia="Arial" w:hAnsi="Arial"/>
          <w:sz w:val="24"/>
          <w:szCs w:val="24"/>
        </w:rPr>
        <w:t xml:space="preserve">10.22.7. При реструктуризации специальный администратор создает новое юридическое лицо, которому передаются все необходимые для производства или ликвидные активы, при необходимости нанимает часть или всех работников. Долги, ненужные для производства, работники и неликвидные активы остаются у должника - для отдельной продажи или распоряжения иным образом активов или последующего увольнения работников.</w:t>
      </w:r>
    </w:p>
    <w:p>
      <w:pPr>
        <w:spacing w:after="60"/>
        <w:ind w:firstLine="567"/>
        <w:jc w:val="both"/>
      </w:pPr>
      <w:r>
        <w:rPr>
          <w:rFonts w:ascii="Arial" w:cs="Arial" w:eastAsia="Arial" w:hAnsi="Arial"/>
          <w:sz w:val="24"/>
          <w:szCs w:val="24"/>
        </w:rPr>
        <w:t xml:space="preserve">Специальный администратор обязан рассмотреть вопрос, когда он сможет получить более высокую цену или быстрее и выгоднее продать: когда он продает существующее производство должника вместе с его долгами или когда он продает новое производство, которое будет свободно от долгов (без правопреемства должника) и которое имеет новый штат работников и руководителей.</w:t>
      </w:r>
    </w:p>
    <w:p>
      <w:pPr>
        <w:spacing w:after="60"/>
        <w:ind w:firstLine="567"/>
        <w:jc w:val="both"/>
      </w:pPr>
      <w:r>
        <w:rPr>
          <w:rFonts w:ascii="Arial" w:cs="Arial" w:eastAsia="Arial" w:hAnsi="Arial"/>
          <w:sz w:val="24"/>
          <w:szCs w:val="24"/>
        </w:rPr>
        <w:t xml:space="preserve">Специальный администратор обязан также рассмотреть вопрос, имеются ли какие-либо препятствия для создания нового юридического лица, например, обременение залогом активов, которые необходимы для производства.</w:t>
      </w:r>
    </w:p>
    <w:p>
      <w:pPr>
        <w:spacing w:after="60"/>
        <w:ind w:firstLine="567"/>
        <w:jc w:val="both"/>
      </w:pPr>
      <w:r>
        <w:rPr>
          <w:rFonts w:ascii="Arial" w:cs="Arial" w:eastAsia="Arial" w:hAnsi="Arial"/>
          <w:sz w:val="24"/>
          <w:szCs w:val="24"/>
        </w:rPr>
        <w:t xml:space="preserve">10.22.8. Если специальный администратор использует метод реструктуризации должника, то он вправе перевести в новое юридическое лицо работников должника по своему выбору, а также тех, кто добровольно согласится работать на новом юридическом лице.</w:t>
      </w:r>
    </w:p>
    <w:p>
      <w:pPr>
        <w:spacing w:after="60"/>
        <w:ind w:firstLine="567"/>
        <w:jc w:val="both"/>
      </w:pPr>
      <w:r>
        <w:rPr>
          <w:rFonts w:ascii="Arial" w:cs="Arial" w:eastAsia="Arial" w:hAnsi="Arial"/>
          <w:sz w:val="24"/>
          <w:szCs w:val="24"/>
        </w:rPr>
        <w:t xml:space="preserve">Если новое предприятие (специальный администратор) не договорится иначе с некоторыми работниками, новое юридическое лицо не несет ответственности по выплате долгов или других платежей, которые должник должен был сделать этим рабочим (заработная плата, пенсии, социальные пособия и т.д.). По этим суммам работники должны подавать претензии в процессе банкротства должнику.</w:t>
      </w:r>
    </w:p>
    <w:p>
      <w:pPr>
        <w:spacing w:after="60"/>
        <w:ind w:firstLine="567"/>
        <w:jc w:val="both"/>
      </w:pPr>
      <w:r>
        <w:rPr>
          <w:rFonts w:ascii="Arial" w:cs="Arial" w:eastAsia="Arial" w:hAnsi="Arial"/>
          <w:sz w:val="24"/>
          <w:szCs w:val="24"/>
        </w:rPr>
        <w:t xml:space="preserve">Специальный администратор также вправе нанимать (дополнительно или альтернативно) иных работников, которые раньше не работали у должника.</w:t>
      </w:r>
    </w:p>
    <w:p>
      <w:pPr>
        <w:spacing w:after="60"/>
        <w:ind w:firstLine="567"/>
        <w:jc w:val="both"/>
      </w:pPr>
      <w:r>
        <w:rPr>
          <w:rFonts w:ascii="Arial" w:cs="Arial" w:eastAsia="Arial" w:hAnsi="Arial"/>
          <w:sz w:val="24"/>
          <w:szCs w:val="24"/>
        </w:rPr>
        <w:t xml:space="preserve">Заработная плата и иные условия труда переведенных работников необязательно должны быть такими же, какие они имели у должника.</w:t>
      </w:r>
    </w:p>
    <w:p>
      <w:pPr>
        <w:spacing w:after="60"/>
        <w:ind w:firstLine="567"/>
        <w:jc w:val="both"/>
      </w:pPr>
      <w:r>
        <w:rPr>
          <w:rFonts w:ascii="Arial" w:cs="Arial" w:eastAsia="Arial" w:hAnsi="Arial"/>
          <w:sz w:val="24"/>
          <w:szCs w:val="24"/>
        </w:rPr>
        <w:t xml:space="preserve">10.22.9. В соответствии с разделом 10.24. настоящих Правил специальный администратор обязан рассмотреть вопрос, является ли процедура реабилитации альтернативным методом сохранения производства с учетом возможных дополнительных задержек, расходов и любых других выгод и недостатков каждой процедуры.</w:t>
      </w:r>
    </w:p>
    <w:p>
      <w:pPr>
        <w:spacing w:after="60"/>
        <w:ind w:firstLine="567"/>
        <w:jc w:val="both"/>
      </w:pPr>
      <w:r>
        <w:rPr>
          <w:rFonts w:ascii="Arial" w:cs="Arial" w:eastAsia="Arial" w:hAnsi="Arial"/>
          <w:sz w:val="24"/>
          <w:szCs w:val="24"/>
        </w:rPr>
        <w:t xml:space="preserve">10.22.10. Специальный администратор вправе также произвести реорганизацию должника в соответствии со статьями </w:t>
      </w:r>
      <w:r>
        <w:rPr>
          <w:rFonts w:ascii="Arial" w:cs="Arial" w:eastAsia="Arial" w:hAnsi="Arial"/>
          <w:sz w:val="24"/>
          <w:szCs w:val="24"/>
        </w:rPr>
        <w:t xml:space="preserve">90</w:t>
      </w:r>
      <w:r>
        <w:rPr>
          <w:rFonts w:ascii="Arial" w:cs="Arial" w:eastAsia="Arial" w:hAnsi="Arial"/>
          <w:sz w:val="24"/>
          <w:szCs w:val="24"/>
        </w:rPr>
        <w:t xml:space="preserve">-</w:t>
      </w:r>
      <w:r>
        <w:rPr>
          <w:rFonts w:ascii="Arial" w:cs="Arial" w:eastAsia="Arial" w:hAnsi="Arial"/>
          <w:sz w:val="24"/>
          <w:szCs w:val="24"/>
        </w:rPr>
        <w:t xml:space="preserve">95</w:t>
      </w:r>
      <w:r>
        <w:rPr>
          <w:rFonts w:ascii="Arial" w:cs="Arial" w:eastAsia="Arial" w:hAnsi="Arial"/>
          <w:sz w:val="24"/>
          <w:szCs w:val="24"/>
        </w:rPr>
        <w:t xml:space="preserve"> Гражданского </w:t>
      </w:r>
      <w:hyperlink w:history="1" r:id="rId5cw6obcmluq3sngjllgw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если от этого можно получить какие-либо финансовые выгоды. При реорганизации должника специальный администратор обязан составить разделительный баланс или передаточный акт и в процессе реорганизации эти документы (вместе с другими требуемыми документами) должны быть представлены в орган Министерства юстиции Кыргызской Республики, осуществляющий государственную регистрацию юридических лиц. При реорганизации должника любое новое (объединенное или разделенное) юридическое лицо, по крайней мере частично, является правопреемником должника в зависимости от обязательств, принятых им по разделительному балансу или передаточному акту.</w:t>
      </w:r>
    </w:p>
    <w:p>
      <w:pPr>
        <w:spacing w:after="60"/>
        <w:ind w:firstLine="567"/>
        <w:jc w:val="both"/>
      </w:pPr>
      <w:r>
        <w:rPr>
          <w:rFonts w:ascii="Arial" w:cs="Arial" w:eastAsia="Arial" w:hAnsi="Arial"/>
          <w:sz w:val="24"/>
          <w:szCs w:val="24"/>
        </w:rPr>
        <w:t xml:space="preserve">10.22.11. Специальный администратор должен проводить реструктуризацию как более эффективный метод сохранения производства должника, если не имеются явных преимуществ реабилитации, реорганизации или других методов сохранения производства.</w:t>
      </w:r>
    </w:p>
    <w:p>
      <w:pPr>
        <w:spacing w:after="200" w:before="200"/>
        <w:jc w:val="center"/>
      </w:pPr>
      <w:r>
        <w:rPr>
          <w:rFonts w:ascii="Arial" w:cs="Arial" w:eastAsia="Arial" w:hAnsi="Arial"/>
          <w:b/>
          <w:bCs/>
          <w:sz w:val="24"/>
          <w:szCs w:val="24"/>
        </w:rPr>
        <w:t xml:space="preserve">Раздел 10.23. Реструктуризация</w:t>
      </w:r>
    </w:p>
    <w:p>
      <w:pPr>
        <w:spacing w:after="60"/>
        <w:ind w:firstLine="567"/>
        <w:jc w:val="both"/>
      </w:pPr>
      <w:r>
        <w:rPr>
          <w:rFonts w:ascii="Arial" w:cs="Arial" w:eastAsia="Arial" w:hAnsi="Arial"/>
          <w:sz w:val="24"/>
          <w:szCs w:val="24"/>
        </w:rPr>
        <w:t xml:space="preserve">10.23.1. Реструктуризация является эффективным средством сохранения производства или части производства должника. Она включает в себя следующие действия:</w:t>
      </w:r>
    </w:p>
    <w:p>
      <w:pPr>
        <w:spacing w:after="60"/>
        <w:ind w:firstLine="567"/>
        <w:jc w:val="both"/>
      </w:pPr>
      <w:r>
        <w:rPr>
          <w:rFonts w:ascii="Arial" w:cs="Arial" w:eastAsia="Arial" w:hAnsi="Arial"/>
          <w:sz w:val="24"/>
          <w:szCs w:val="24"/>
        </w:rPr>
        <w:t xml:space="preserve">1) создание одного нового или нескольких новых юридических лиц;</w:t>
      </w:r>
    </w:p>
    <w:p>
      <w:pPr>
        <w:spacing w:after="60"/>
        <w:ind w:firstLine="567"/>
        <w:jc w:val="both"/>
      </w:pPr>
      <w:r>
        <w:rPr>
          <w:rFonts w:ascii="Arial" w:cs="Arial" w:eastAsia="Arial" w:hAnsi="Arial"/>
          <w:sz w:val="24"/>
          <w:szCs w:val="24"/>
        </w:rPr>
        <w:t xml:space="preserve">2) передачу новому или новым юридическим лицам ликвидных и необходимых для производства активов должника; активы, которые не требуются новому юридическому лицу или являются не ликвидными, по возможности, должны продаваться по отдельности;</w:t>
      </w:r>
    </w:p>
    <w:p>
      <w:pPr>
        <w:spacing w:after="60"/>
        <w:ind w:firstLine="567"/>
        <w:jc w:val="both"/>
      </w:pPr>
      <w:r>
        <w:rPr>
          <w:rFonts w:ascii="Arial" w:cs="Arial" w:eastAsia="Arial" w:hAnsi="Arial"/>
          <w:sz w:val="24"/>
          <w:szCs w:val="24"/>
        </w:rPr>
        <w:t xml:space="preserve">3) передачу этому или этим новым юридическим лицам некоторых или всех работников должника, если специальный администратор считает, что они необходимы;</w:t>
      </w:r>
    </w:p>
    <w:p>
      <w:pPr>
        <w:spacing w:after="60"/>
        <w:ind w:firstLine="567"/>
        <w:jc w:val="both"/>
      </w:pPr>
      <w:r>
        <w:rPr>
          <w:rFonts w:ascii="Arial" w:cs="Arial" w:eastAsia="Arial" w:hAnsi="Arial"/>
          <w:sz w:val="24"/>
          <w:szCs w:val="24"/>
        </w:rPr>
        <w:t xml:space="preserve">4) долги должника не передаются новому или новым юридическим лицам, за исключением случаев, указанных в пункте 10.23.2. настоящих Правил;</w:t>
      </w:r>
    </w:p>
    <w:p>
      <w:pPr>
        <w:spacing w:after="60"/>
        <w:ind w:firstLine="567"/>
        <w:jc w:val="both"/>
      </w:pPr>
      <w:r>
        <w:rPr>
          <w:rFonts w:ascii="Arial" w:cs="Arial" w:eastAsia="Arial" w:hAnsi="Arial"/>
          <w:sz w:val="24"/>
          <w:szCs w:val="24"/>
        </w:rPr>
        <w:t xml:space="preserve">5) публикацию объявления о продаже нового (новых) юридического лица и его последующую продажу;</w:t>
      </w:r>
    </w:p>
    <w:p>
      <w:pPr>
        <w:spacing w:after="60"/>
        <w:ind w:firstLine="567"/>
        <w:jc w:val="both"/>
      </w:pPr>
      <w:r>
        <w:rPr>
          <w:rFonts w:ascii="Arial" w:cs="Arial" w:eastAsia="Arial" w:hAnsi="Arial"/>
          <w:sz w:val="24"/>
          <w:szCs w:val="24"/>
        </w:rPr>
        <w:t xml:space="preserve">6) распределение ликвидационной массы (после оплаты требований обеспеченного залогом кредитора и затрат процесса банкротства) среди кредиторов согласно очередности, установленной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natj7gy5yxkrqwvt7uio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qg7i_wxs9vamxcea7kcz">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10.23.2. Новое или новые юридические лица не являются правопреемниками по долгам должника, кроме случаев, когда долги и активы умышленно передаются специальным администратором от должника в новое (новые) юридическое лицо и все долги и активы, которые не переводятся, остаются в старом предприятии.</w:t>
      </w:r>
    </w:p>
    <w:p>
      <w:pPr>
        <w:spacing w:after="60"/>
        <w:ind w:firstLine="567"/>
        <w:jc w:val="both"/>
      </w:pPr>
      <w:r>
        <w:rPr>
          <w:rFonts w:ascii="Arial" w:cs="Arial" w:eastAsia="Arial" w:hAnsi="Arial"/>
          <w:sz w:val="24"/>
          <w:szCs w:val="24"/>
        </w:rPr>
        <w:t xml:space="preserve">10.23.3. При использовании метода реструктуризации специальный администратор не составляет разделительный баланс или передаточный акт и не направляет такие документы в органы Министерства юстиции Кыргызской Республики, осуществляющие регистрацию юридических лиц в едином государственном реестре. Специальный администратор обязан совершить вышеуказанные действия, если он будет использовать метод реорганизации в соответствии с Гражданским </w:t>
      </w:r>
      <w:hyperlink w:history="1" r:id="rIdnaouhdbgznwjlcun5xya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(статьи </w:t>
      </w:r>
      <w:r>
        <w:rPr>
          <w:rFonts w:ascii="Arial" w:cs="Arial" w:eastAsia="Arial" w:hAnsi="Arial"/>
          <w:sz w:val="24"/>
          <w:szCs w:val="24"/>
        </w:rPr>
        <w:t xml:space="preserve">90</w:t>
      </w:r>
      <w:r>
        <w:rPr>
          <w:rFonts w:ascii="Arial" w:cs="Arial" w:eastAsia="Arial" w:hAnsi="Arial"/>
          <w:sz w:val="24"/>
          <w:szCs w:val="24"/>
        </w:rPr>
        <w:t xml:space="preserve">-</w:t>
      </w:r>
      <w:r>
        <w:rPr>
          <w:rFonts w:ascii="Arial" w:cs="Arial" w:eastAsia="Arial" w:hAnsi="Arial"/>
          <w:sz w:val="24"/>
          <w:szCs w:val="24"/>
        </w:rPr>
        <w:t xml:space="preserve">95</w:t>
      </w:r>
      <w:r>
        <w:rPr>
          <w:rFonts w:ascii="Arial" w:cs="Arial" w:eastAsia="Arial" w:hAnsi="Arial"/>
          <w:sz w:val="24"/>
          <w:szCs w:val="24"/>
        </w:rPr>
        <w:t xml:space="preserve">), в результате которого новое (новые) юридическое лицо, по крайней мере частично, будет являться правопреемником должника.</w:t>
      </w:r>
    </w:p>
    <w:p>
      <w:pPr>
        <w:spacing w:after="60"/>
        <w:ind w:firstLine="567"/>
        <w:jc w:val="both"/>
      </w:pPr>
      <w:r>
        <w:rPr>
          <w:rFonts w:ascii="Arial" w:cs="Arial" w:eastAsia="Arial" w:hAnsi="Arial"/>
          <w:sz w:val="24"/>
          <w:szCs w:val="24"/>
        </w:rPr>
        <w:t xml:space="preserve">10.23.4. Целью передачи активов при реструктуризации является внесение вклада в уставный капитал вновь создаваемого юридического лица (или лиц).</w:t>
      </w:r>
    </w:p>
    <w:p>
      <w:pPr>
        <w:spacing w:after="60"/>
        <w:ind w:firstLine="567"/>
        <w:jc w:val="both"/>
      </w:pPr>
      <w:r>
        <w:rPr>
          <w:rFonts w:ascii="Arial" w:cs="Arial" w:eastAsia="Arial" w:hAnsi="Arial"/>
          <w:sz w:val="24"/>
          <w:szCs w:val="24"/>
        </w:rPr>
        <w:t xml:space="preserve">Специальный администратор как представитель должника соглашается передать вновь созданному юридическому лицу (лицам) согласованные активы должника в качестве уставного капитала, а новое юридическое лицо (лица) соглашается, что специальный администратор как представитель должника и его кредиторов должен стать участником вновь созданного юридического лица (лиц).</w:t>
      </w:r>
    </w:p>
    <w:p>
      <w:pPr>
        <w:spacing w:after="60"/>
        <w:ind w:firstLine="567"/>
        <w:jc w:val="both"/>
      </w:pPr>
      <w:r>
        <w:rPr>
          <w:rFonts w:ascii="Arial" w:cs="Arial" w:eastAsia="Arial" w:hAnsi="Arial"/>
          <w:sz w:val="24"/>
          <w:szCs w:val="24"/>
        </w:rPr>
        <w:t xml:space="preserve">10.23.5. Активы должника, являющиеся предметом залога, могут быть переданы в новое юридическое лицо (лица), если имеется согласие обеспеченного залогом кредитора или если в договоре о залоге не содержится никаких запретов на этот счет. В противном случае эти активы не могут быть переданы в новое юридическое лицо (лица). Указанные активы после их передачи остаются предметом залога.</w:t>
      </w:r>
    </w:p>
    <w:p>
      <w:pPr>
        <w:spacing w:after="60"/>
        <w:ind w:firstLine="567"/>
        <w:jc w:val="both"/>
      </w:pPr>
      <w:r>
        <w:rPr>
          <w:rFonts w:ascii="Arial" w:cs="Arial" w:eastAsia="Arial" w:hAnsi="Arial"/>
          <w:sz w:val="24"/>
          <w:szCs w:val="24"/>
        </w:rPr>
        <w:t xml:space="preserve">10.23.6. Специальный администратор обязан выбрать организационно-правовую форму нового юридического лица (лиц). Если нет веских оснований для иного, он должен создать юридическое лицо в виде:</w:t>
      </w:r>
    </w:p>
    <w:p>
      <w:pPr>
        <w:spacing w:after="60"/>
        <w:ind w:firstLine="567"/>
        <w:jc w:val="both"/>
      </w:pPr>
      <w:r>
        <w:rPr>
          <w:rFonts w:ascii="Arial" w:cs="Arial" w:eastAsia="Arial" w:hAnsi="Arial"/>
          <w:sz w:val="24"/>
          <w:szCs w:val="24"/>
        </w:rPr>
        <w:t xml:space="preserve">1) общества с ограниченной ответственностью (ОсОО);</w:t>
      </w:r>
    </w:p>
    <w:p>
      <w:pPr>
        <w:spacing w:after="60"/>
        <w:ind w:firstLine="567"/>
        <w:jc w:val="both"/>
      </w:pPr>
      <w:r>
        <w:rPr>
          <w:rFonts w:ascii="Arial" w:cs="Arial" w:eastAsia="Arial" w:hAnsi="Arial"/>
          <w:sz w:val="24"/>
          <w:szCs w:val="24"/>
        </w:rPr>
        <w:t xml:space="preserve">2) акционерного общества закрытого типа (АОЗТ);</w:t>
      </w:r>
    </w:p>
    <w:p>
      <w:pPr>
        <w:spacing w:after="60"/>
        <w:ind w:firstLine="567"/>
        <w:jc w:val="both"/>
      </w:pPr>
      <w:r>
        <w:rPr>
          <w:rFonts w:ascii="Arial" w:cs="Arial" w:eastAsia="Arial" w:hAnsi="Arial"/>
          <w:sz w:val="24"/>
          <w:szCs w:val="24"/>
        </w:rPr>
        <w:t xml:space="preserve">3) акционерного общества открытого типа (АООТ).</w:t>
      </w:r>
    </w:p>
    <w:p>
      <w:pPr>
        <w:spacing w:after="60"/>
        <w:ind w:firstLine="567"/>
        <w:jc w:val="both"/>
      </w:pPr>
      <w:r>
        <w:rPr>
          <w:rFonts w:ascii="Arial" w:cs="Arial" w:eastAsia="Arial" w:hAnsi="Arial"/>
          <w:sz w:val="24"/>
          <w:szCs w:val="24"/>
        </w:rPr>
        <w:t xml:space="preserve">10.23.7. Решение о выборе организационно-правовой формы нового юридического лица (лиц) должно приниматься с учетом размера имущественного комплекса (предприятия), количества вероятных покупателей, а также требований законодательства Кыргызской Республики в отношении продажи вновь созданного юридического лица (например, требования законодательства, связанные с продажей акций акционерного общества закрытого типа, или требования по подготовке проспекта эмиссии при продаже акций акционерного общества открытого типа). При этом специальный администратор обязан придерживаться следующих рекомендаций:</w:t>
      </w:r>
    </w:p>
    <w:p>
      <w:pPr>
        <w:spacing w:after="60"/>
        <w:ind w:firstLine="567"/>
        <w:jc w:val="both"/>
      </w:pPr>
      <w:r>
        <w:rPr>
          <w:rFonts w:ascii="Arial" w:cs="Arial" w:eastAsia="Arial" w:hAnsi="Arial"/>
          <w:sz w:val="24"/>
          <w:szCs w:val="24"/>
        </w:rPr>
        <w:t xml:space="preserve">1) если предполагается, что будет единственный покупатель или небольшая группа покупателей, то необходимо создавать общество с ограниченной ответственностью при условии, что нет веских оснований для иного; покупатели могут, если они захотят, позже преобразовать ОсОО в акционерное общество;</w:t>
      </w:r>
    </w:p>
    <w:p>
      <w:pPr>
        <w:spacing w:after="60"/>
        <w:ind w:firstLine="567"/>
        <w:jc w:val="both"/>
      </w:pPr>
      <w:r>
        <w:rPr>
          <w:rFonts w:ascii="Arial" w:cs="Arial" w:eastAsia="Arial" w:hAnsi="Arial"/>
          <w:sz w:val="24"/>
          <w:szCs w:val="24"/>
        </w:rPr>
        <w:t xml:space="preserve">2) акционерное общество открытого типа необходимо создавать только в случае, если новое юридическое лицо будет большим и специальный администратор намерен осуществить публичную эмиссию и продажу акций населению;</w:t>
      </w:r>
    </w:p>
    <w:p>
      <w:pPr>
        <w:spacing w:after="60"/>
        <w:ind w:firstLine="567"/>
        <w:jc w:val="both"/>
      </w:pPr>
      <w:r>
        <w:rPr>
          <w:rFonts w:ascii="Arial" w:cs="Arial" w:eastAsia="Arial" w:hAnsi="Arial"/>
          <w:sz w:val="24"/>
          <w:szCs w:val="24"/>
        </w:rPr>
        <w:t xml:space="preserve">3) при создании нового юридического лица в форме акционерного общества закрытого типа специальный администратор обязан соблюдать любые ограничения, налагаемые в соответствии с законодательством Кыргызской Республики на ряд лиц, к которым специальный администратор может обращаться при открытой продаже акций. Соответственно эта форма юридического лица обычно не годится из-за метода продажи, требуемого в настоящих Правилах, кроме отдельных случаев, предусмотренных настоящими Правилами (которые требуют проведение открытого конкурса или аукциона, кроме отдельных случаев, когда может быть разрешена продажа частным образом или на закрытом конкурсе).</w:t>
      </w:r>
    </w:p>
    <w:p>
      <w:pPr>
        <w:spacing w:after="60"/>
        <w:ind w:firstLine="567"/>
        <w:jc w:val="both"/>
      </w:pPr>
      <w:r>
        <w:rPr>
          <w:rFonts w:ascii="Arial" w:cs="Arial" w:eastAsia="Arial" w:hAnsi="Arial"/>
          <w:sz w:val="24"/>
          <w:szCs w:val="24"/>
        </w:rPr>
        <w:t xml:space="preserve">10.23.8. При учреждении и регистрации нового юридического лица (лиц) специальный администратор действует в качестве единственного учредителя (участника). Он обязан в соответствии с законодательством Кыргызской Республики подготовить учредительные документы и зарегистрировать новое юридическое лицо.</w:t>
      </w:r>
    </w:p>
    <w:p>
      <w:pPr>
        <w:spacing w:after="60"/>
        <w:ind w:firstLine="567"/>
        <w:jc w:val="both"/>
      </w:pPr>
      <w:r>
        <w:rPr>
          <w:rFonts w:ascii="Arial" w:cs="Arial" w:eastAsia="Arial" w:hAnsi="Arial"/>
          <w:sz w:val="24"/>
          <w:szCs w:val="24"/>
        </w:rPr>
        <w:t xml:space="preserve">10.23.9. Устав нового юридического лица (лиц) должен содержать положения о том, что доли или акции могут передаваться третьим лицам без дополнительной регистрации (перерегистрации) устава.</w:t>
      </w:r>
    </w:p>
    <w:p>
      <w:pPr>
        <w:spacing w:after="60"/>
        <w:ind w:firstLine="567"/>
        <w:jc w:val="both"/>
      </w:pPr>
      <w:r>
        <w:rPr>
          <w:rFonts w:ascii="Arial" w:cs="Arial" w:eastAsia="Arial" w:hAnsi="Arial"/>
          <w:sz w:val="24"/>
          <w:szCs w:val="24"/>
        </w:rPr>
        <w:t xml:space="preserve">10.23.11. Специальный администратор обязан оценить реальную рыночную стоимость активов, которые внесены в качестве вклада в уставный капитал нового юридического лица (лиц) (при необходимости и если это оправданно, получив совет специалиста в соответствии с разделом 10.26. настоящих Правил). Активы могут быть оценены по балансовой стоимости в соответствии с балансом должника только в случае, если специальный администратор уверен, что эта стоимость является реальной рыночной стоимостью. Стоимость вклада в уставный капитал, который должен быть отражен в уставе нового предприятия, является этой реальной стоимостью.</w:t>
      </w:r>
    </w:p>
    <w:p>
      <w:pPr>
        <w:spacing w:after="60"/>
        <w:ind w:firstLine="567"/>
        <w:jc w:val="both"/>
      </w:pPr>
      <w:r>
        <w:rPr>
          <w:rFonts w:ascii="Arial" w:cs="Arial" w:eastAsia="Arial" w:hAnsi="Arial"/>
          <w:sz w:val="24"/>
          <w:szCs w:val="24"/>
        </w:rPr>
        <w:t xml:space="preserve">Специальный администратор не несет ответственности в случае, если его предварительная оценка позднее окажется неправильной, например, с учетом цены, которую он получил при продаже.</w:t>
      </w:r>
    </w:p>
    <w:p>
      <w:pPr>
        <w:spacing w:after="60"/>
        <w:ind w:firstLine="567"/>
        <w:jc w:val="both"/>
      </w:pPr>
      <w:r>
        <w:rPr>
          <w:rFonts w:ascii="Arial" w:cs="Arial" w:eastAsia="Arial" w:hAnsi="Arial"/>
          <w:sz w:val="24"/>
          <w:szCs w:val="24"/>
        </w:rPr>
        <w:t xml:space="preserve">10.23.12. Уставный капитал нового юридического лица (лиц) должен быть полностью оплачен (акции выпускаются как полностью оплаченные). Стоимость доли или совокупная номинальная стоимость акций должна равняться реальной рыночной стоимости переданных активов.</w:t>
      </w:r>
    </w:p>
    <w:p>
      <w:pPr>
        <w:spacing w:after="60"/>
        <w:ind w:firstLine="567"/>
        <w:jc w:val="both"/>
      </w:pPr>
      <w:r>
        <w:rPr>
          <w:rFonts w:ascii="Arial" w:cs="Arial" w:eastAsia="Arial" w:hAnsi="Arial"/>
          <w:sz w:val="24"/>
          <w:szCs w:val="24"/>
        </w:rPr>
        <w:t xml:space="preserve">10.23.13. Если новое юридическое лицо создается в форме общества с ограниченной ответственностью, то специальный администратор является владельцем всей доли, если оно создается в форме акционерного общества, то он подписывается на весь пакет акций.</w:t>
      </w:r>
    </w:p>
    <w:p>
      <w:pPr>
        <w:spacing w:after="60"/>
        <w:ind w:firstLine="567"/>
        <w:jc w:val="both"/>
      </w:pPr>
      <w:r>
        <w:rPr>
          <w:rFonts w:ascii="Arial" w:cs="Arial" w:eastAsia="Arial" w:hAnsi="Arial"/>
          <w:sz w:val="24"/>
          <w:szCs w:val="24"/>
        </w:rPr>
        <w:t xml:space="preserve">10.23.14. Учредительные документы нового юридического лица должны содержать указания о том, что специальный администратор является единственным учредителем (участником, акционером) и что он действует как специальный администратор в целях продажи.</w:t>
      </w:r>
    </w:p>
    <w:p>
      <w:pPr>
        <w:spacing w:after="60"/>
        <w:ind w:firstLine="567"/>
        <w:jc w:val="both"/>
      </w:pPr>
      <w:r>
        <w:rPr>
          <w:rFonts w:ascii="Arial" w:cs="Arial" w:eastAsia="Arial" w:hAnsi="Arial"/>
          <w:sz w:val="24"/>
          <w:szCs w:val="24"/>
        </w:rPr>
        <w:t xml:space="preserve">10.23.15. Специальный администратор обязан выполнять все требования законодательства Кыргызской Республики относительно создания и регистрации юридического лица: требования относительно минимального размера уставного капитала, регистрации в едином государственном реестре юридических лиц, регистрации первоначального выпуска акций акционерного общества в Государственной комиссии при Правительстве Кыргызской Республики по рынку ценных бумаг, регистрации в органах налоговой инспекции и статистики, открытия банковского счета, получения разрешения в органах внутренних дел на изготовление печати и другие требования. Имущество, которое подлежит регистрации (например, транспорт, недвижимость), должно быть зарегистрировано на имя нового юридического лица, и соответствующие правоустанавливающие документы (например, технический паспорт, инвентаризационная книга) должны быть получены в полном объеме.</w:t>
      </w:r>
    </w:p>
    <w:p>
      <w:pPr>
        <w:spacing w:after="60"/>
        <w:ind w:firstLine="567"/>
        <w:jc w:val="both"/>
      </w:pPr>
      <w:r>
        <w:rPr>
          <w:rFonts w:ascii="Arial" w:cs="Arial" w:eastAsia="Arial" w:hAnsi="Arial"/>
          <w:sz w:val="24"/>
          <w:szCs w:val="24"/>
        </w:rPr>
        <w:t xml:space="preserve">10.23.16. Специальный администратор обязан сообщить в государственный орган по делам о банкротстве, а также суду при банкротстве в судебном порядке сведения: о дате создания и регистрации нового юридического лица (лиц), о дате начала и завершения продажи нового юридического лица. Специальный администратор обязан передать в государственный орган по делам о банкротстве копии учредительных документов.</w:t>
      </w:r>
    </w:p>
    <w:p>
      <w:pPr>
        <w:spacing w:after="60"/>
        <w:ind w:firstLine="567"/>
        <w:jc w:val="both"/>
      </w:pPr>
      <w:r>
        <w:rPr>
          <w:rFonts w:ascii="Arial" w:cs="Arial" w:eastAsia="Arial" w:hAnsi="Arial"/>
          <w:sz w:val="24"/>
          <w:szCs w:val="24"/>
        </w:rPr>
        <w:t xml:space="preserve">10.23.17. Если юридическое лицо было создано в форме общества с ограниченной ответственностью, то специальный администратор вправе опубликовать объявление о продаже своей доли в порядке, установленном Законом.</w:t>
      </w:r>
    </w:p>
    <w:p>
      <w:pPr>
        <w:spacing w:after="60"/>
        <w:ind w:firstLine="567"/>
        <w:jc w:val="both"/>
      </w:pPr>
      <w:r>
        <w:rPr>
          <w:rFonts w:ascii="Arial" w:cs="Arial" w:eastAsia="Arial" w:hAnsi="Arial"/>
          <w:sz w:val="24"/>
          <w:szCs w:val="24"/>
        </w:rPr>
        <w:t xml:space="preserve">10.23.18. Если новое юридическое лицо является акционерным обществом закрытого типа, то специальный администратор обязан выполнять любые ограничения, налагаемые в соответствии с законодательством на ряд лиц, к которым он вправе обращаться при открытой продаже.</w:t>
      </w:r>
    </w:p>
    <w:p>
      <w:pPr>
        <w:spacing w:after="60"/>
        <w:ind w:firstLine="567"/>
        <w:jc w:val="both"/>
      </w:pPr>
      <w:r>
        <w:rPr>
          <w:rFonts w:ascii="Arial" w:cs="Arial" w:eastAsia="Arial" w:hAnsi="Arial"/>
          <w:sz w:val="24"/>
          <w:szCs w:val="24"/>
        </w:rPr>
        <w:t xml:space="preserve">10.23.19. Если новое юридическое лицо является акционерным обществом открытого типа, которое должно быть продано через открытую продажу акций в порядке, установленном законодательством, то специальный администратор обязан обеспечить в момент создания нового юридического лица выпуск достаточного количества акций и их регистрацию в Уполномоченном государственном органе в сфере надзора и регулирования финансового рынка для того, чтобы последующая открытая продажа могла проводиться без дополнительного выпуска акций (либо специальный администратор должен осуществить дополнительную эмиссию акций с соблюдением требований законодательства).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9kqi67ciumu3uc5bxofh">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10.23.20. Продажа акций должна проводиться в соответствии с требованиями Закона Кыргызской Республики "О рынке ценных бумаг" и иным законодательством.</w:t>
      </w:r>
    </w:p>
    <w:p>
      <w:pPr>
        <w:spacing w:after="60"/>
        <w:ind w:firstLine="567"/>
        <w:jc w:val="both"/>
      </w:pPr>
      <w:r>
        <w:rPr>
          <w:rFonts w:ascii="Arial" w:cs="Arial" w:eastAsia="Arial" w:hAnsi="Arial"/>
          <w:sz w:val="24"/>
          <w:szCs w:val="24"/>
        </w:rPr>
        <w:t xml:space="preserve">10.23.21. Кроме дополнительных требований, касающихся продажи акций, предусмотренных законодательством, средства оповещения и метод продажи нового юридического лица должны быть такими же, как при продаже других активов должника.</w:t>
      </w:r>
    </w:p>
    <w:p>
      <w:pPr>
        <w:spacing w:after="60"/>
        <w:ind w:firstLine="567"/>
        <w:jc w:val="both"/>
      </w:pPr>
      <w:r>
        <w:rPr>
          <w:rFonts w:ascii="Arial" w:cs="Arial" w:eastAsia="Arial" w:hAnsi="Arial"/>
          <w:sz w:val="24"/>
          <w:szCs w:val="24"/>
        </w:rPr>
        <w:t xml:space="preserve">10.23.22. При продаже доли или акций специальный администратор должен пытаться получить такую цену, которая, по крайней мере, была бы эквивалентной совокупной номинальной стоимости доли или акций. Однако, если он должным образом рекламирует продажу доли или акций, то он должен продать их лицу, предлагающему самую высокую цену в соответствии с настоящими Правилами, Законом и </w:t>
      </w:r>
      <w:hyperlink w:history="1" r:id="rId7iyhcbv3-te7qynpwvril">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Специальный администратор не несет ответственности, если при продаже при неблагоприятных условиях цена, которую он получит, будет меньше, чем совокупная номинальная стоимость доли или акций.</w:t>
      </w:r>
    </w:p>
    <w:p>
      <w:pPr>
        <w:spacing w:after="60"/>
        <w:ind w:firstLine="567"/>
        <w:jc w:val="both"/>
      </w:pPr>
      <w:r>
        <w:rPr>
          <w:rFonts w:ascii="Arial" w:cs="Arial" w:eastAsia="Arial" w:hAnsi="Arial"/>
          <w:sz w:val="24"/>
          <w:szCs w:val="24"/>
        </w:rPr>
        <w:t xml:space="preserve">10.23.23. После продажи нового юридического лица в форме акционерного общества специальный администратор должен обеспечить, чтобы покупатели были зарегистрированы как собственники акций акционерного общества в соответствующем порядке. В случае продажи общества с ограниченной ответственностью права новых участников должны быть соответствующим образом зарегистрированы. В любом случае должен быть заключен договор купли-продажи в соответствующем порядке.</w:t>
      </w:r>
    </w:p>
    <w:p>
      <w:pPr>
        <w:spacing w:after="60"/>
        <w:ind w:firstLine="567"/>
        <w:jc w:val="both"/>
      </w:pPr>
      <w:r>
        <w:rPr>
          <w:rFonts w:ascii="Arial" w:cs="Arial" w:eastAsia="Arial" w:hAnsi="Arial"/>
          <w:sz w:val="24"/>
          <w:szCs w:val="24"/>
        </w:rPr>
        <w:t xml:space="preserve">10.23.24. Специальный администратор вправе создать новое юридическое лицо в другой стране, если там имеются активы должниками его производство, которое можно сохранить, а также если в соответствии с законодательством этой страны можно использовать метод реструктуризации.</w:t>
      </w:r>
    </w:p>
    <w:p>
      <w:pPr>
        <w:spacing w:after="200" w:before="200"/>
        <w:jc w:val="center"/>
      </w:pPr>
      <w:r>
        <w:rPr>
          <w:rFonts w:ascii="Arial" w:cs="Arial" w:eastAsia="Arial" w:hAnsi="Arial"/>
          <w:b/>
          <w:bCs/>
          <w:sz w:val="24"/>
          <w:szCs w:val="24"/>
        </w:rPr>
        <w:t xml:space="preserve">Раздел 10.24. Преобразование процедуры специального администрирования в процедуру реабилитации</w:t>
      </w:r>
    </w:p>
    <w:p>
      <w:pPr>
        <w:spacing w:after="60"/>
        <w:ind w:firstLine="567"/>
        <w:jc w:val="both"/>
      </w:pPr>
      <w:r>
        <w:rPr>
          <w:rFonts w:ascii="Arial" w:cs="Arial" w:eastAsia="Arial" w:hAnsi="Arial"/>
          <w:sz w:val="24"/>
          <w:szCs w:val="24"/>
        </w:rPr>
        <w:t xml:space="preserve">10.24.1. Специальный администратор не имеет никаких прав или обязанностей по преобразованию процедуры специального администрирования в процедуру реабилитации. Процедура специального администрирования может быть обращена в процедуру реабилитации на любом этапе по инициативе:</w:t>
      </w:r>
    </w:p>
    <w:p>
      <w:pPr>
        <w:spacing w:after="60"/>
        <w:ind w:firstLine="567"/>
        <w:jc w:val="both"/>
      </w:pPr>
      <w:r>
        <w:rPr>
          <w:rFonts w:ascii="Arial" w:cs="Arial" w:eastAsia="Arial" w:hAnsi="Arial"/>
          <w:sz w:val="24"/>
          <w:szCs w:val="24"/>
        </w:rPr>
        <w:t xml:space="preserve">1) во внесудебном порядке - должника путем разработки и представления плана реабилитации надлежаще созванному собранию кредиторов для принятия соответствующего решения, например, решения о преобразовании процедуры специального администрирования в процедуру реабилитации;</w:t>
      </w:r>
    </w:p>
    <w:p>
      <w:pPr>
        <w:spacing w:after="60"/>
        <w:ind w:firstLine="567"/>
        <w:jc w:val="both"/>
      </w:pPr>
      <w:r>
        <w:rPr>
          <w:rFonts w:ascii="Arial" w:cs="Arial" w:eastAsia="Arial" w:hAnsi="Arial"/>
          <w:sz w:val="24"/>
          <w:szCs w:val="24"/>
        </w:rPr>
        <w:t xml:space="preserve">2) в судебном порядке - судом путем утверждения решения собрания кредиторов о преобразовании процедуры специального администрирования в процедуру реабилитации; для этого должник обязан информировать суд о созыве собрания кредиторов и о принятом на собрании решении; указанное решение утверждается судом, если соблюдены все требования </w:t>
      </w:r>
      <w:r>
        <w:rPr>
          <w:rFonts w:ascii="Arial" w:cs="Arial" w:eastAsia="Arial" w:hAnsi="Arial"/>
          <w:sz w:val="24"/>
          <w:szCs w:val="24"/>
        </w:rPr>
        <w:t xml:space="preserve">главы 9</w:t>
      </w:r>
      <w:r>
        <w:rPr>
          <w:rFonts w:ascii="Arial" w:cs="Arial" w:eastAsia="Arial" w:hAnsi="Arial"/>
          <w:sz w:val="24"/>
          <w:szCs w:val="24"/>
        </w:rPr>
        <w:t xml:space="preserve"> Закона.</w:t>
      </w:r>
    </w:p>
    <w:p>
      <w:pPr>
        <w:spacing w:after="60"/>
        <w:ind w:firstLine="567"/>
        <w:jc w:val="both"/>
      </w:pPr>
      <w:r>
        <w:rPr>
          <w:rFonts w:ascii="Arial" w:cs="Arial" w:eastAsia="Arial" w:hAnsi="Arial"/>
          <w:sz w:val="24"/>
          <w:szCs w:val="24"/>
        </w:rPr>
        <w:t xml:space="preserve">10.24.2. В случае, если специальный администратор считает, что сохранение производства должника целесообразнее через процедуру реабилитации, то он вправе сообщить об этом должнику или кредиторам для того, чтобы они могли предпринять соответствующие меры. При этом специальный администратор обязан рассмотреть, не является ля реструктуризация более простым и более действенным способом сохранения производства (или части производства) должника, и если это так, то он не должен рекомендовать процедуру реабилитации. В частности, он должен принять во внимание свою обязанность как можно скорее продать активы для того, чтобы кредиторы не несли дополнительных убытков и учитывать дополнительное время (в период проведения процедуры реабилитации), в течение которого кредиторы не будут иметь возможностей получить средства, а также необходимость созыва дополнительных собраний и различных расходов.</w:t>
      </w:r>
    </w:p>
    <w:p>
      <w:pPr>
        <w:spacing w:after="60"/>
        <w:ind w:firstLine="567"/>
        <w:jc w:val="both"/>
      </w:pPr>
      <w:r>
        <w:rPr>
          <w:rFonts w:ascii="Arial" w:cs="Arial" w:eastAsia="Arial" w:hAnsi="Arial"/>
          <w:sz w:val="24"/>
          <w:szCs w:val="24"/>
        </w:rPr>
        <w:t xml:space="preserve">10.24.3. Специальный администратор освобождается от исполнения своих обязанностей только после того, как будет одобрен план реабилитации в порядке, предусмотренном Законом, будет назначен внешний управляющий и его назначение, если необходимо, будет утверждено судом.</w:t>
      </w:r>
    </w:p>
    <w:p>
      <w:pPr>
        <w:spacing w:after="60"/>
        <w:ind w:firstLine="567"/>
        <w:jc w:val="both"/>
      </w:pPr>
      <w:r>
        <w:rPr>
          <w:rFonts w:ascii="Arial" w:cs="Arial" w:eastAsia="Arial" w:hAnsi="Arial"/>
          <w:sz w:val="24"/>
          <w:szCs w:val="24"/>
        </w:rPr>
        <w:t xml:space="preserve">10.24.4. Специальный администратор может быть назначен внешним управляющим, если суд или собрание кредиторов согласятся с этим. В этом случае решение о назначении его внешним управляющим (утвержденное судом, если это необходимо) одновременно является решением об освобождении его от должности специального администратора.</w:t>
      </w:r>
    </w:p>
    <w:p>
      <w:pPr>
        <w:spacing w:after="60"/>
        <w:ind w:firstLine="567"/>
        <w:jc w:val="both"/>
      </w:pPr>
      <w:r>
        <w:rPr>
          <w:rFonts w:ascii="Arial" w:cs="Arial" w:eastAsia="Arial" w:hAnsi="Arial"/>
          <w:sz w:val="24"/>
          <w:szCs w:val="24"/>
        </w:rPr>
        <w:t xml:space="preserve">10.24.5. Специальный администратор исполняет свои обязанности до тех пор, пока не будет назначен (утвержден судом, если необходимо) внешний управляющий. По решению суда или собрания кредиторов (во внесудебном порядке) до назначения внешнего управляющего специальный администратор обязан прекратить предпринимать какие-то меры, связанные с продажей, и продажу активов.</w:t>
      </w:r>
    </w:p>
    <w:p>
      <w:pPr>
        <w:spacing w:after="200" w:before="200"/>
        <w:jc w:val="center"/>
      </w:pPr>
      <w:r>
        <w:rPr>
          <w:rFonts w:ascii="Arial" w:cs="Arial" w:eastAsia="Arial" w:hAnsi="Arial"/>
          <w:b/>
          <w:bCs/>
          <w:sz w:val="24"/>
          <w:szCs w:val="24"/>
        </w:rPr>
        <w:t xml:space="preserve">Раздел 10.25. Объявление о продаже</w:t>
      </w:r>
    </w:p>
    <w:p>
      <w:pPr>
        <w:spacing w:after="60"/>
        <w:ind w:firstLine="567"/>
        <w:jc w:val="both"/>
      </w:pPr>
      <w:r>
        <w:rPr>
          <w:rFonts w:ascii="Arial" w:cs="Arial" w:eastAsia="Arial" w:hAnsi="Arial"/>
          <w:sz w:val="24"/>
          <w:szCs w:val="24"/>
        </w:rPr>
        <w:t xml:space="preserve">10.25.1. Учитывая наличие средств и стоимость активов, специальный администратор самостоятельно, на основании рекомендаций независимого специалиста (эксперта), обязан определить количество объявлений о продаже имущества.</w:t>
      </w:r>
    </w:p>
    <w:p>
      <w:pPr>
        <w:spacing w:after="60"/>
        <w:ind w:firstLine="567"/>
        <w:jc w:val="both"/>
      </w:pPr>
      <w:r>
        <w:rPr>
          <w:rFonts w:ascii="Arial" w:cs="Arial" w:eastAsia="Arial" w:hAnsi="Arial"/>
          <w:sz w:val="24"/>
          <w:szCs w:val="24"/>
        </w:rPr>
        <w:t xml:space="preserve">10.25.2. Необходимо, по крайней мере, опубликовать одно объявление в газете, но число таких объявлений может быть больше, например, если имущество является ценным.</w:t>
      </w:r>
    </w:p>
    <w:p>
      <w:pPr>
        <w:spacing w:after="60"/>
        <w:ind w:firstLine="567"/>
        <w:jc w:val="both"/>
      </w:pPr>
      <w:r>
        <w:rPr>
          <w:rFonts w:ascii="Arial" w:cs="Arial" w:eastAsia="Arial" w:hAnsi="Arial"/>
          <w:sz w:val="24"/>
          <w:szCs w:val="24"/>
        </w:rPr>
        <w:t xml:space="preserve">10.25.3. Если активы имеют национальное значение, то необходимо использовать республиканскую газету, международные газеты - для активов с международным значением. Для активов местного значения могут использоваться местные газеты (особенно, если плотность местного населения - потенциальных покупателей - высока).</w:t>
      </w:r>
    </w:p>
    <w:p>
      <w:pPr>
        <w:spacing w:after="60"/>
        <w:ind w:firstLine="567"/>
        <w:jc w:val="both"/>
      </w:pPr>
      <w:r>
        <w:rPr>
          <w:rFonts w:ascii="Arial" w:cs="Arial" w:eastAsia="Arial" w:hAnsi="Arial"/>
          <w:sz w:val="24"/>
          <w:szCs w:val="24"/>
        </w:rPr>
        <w:t xml:space="preserve">10.25.4. Если, по прогнозам, число потенциальных покупателей будет небольшим или они уже известны, то специальный администратор вправе обратиться к каждому из них с письмом или лично. Специальный администратор должен это сделать, особенно, если ему известно об инвесторах (иностранных или местных), которые могут быть заинтересованы в том, чтобы участвовать в торгах.</w:t>
      </w:r>
    </w:p>
    <w:p>
      <w:pPr>
        <w:spacing w:after="60"/>
        <w:ind w:firstLine="567"/>
        <w:jc w:val="both"/>
      </w:pPr>
      <w:r>
        <w:rPr>
          <w:rFonts w:ascii="Arial" w:cs="Arial" w:eastAsia="Arial" w:hAnsi="Arial"/>
          <w:sz w:val="24"/>
          <w:szCs w:val="24"/>
        </w:rPr>
        <w:t xml:space="preserve">10.25.5. Рекламные объявления в иностранных газетах будут оправданы и могут быть необходимыми, если должник (его производство) является стратегически важным и стоимость активов настолько велика, что иностранный инвестор (покупатель), вероятно, будет заинтересован принять участие в торгах.</w:t>
      </w:r>
    </w:p>
    <w:p>
      <w:pPr>
        <w:spacing w:after="60"/>
        <w:ind w:firstLine="567"/>
        <w:jc w:val="both"/>
      </w:pPr>
      <w:r>
        <w:rPr>
          <w:rFonts w:ascii="Arial" w:cs="Arial" w:eastAsia="Arial" w:hAnsi="Arial"/>
          <w:sz w:val="24"/>
          <w:szCs w:val="24"/>
        </w:rPr>
        <w:t xml:space="preserve">10.25.6. В любом случае специальный администратор обязан позаботиться о том, чтобы иностранные инвесторы (покупатели) получили информацию в том же объеме и те же возможности (независимо от того, воспользуются ли они этим или нет, например, осмотреть имущество, предлагаемое к продаже, или запросить общую информацию и так далее).</w:t>
      </w:r>
    </w:p>
    <w:p>
      <w:pPr>
        <w:spacing w:after="60"/>
        <w:ind w:firstLine="567"/>
        <w:jc w:val="both"/>
      </w:pPr>
      <w:r>
        <w:rPr>
          <w:rFonts w:ascii="Arial" w:cs="Arial" w:eastAsia="Arial" w:hAnsi="Arial"/>
          <w:sz w:val="24"/>
          <w:szCs w:val="24"/>
        </w:rPr>
        <w:t xml:space="preserve">10.25.7. В случаях, предусмотренных Законом, специальный администратор обязан сообщить кредиторам, в государственный орган по делам о банкротстве и в суд о планируемой продаже в порядке, предусмотренном разделом 10.5. настоящих Правил.</w:t>
      </w:r>
    </w:p>
    <w:p>
      <w:pPr>
        <w:spacing w:after="60"/>
        <w:ind w:firstLine="567"/>
        <w:jc w:val="both"/>
      </w:pPr>
      <w:r>
        <w:rPr>
          <w:rFonts w:ascii="Arial" w:cs="Arial" w:eastAsia="Arial" w:hAnsi="Arial"/>
          <w:sz w:val="24"/>
          <w:szCs w:val="24"/>
        </w:rPr>
        <w:t xml:space="preserve">10.25.8. Если продаже подлежат акции должника (или акции в другом юридическом лице, принадлежащие должнику, или акции нового (новых) юридического лица, в котором специальный администратор является учредителем в процессе реструктуризации или реорганизации), то специальный администратор обязан выполнять все требования законодательства, связанные с продажей таких акций, в частности, требования Закона Кыргызской Республики "О рынке ценных бумаг".</w:t>
      </w:r>
    </w:p>
    <w:p>
      <w:pPr>
        <w:spacing w:after="200" w:before="200"/>
        <w:jc w:val="center"/>
      </w:pPr>
      <w:r>
        <w:rPr>
          <w:rFonts w:ascii="Arial" w:cs="Arial" w:eastAsia="Arial" w:hAnsi="Arial"/>
          <w:b/>
          <w:bCs/>
          <w:sz w:val="24"/>
          <w:szCs w:val="24"/>
        </w:rPr>
        <w:t xml:space="preserve">Раздел 10.26. Оценка стоимости активов</w:t>
      </w:r>
    </w:p>
    <w:p>
      <w:pPr>
        <w:spacing w:after="60"/>
        <w:ind w:firstLine="567"/>
        <w:jc w:val="both"/>
      </w:pPr>
      <w:r>
        <w:rPr>
          <w:rFonts w:ascii="Arial" w:cs="Arial" w:eastAsia="Arial" w:hAnsi="Arial"/>
          <w:sz w:val="24"/>
          <w:szCs w:val="24"/>
        </w:rPr>
        <w:t xml:space="preserve">10.26.1. Специальный администратор может самостоятельно оценить стоимость активов, подлежащих продаже, для того, чтобы:</w:t>
      </w:r>
    </w:p>
    <w:p>
      <w:pPr>
        <w:spacing w:after="60"/>
        <w:ind w:firstLine="567"/>
        <w:jc w:val="both"/>
      </w:pPr>
      <w:r>
        <w:rPr>
          <w:rFonts w:ascii="Arial" w:cs="Arial" w:eastAsia="Arial" w:hAnsi="Arial"/>
          <w:sz w:val="24"/>
          <w:szCs w:val="24"/>
        </w:rPr>
        <w:t xml:space="preserve">1) уведомить кредиторов о том, на что они могут рассчитывать в процессе банкротства;</w:t>
      </w:r>
    </w:p>
    <w:p>
      <w:pPr>
        <w:spacing w:after="60"/>
        <w:ind w:firstLine="567"/>
        <w:jc w:val="both"/>
      </w:pPr>
      <w:r>
        <w:rPr>
          <w:rFonts w:ascii="Arial" w:cs="Arial" w:eastAsia="Arial" w:hAnsi="Arial"/>
          <w:sz w:val="24"/>
          <w:szCs w:val="24"/>
        </w:rPr>
        <w:t xml:space="preserve">2) уведомить потенциальных покупателей (однако, у него нет обязанности сообщать им о своей оценке, и он может рекомендовать, чтобы потенциальные покупатели провели свою собственную оценку);</w:t>
      </w:r>
    </w:p>
    <w:p>
      <w:pPr>
        <w:spacing w:after="60"/>
        <w:ind w:firstLine="567"/>
        <w:jc w:val="both"/>
      </w:pPr>
      <w:r>
        <w:rPr>
          <w:rFonts w:ascii="Arial" w:cs="Arial" w:eastAsia="Arial" w:hAnsi="Arial"/>
          <w:sz w:val="24"/>
          <w:szCs w:val="24"/>
        </w:rPr>
        <w:t xml:space="preserve">3) определить размер стартовой цены при продаже (если он захочет это сделать);</w:t>
      </w:r>
    </w:p>
    <w:p>
      <w:pPr>
        <w:spacing w:after="60"/>
        <w:ind w:firstLine="567"/>
        <w:jc w:val="both"/>
      </w:pPr>
      <w:r>
        <w:rPr>
          <w:rFonts w:ascii="Arial" w:cs="Arial" w:eastAsia="Arial" w:hAnsi="Arial"/>
          <w:sz w:val="24"/>
          <w:szCs w:val="24"/>
        </w:rPr>
        <w:t xml:space="preserve">4) определить размеры депозитов при продаже (если он решит это сделать);</w:t>
      </w:r>
    </w:p>
    <w:p>
      <w:pPr>
        <w:spacing w:after="60"/>
        <w:ind w:firstLine="567"/>
        <w:jc w:val="both"/>
      </w:pPr>
      <w:r>
        <w:rPr>
          <w:rFonts w:ascii="Arial" w:cs="Arial" w:eastAsia="Arial" w:hAnsi="Arial"/>
          <w:sz w:val="24"/>
          <w:szCs w:val="24"/>
        </w:rPr>
        <w:t xml:space="preserve">5) определить размер уставного капитала, который будет внесен им в новое (новые) юридическое лицо, созданное в процессе реструктуризации;</w:t>
      </w:r>
    </w:p>
    <w:p>
      <w:pPr>
        <w:spacing w:after="60"/>
        <w:ind w:firstLine="567"/>
        <w:jc w:val="both"/>
      </w:pPr>
      <w:r>
        <w:rPr>
          <w:rFonts w:ascii="Arial" w:cs="Arial" w:eastAsia="Arial" w:hAnsi="Arial"/>
          <w:sz w:val="24"/>
          <w:szCs w:val="24"/>
        </w:rPr>
        <w:t xml:space="preserve">6) по другим причинам.</w:t>
      </w:r>
    </w:p>
    <w:p>
      <w:pPr>
        <w:spacing w:after="60"/>
        <w:ind w:firstLine="567"/>
        <w:jc w:val="both"/>
      </w:pPr>
      <w:r>
        <w:rPr>
          <w:rFonts w:ascii="Arial" w:cs="Arial" w:eastAsia="Arial" w:hAnsi="Arial"/>
          <w:sz w:val="24"/>
          <w:szCs w:val="24"/>
        </w:rPr>
        <w:t xml:space="preserve">10.26.2. Специальный администратор вправе нанять внешних специалистов (экспертов) для того, чтобы произвести оценку стоимости активов для вышеупомянутых целей.</w:t>
      </w:r>
    </w:p>
    <w:p>
      <w:pPr>
        <w:spacing w:after="60"/>
        <w:ind w:firstLine="567"/>
        <w:jc w:val="both"/>
      </w:pPr>
      <w:r>
        <w:rPr>
          <w:rFonts w:ascii="Arial" w:cs="Arial" w:eastAsia="Arial" w:hAnsi="Arial"/>
          <w:sz w:val="24"/>
          <w:szCs w:val="24"/>
        </w:rPr>
        <w:t xml:space="preserve">За исключением случаев, когда не имеется достаточно активов для того, чтобы оплатить услуги внешних специалистов (экспертов), или размер вознаграждения внешних специалистов (экспертов) непропорционален выгодам, которые можно получить от их услуг, специальный администратор обязан нанять внешних специалистов (экспертов) (если таковые имеются) в случаях, если:</w:t>
      </w:r>
    </w:p>
    <w:p>
      <w:pPr>
        <w:spacing w:after="60"/>
        <w:ind w:firstLine="567"/>
        <w:jc w:val="both"/>
      </w:pPr>
      <w:r>
        <w:rPr>
          <w:rFonts w:ascii="Arial" w:cs="Arial" w:eastAsia="Arial" w:hAnsi="Arial"/>
          <w:sz w:val="24"/>
          <w:szCs w:val="24"/>
        </w:rPr>
        <w:t xml:space="preserve">- активы являются недвижимостью (кроме случаев, когда стоимость недвижимости низкая и имеется разумный рынок для недвижимости подобного типа (такие, как жилой дом) в том месте, где находится эта недвижимость);</w:t>
      </w:r>
    </w:p>
    <w:p>
      <w:pPr>
        <w:spacing w:after="60"/>
        <w:ind w:firstLine="567"/>
        <w:jc w:val="both"/>
      </w:pPr>
      <w:r>
        <w:rPr>
          <w:rFonts w:ascii="Arial" w:cs="Arial" w:eastAsia="Arial" w:hAnsi="Arial"/>
          <w:sz w:val="24"/>
          <w:szCs w:val="24"/>
        </w:rPr>
        <w:t xml:space="preserve">- оценка активов является сложной и неопределенной (например, если он хочет провести реструктуризацию должника и продать его как действующее производство).</w:t>
      </w:r>
    </w:p>
    <w:p>
      <w:pPr>
        <w:spacing w:after="60"/>
        <w:ind w:firstLine="567"/>
        <w:jc w:val="both"/>
      </w:pPr>
      <w:r>
        <w:rPr>
          <w:rFonts w:ascii="Arial" w:cs="Arial" w:eastAsia="Arial" w:hAnsi="Arial"/>
          <w:sz w:val="24"/>
          <w:szCs w:val="24"/>
        </w:rPr>
        <w:t xml:space="preserve">10.26.3. Когда специальный администратор уведомляет любое лицо, и в частности, потенциального покупателя относительно оценки стоимости продаваемых активов, то он обязан указать, что эта оценка является приблизительной, и он вправе рекомендовать потенциальному покупателю провести свою собственную оценку. В этом случае специальный администратор не будет нести ответственности, если покупатель позже оспорит оценку на том основании, что оценка была произведена неправильно.</w:t>
      </w:r>
    </w:p>
    <w:p>
      <w:pPr>
        <w:spacing w:after="200" w:before="200"/>
        <w:jc w:val="center"/>
      </w:pPr>
      <w:r>
        <w:rPr>
          <w:rFonts w:ascii="Arial" w:cs="Arial" w:eastAsia="Arial" w:hAnsi="Arial"/>
          <w:b/>
          <w:bCs/>
          <w:sz w:val="24"/>
          <w:szCs w:val="24"/>
        </w:rPr>
        <w:t xml:space="preserve">Раздел 10.27. Метод продажи</w:t>
      </w:r>
    </w:p>
    <w:p>
      <w:pPr>
        <w:spacing w:after="60"/>
        <w:ind w:firstLine="567"/>
        <w:jc w:val="both"/>
      </w:pPr>
      <w:r>
        <w:rPr>
          <w:rFonts w:ascii="Arial" w:cs="Arial" w:eastAsia="Arial" w:hAnsi="Arial"/>
          <w:sz w:val="24"/>
          <w:szCs w:val="24"/>
        </w:rPr>
        <w:t xml:space="preserve">10.27.1. Продажа активов должна обычно проводиться через публичные торги (в форме конкурса или аукциона) в соответствии со статьями </w:t>
      </w:r>
      <w:r>
        <w:rPr>
          <w:rFonts w:ascii="Arial" w:cs="Arial" w:eastAsia="Arial" w:hAnsi="Arial"/>
          <w:sz w:val="24"/>
          <w:szCs w:val="24"/>
        </w:rPr>
        <w:t xml:space="preserve">409</w:t>
      </w:r>
      <w:r>
        <w:rPr>
          <w:rFonts w:ascii="Arial" w:cs="Arial" w:eastAsia="Arial" w:hAnsi="Arial"/>
          <w:sz w:val="24"/>
          <w:szCs w:val="24"/>
        </w:rPr>
        <w:t xml:space="preserve"> и </w:t>
      </w:r>
      <w:r>
        <w:rPr>
          <w:rFonts w:ascii="Arial" w:cs="Arial" w:eastAsia="Arial" w:hAnsi="Arial"/>
          <w:sz w:val="24"/>
          <w:szCs w:val="24"/>
        </w:rPr>
        <w:t xml:space="preserve">410</w:t>
      </w:r>
      <w:r>
        <w:rPr>
          <w:rFonts w:ascii="Arial" w:cs="Arial" w:eastAsia="Arial" w:hAnsi="Arial"/>
          <w:sz w:val="24"/>
          <w:szCs w:val="24"/>
        </w:rPr>
        <w:t xml:space="preserve"> </w:t>
      </w:r>
      <w:hyperlink w:history="1" r:id="rIdbjck1qtd6jewfnxnm_gft">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с особенностями, установленными Законом и настоящими Правилами.</w:t>
      </w:r>
    </w:p>
    <w:p>
      <w:pPr>
        <w:spacing w:after="60"/>
        <w:ind w:firstLine="567"/>
        <w:jc w:val="both"/>
      </w:pPr>
      <w:r>
        <w:rPr>
          <w:rFonts w:ascii="Arial" w:cs="Arial" w:eastAsia="Arial" w:hAnsi="Arial"/>
          <w:sz w:val="24"/>
          <w:szCs w:val="24"/>
        </w:rPr>
        <w:t xml:space="preserve">10.27.2. В исключительных случаях продажа может проводиться частным порядком (прямая продажа) при условии, что заранее, до продажи, будет проинформирован государственный орган по делам о банкротстве и суд (в судебном порядке). К исключительным случаям относятся:</w:t>
      </w:r>
    </w:p>
    <w:p>
      <w:pPr>
        <w:spacing w:after="60"/>
        <w:ind w:firstLine="567"/>
        <w:jc w:val="both"/>
      </w:pPr>
      <w:r>
        <w:rPr>
          <w:rFonts w:ascii="Arial" w:cs="Arial" w:eastAsia="Arial" w:hAnsi="Arial"/>
          <w:sz w:val="24"/>
          <w:szCs w:val="24"/>
        </w:rPr>
        <w:t xml:space="preserve">1) продажа скоропортящихся активов, специальный администратор вправе продать их по наилучшей цене, которую он может получить без опубликования объявления о продаже;</w:t>
      </w:r>
    </w:p>
    <w:p>
      <w:pPr>
        <w:spacing w:after="60"/>
        <w:ind w:firstLine="567"/>
        <w:jc w:val="both"/>
      </w:pPr>
      <w:r>
        <w:rPr>
          <w:rFonts w:ascii="Arial" w:cs="Arial" w:eastAsia="Arial" w:hAnsi="Arial"/>
          <w:sz w:val="24"/>
          <w:szCs w:val="24"/>
        </w:rPr>
        <w:t xml:space="preserve">2) продажа активов, когда их стоимость несущественна относительно всей суммы активов (меньше, чем 1%);</w:t>
      </w:r>
    </w:p>
    <w:p>
      <w:pPr>
        <w:spacing w:after="60"/>
        <w:ind w:firstLine="567"/>
        <w:jc w:val="both"/>
      </w:pPr>
      <w:r>
        <w:rPr>
          <w:rFonts w:ascii="Arial" w:cs="Arial" w:eastAsia="Arial" w:hAnsi="Arial"/>
          <w:sz w:val="24"/>
          <w:szCs w:val="24"/>
        </w:rPr>
        <w:t xml:space="preserve">3) если покупатель согласен купить активы только в случае, если продажа будет проведена быстро и/или в частном порядке и специальный администратор получает на это:</w:t>
      </w:r>
    </w:p>
    <w:p>
      <w:pPr>
        <w:spacing w:after="60"/>
        <w:ind w:firstLine="567"/>
        <w:jc w:val="both"/>
      </w:pPr>
      <w:r>
        <w:rPr>
          <w:rFonts w:ascii="Arial" w:cs="Arial" w:eastAsia="Arial" w:hAnsi="Arial"/>
          <w:sz w:val="24"/>
          <w:szCs w:val="24"/>
        </w:rPr>
        <w:t xml:space="preserve">- согласие собрания или комитета кредиторов (если он был создан) или суда (в судебном порядке);</w:t>
      </w:r>
    </w:p>
    <w:p>
      <w:pPr>
        <w:spacing w:after="60"/>
        <w:ind w:firstLine="567"/>
        <w:jc w:val="both"/>
      </w:pPr>
      <w:r>
        <w:rPr>
          <w:rFonts w:ascii="Arial" w:cs="Arial" w:eastAsia="Arial" w:hAnsi="Arial"/>
          <w:sz w:val="24"/>
          <w:szCs w:val="24"/>
        </w:rPr>
        <w:t xml:space="preserve">- если нет комитета кредиторов и невозможно вовремя провести собрание кредиторов, письменное заключение независимого внешнего специалиста (эксперта), что цена, предлагаемая покупателем, разумная.</w:t>
      </w:r>
    </w:p>
    <w:p>
      <w:pPr>
        <w:spacing w:after="60"/>
        <w:ind w:firstLine="567"/>
        <w:jc w:val="both"/>
      </w:pPr>
      <w:r>
        <w:rPr>
          <w:rFonts w:ascii="Arial" w:cs="Arial" w:eastAsia="Arial" w:hAnsi="Arial"/>
          <w:sz w:val="24"/>
          <w:szCs w:val="24"/>
        </w:rPr>
        <w:t xml:space="preserve">10.27.3. Прямая продажа активов не может проводиться кредитору, участнику должника или близкому родственнику кредитора или должника или заинтересованному лицу (понятия "близкий родственник" и "заинтересованное лицо" определены в разделе 1.2 настоящих Правил).</w:t>
      </w:r>
    </w:p>
    <w:p>
      <w:pPr>
        <w:spacing w:after="60"/>
        <w:ind w:firstLine="567"/>
        <w:jc w:val="both"/>
      </w:pPr>
      <w:r>
        <w:rPr>
          <w:rFonts w:ascii="Arial" w:cs="Arial" w:eastAsia="Arial" w:hAnsi="Arial"/>
          <w:sz w:val="24"/>
          <w:szCs w:val="24"/>
        </w:rPr>
        <w:t xml:space="preserve">Участниками открытых торгов (конкурса, аукциона) могут быть кредиторы, участники должника, иные юридические и физические лица.</w:t>
      </w:r>
    </w:p>
    <w:p>
      <w:pPr>
        <w:spacing w:after="60"/>
        <w:ind w:firstLine="567"/>
        <w:jc w:val="both"/>
      </w:pPr>
      <w:r>
        <w:rPr>
          <w:rFonts w:ascii="Arial" w:cs="Arial" w:eastAsia="Arial" w:hAnsi="Arial"/>
          <w:sz w:val="24"/>
          <w:szCs w:val="24"/>
        </w:rPr>
        <w:t xml:space="preserve">10.27.4 Торги (конкурс, аукцион) должны быть открытыми (то есть, не должны ограничиваться специально приглашенными лицами). Торги могут быть закрытыми (ограничены специально приглашенными лицами) только в случае, если имеется согласие собрания (комитета) кредиторов и были проинформированы государственный орган по делам о банкротстве и суд (в судебном порядке).</w:t>
      </w:r>
    </w:p>
    <w:p>
      <w:pPr>
        <w:spacing w:after="60"/>
        <w:ind w:firstLine="567"/>
        <w:jc w:val="both"/>
      </w:pPr>
      <w:r>
        <w:rPr>
          <w:rFonts w:ascii="Arial" w:cs="Arial" w:eastAsia="Arial" w:hAnsi="Arial"/>
          <w:sz w:val="24"/>
          <w:szCs w:val="24"/>
        </w:rPr>
        <w:t xml:space="preserve">10.27.5. Торги могут проводиться в форме:</w:t>
      </w:r>
    </w:p>
    <w:p>
      <w:pPr>
        <w:spacing w:after="60"/>
        <w:ind w:firstLine="567"/>
        <w:jc w:val="both"/>
      </w:pPr>
      <w:r>
        <w:rPr>
          <w:rFonts w:ascii="Arial" w:cs="Arial" w:eastAsia="Arial" w:hAnsi="Arial"/>
          <w:sz w:val="24"/>
          <w:szCs w:val="24"/>
        </w:rPr>
        <w:t xml:space="preserve">1) конкурса, когда специальный администратор направляет приглашения покупателям направить свои письменные предложения (должны вскрываться одновременно в день проведения конкурса) и победитель конкурса выбирается по условиям полученных предложений;</w:t>
      </w:r>
    </w:p>
    <w:p>
      <w:pPr>
        <w:spacing w:after="60"/>
        <w:ind w:firstLine="567"/>
        <w:jc w:val="both"/>
      </w:pPr>
      <w:r>
        <w:rPr>
          <w:rFonts w:ascii="Arial" w:cs="Arial" w:eastAsia="Arial" w:hAnsi="Arial"/>
          <w:sz w:val="24"/>
          <w:szCs w:val="24"/>
        </w:rPr>
        <w:t xml:space="preserve">2) аукциона, когда специальный администратор проводит публичные торги в конкретном месте, куда приглашаются участники для открытого предложения своей цены. Аукцион может быть осуществлен в электронном формате через электронные площадки.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xfr9g_ej51cc5k5bqbyi">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10.27.6. Специальный администратор вправе использовать специалистов, которые будут нести ответственность за проведение торгов (конкурса, аукциона).</w:t>
      </w:r>
    </w:p>
    <w:p>
      <w:pPr>
        <w:spacing w:after="60"/>
        <w:ind w:firstLine="567"/>
        <w:jc w:val="both"/>
      </w:pPr>
      <w:r>
        <w:rPr>
          <w:rFonts w:ascii="Arial" w:cs="Arial" w:eastAsia="Arial" w:hAnsi="Arial"/>
          <w:sz w:val="24"/>
          <w:szCs w:val="24"/>
        </w:rPr>
        <w:t xml:space="preserve">В случае проведения торгов в электронном формате, специальный администратор обязан использовать электронные торговые площадки, операторы которых будут нести ответственность за проведение торгов в электронном формате.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mofvvudpi6vpxlfuno_k">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10.27.7. Все участники торгов (конкурса, аукциона) должны иметь одинаковые условия и возможности для получения одинаковой информации независимо от того, воспользуются ли они такой возможностью или нет, например, путем осмотра имущества, которое будет продаваться, или запроса дальнейшей доступной для всех потенциальных покупателей информации.</w:t>
      </w:r>
    </w:p>
    <w:p>
      <w:pPr>
        <w:spacing w:after="60"/>
        <w:ind w:firstLine="567"/>
        <w:jc w:val="both"/>
      </w:pPr>
      <w:r>
        <w:rPr>
          <w:rFonts w:ascii="Arial" w:cs="Arial" w:eastAsia="Arial" w:hAnsi="Arial"/>
          <w:sz w:val="24"/>
          <w:szCs w:val="24"/>
        </w:rPr>
        <w:t xml:space="preserve">Если торги проходят в электронном формате, то все участники вправе получить информацию через электронную торговую площадку.</w:t>
      </w:r>
    </w:p>
    <w:p>
      <w:pPr>
        <w:spacing w:after="120"/>
        <w:jc w:val="left"/>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nq_urcfcrcxbizztipfq">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10.27.8. При проведении конкурса специальный администратор обязан обеспечить конфиденциальность информации по предложениям: все предложения держать в секрете до тех пор, пока они не будут открыты и объявлены.</w:t>
      </w:r>
    </w:p>
    <w:p>
      <w:pPr>
        <w:spacing w:after="60"/>
        <w:ind w:firstLine="567"/>
        <w:jc w:val="both"/>
      </w:pPr>
      <w:r>
        <w:rPr>
          <w:rFonts w:ascii="Arial" w:cs="Arial" w:eastAsia="Arial" w:hAnsi="Arial"/>
          <w:sz w:val="24"/>
          <w:szCs w:val="24"/>
        </w:rPr>
        <w:t xml:space="preserve">10.27.9. В случае проведения торгов (конкурса, аукциона) все предложения покупателей должны быть публично объявлены, а письменные предложения на конкурсе должны быть предоставлены комитету (собранию) кредиторов, государственному органу по делам о банкротстве и суду (если необходимо).</w:t>
      </w:r>
    </w:p>
    <w:p>
      <w:pPr>
        <w:spacing w:after="60"/>
        <w:ind w:firstLine="567"/>
        <w:jc w:val="both"/>
      </w:pPr>
      <w:r>
        <w:rPr>
          <w:rFonts w:ascii="Arial" w:cs="Arial" w:eastAsia="Arial" w:hAnsi="Arial"/>
          <w:sz w:val="24"/>
          <w:szCs w:val="24"/>
        </w:rPr>
        <w:t xml:space="preserve">10.27.10. Извещение о проведении конкурса должно быть сделано не менее чем за 30 дней до его проведения. Извещение о проведении аукциона должно быть сделано не менее чем за 14 дней до проведения аукциона.</w:t>
      </w:r>
    </w:p>
    <w:p>
      <w:pPr>
        <w:spacing w:after="60"/>
        <w:ind w:firstLine="567"/>
        <w:jc w:val="both"/>
      </w:pPr>
      <w:r>
        <w:rPr>
          <w:rFonts w:ascii="Arial" w:cs="Arial" w:eastAsia="Arial" w:hAnsi="Arial"/>
          <w:sz w:val="24"/>
          <w:szCs w:val="24"/>
        </w:rPr>
        <w:t xml:space="preserve">Извещение о проведении торгов в электронном формате должно быть сделано не менее чем за 14 дней до проведения торгов, с указанием оператора электронной торговой площадки.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7wqwqzpulvgy2vtvgquc">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10.27.11. Торги (конкурс, аукцион) должны проводиться в помещении должника. Если такого помещения нет или если оно расположено в неудобном месте (с учетом местонахождения вероятных покупателей), то торги могут проводиться в ближайшем населенном пункте или в месте, которое находится ближе всего от местонахождения вероятных покупателей.</w:t>
      </w:r>
    </w:p>
    <w:p>
      <w:pPr>
        <w:spacing w:after="60"/>
        <w:ind w:firstLine="567"/>
        <w:jc w:val="both"/>
      </w:pPr>
      <w:r>
        <w:rPr>
          <w:rFonts w:ascii="Arial" w:cs="Arial" w:eastAsia="Arial" w:hAnsi="Arial"/>
          <w:sz w:val="24"/>
          <w:szCs w:val="24"/>
        </w:rPr>
        <w:t xml:space="preserve">10.27.12. Аукционы по продаже активов, находящихся за границей, могут проводиться в месте их нахождения.</w:t>
      </w:r>
    </w:p>
    <w:p>
      <w:pPr>
        <w:spacing w:after="60"/>
        <w:ind w:firstLine="567"/>
        <w:jc w:val="both"/>
      </w:pPr>
      <w:r>
        <w:rPr>
          <w:rFonts w:ascii="Arial" w:cs="Arial" w:eastAsia="Arial" w:hAnsi="Arial"/>
          <w:sz w:val="24"/>
          <w:szCs w:val="24"/>
        </w:rPr>
        <w:t xml:space="preserve">10.27.13. В соответствии с пунктом 7 статьи 408 Гражданского кодекса Кыргызской Республики особенностью проведения торгов, проводимых в процессе банкротства, является то, что торги (конкурс, аукцион) признаются состоявшимися, если они были должным образом объявлены и в них участвовал, по крайней мере, один участник.</w:t>
      </w:r>
    </w:p>
    <w:p>
      <w:pPr>
        <w:spacing w:after="60"/>
        <w:ind w:firstLine="567"/>
        <w:jc w:val="both"/>
      </w:pPr>
      <w:r>
        <w:rPr>
          <w:rFonts w:ascii="Arial" w:cs="Arial" w:eastAsia="Arial" w:hAnsi="Arial"/>
          <w:sz w:val="24"/>
          <w:szCs w:val="24"/>
        </w:rPr>
        <w:t xml:space="preserve">10.27.14. Специальный администратор вправе устанавливать стартовую цену, при условии, что из его объявления и заявления будет ясно, что это - ориентировочные и не минимальные цены. Если он устанавливает стартовую цену, то любой участник торгов может предлагать цену ниже или выше стартовой цены. В соответствии с пунктом 4 статьи 408 Гражданского кодекса и пунктами 7, 8 и 9 статьи 70 Закона минимальная цена не может быть назначена, и лицо, предложившее самую высокую цену (при аукционе) или самые лучшие условия (при конкурсе), должен признаваться победителем (кроме случаев, указанных в пункте 10.27.18 настоящих Правил).</w:t>
      </w:r>
    </w:p>
    <w:p>
      <w:pPr>
        <w:spacing w:after="60"/>
        <w:ind w:firstLine="567"/>
        <w:jc w:val="both"/>
      </w:pPr>
      <w:r>
        <w:rPr>
          <w:rFonts w:ascii="Arial" w:cs="Arial" w:eastAsia="Arial" w:hAnsi="Arial"/>
          <w:sz w:val="24"/>
          <w:szCs w:val="24"/>
        </w:rPr>
        <w:t xml:space="preserve">10.27.17. Кроме случаев, указанных в пункте 10.27.18. настоящего раздела, лицо, предложившее самую высокую цену или условия, является победителем торгов, и имущество должно быть продано ему независимо от предполагаемой балансовой стоимости, или прежней оценочной рыночной стоимости имущества, или совокупной номинальной стоимости акций (доли), или возможной стоимости в любое другое время и при любых других обстоятельствах.</w:t>
      </w:r>
    </w:p>
    <w:p>
      <w:pPr>
        <w:spacing w:after="60"/>
        <w:ind w:firstLine="567"/>
        <w:jc w:val="both"/>
      </w:pPr>
      <w:r>
        <w:rPr>
          <w:rFonts w:ascii="Arial" w:cs="Arial" w:eastAsia="Arial" w:hAnsi="Arial"/>
          <w:sz w:val="24"/>
          <w:szCs w:val="24"/>
        </w:rPr>
        <w:t xml:space="preserve">10.27.18. В некоторых случаях при проведении конкурса предпочтение может быть отдано предложению, которое не предусматривает высокую цену, но содержит более надежные условия оплаты, например, если предложение предусматривает более быструю оплату или банковскую гарантию об оплате. Например, такое предпочтение разрешается в случае, если:</w:t>
      </w:r>
    </w:p>
    <w:p>
      <w:pPr>
        <w:spacing w:after="60"/>
        <w:ind w:firstLine="567"/>
        <w:jc w:val="both"/>
      </w:pPr>
      <w:r>
        <w:rPr>
          <w:rFonts w:ascii="Arial" w:cs="Arial" w:eastAsia="Arial" w:hAnsi="Arial"/>
          <w:sz w:val="24"/>
          <w:szCs w:val="24"/>
        </w:rPr>
        <w:t xml:space="preserve">- условия конкурса позволяли произвести оплату в рассрочку;</w:t>
      </w:r>
    </w:p>
    <w:p>
      <w:pPr>
        <w:spacing w:after="60"/>
        <w:ind w:firstLine="567"/>
        <w:jc w:val="both"/>
      </w:pPr>
      <w:r>
        <w:rPr>
          <w:rFonts w:ascii="Arial" w:cs="Arial" w:eastAsia="Arial" w:hAnsi="Arial"/>
          <w:sz w:val="24"/>
          <w:szCs w:val="24"/>
        </w:rPr>
        <w:t xml:space="preserve">- такая возможность была известна заранее всем участникам торгов;</w:t>
      </w:r>
    </w:p>
    <w:p>
      <w:pPr>
        <w:spacing w:after="60"/>
        <w:ind w:firstLine="567"/>
        <w:jc w:val="both"/>
      </w:pPr>
      <w:r>
        <w:rPr>
          <w:rFonts w:ascii="Arial" w:cs="Arial" w:eastAsia="Arial" w:hAnsi="Arial"/>
          <w:sz w:val="24"/>
          <w:szCs w:val="24"/>
        </w:rPr>
        <w:t xml:space="preserve">- участник конкурса, предложивший более высокую цену, предлагает внести оплату в рассрочку в течение более длительного периода, чем участник торгов, предложивший более низкую цену;</w:t>
      </w:r>
    </w:p>
    <w:p>
      <w:pPr>
        <w:spacing w:after="60"/>
        <w:ind w:firstLine="567"/>
        <w:jc w:val="both"/>
      </w:pPr>
      <w:r>
        <w:rPr>
          <w:rFonts w:ascii="Arial" w:cs="Arial" w:eastAsia="Arial" w:hAnsi="Arial"/>
          <w:sz w:val="24"/>
          <w:szCs w:val="24"/>
        </w:rPr>
        <w:t xml:space="preserve">- выгода от продажи имущества участнику, предложившему более низкую цену, будет больше, чем выгода от участника, предложившего более высокую цену, но которая будет оплачена позже (например, эта выгода оценивается из расчета размера процентов, которые можно получить по рыночной ставке от суммы более низкого предложения, если более низкое предложение было бы вложено в течение более долгого периода);</w:t>
      </w:r>
    </w:p>
    <w:p>
      <w:pPr>
        <w:spacing w:after="60"/>
        <w:ind w:firstLine="567"/>
        <w:jc w:val="both"/>
      </w:pPr>
      <w:r>
        <w:rPr>
          <w:rFonts w:ascii="Arial" w:cs="Arial" w:eastAsia="Arial" w:hAnsi="Arial"/>
          <w:sz w:val="24"/>
          <w:szCs w:val="24"/>
        </w:rPr>
        <w:t xml:space="preserve">- разница между двумя предложенными ценами будет не больше, чем 15% и участник торгов, предложивший более низкую цену, предлагает безоговорочную гарантию от солидного банка о том, что этот банк заплатит в конкретные сроки, если участник торгов с более низкой ценой не произведет своевременную оплату.</w:t>
      </w:r>
    </w:p>
    <w:p>
      <w:pPr>
        <w:spacing w:after="60"/>
        <w:ind w:firstLine="567"/>
        <w:jc w:val="both"/>
      </w:pPr>
      <w:r>
        <w:rPr>
          <w:rFonts w:ascii="Arial" w:cs="Arial" w:eastAsia="Arial" w:hAnsi="Arial"/>
          <w:sz w:val="24"/>
          <w:szCs w:val="24"/>
        </w:rPr>
        <w:t xml:space="preserve">Также предпочтение может быть отдано тем конкурсантам, чьи условия будут зачтены как самые надежные и реальные по решению специального администратора.</w:t>
      </w:r>
    </w:p>
    <w:p>
      <w:pPr>
        <w:spacing w:after="60"/>
        <w:ind w:firstLine="567"/>
        <w:jc w:val="both"/>
      </w:pPr>
      <w:r>
        <w:rPr>
          <w:rFonts w:ascii="Arial" w:cs="Arial" w:eastAsia="Arial" w:hAnsi="Arial"/>
          <w:i/>
          <w:iCs/>
          <w:sz w:val="24"/>
          <w:szCs w:val="24"/>
        </w:rPr>
        <w:t xml:space="preserve">(В редакции </w:t>
      </w:r>
      <w:hyperlink w:history="1" r:id="rId-3beon506via2hdlgvhv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10.27.19. В извещении о проведении торгов специальный администратор вправе установить задаток, который участники торгов должны заранее внести. Размер, сроки и порядок внесения задатка устанавливает специальный администратор.</w:t>
      </w:r>
    </w:p>
    <w:p>
      <w:pPr>
        <w:spacing w:after="60"/>
        <w:ind w:firstLine="567"/>
        <w:jc w:val="both"/>
      </w:pPr>
      <w:r>
        <w:rPr>
          <w:rFonts w:ascii="Arial" w:cs="Arial" w:eastAsia="Arial" w:hAnsi="Arial"/>
          <w:sz w:val="24"/>
          <w:szCs w:val="24"/>
        </w:rPr>
        <w:t xml:space="preserve">Задаток подлежит возврату, если торги не состоялись или если участник торгов не выиграл торги. Задаток подлежит возврату в двойном размере, если специальный администратор уклонился от подписания протокола торгов, имеющего силу договора, а также возместить убытки, причиненные участием в торгах, в части, превышающей сумму задатка.</w:t>
      </w:r>
    </w:p>
    <w:p>
      <w:pPr>
        <w:spacing w:after="60"/>
        <w:ind w:firstLine="567"/>
        <w:jc w:val="both"/>
      </w:pPr>
      <w:r>
        <w:rPr>
          <w:rFonts w:ascii="Arial" w:cs="Arial" w:eastAsia="Arial" w:hAnsi="Arial"/>
          <w:sz w:val="24"/>
          <w:szCs w:val="24"/>
        </w:rPr>
        <w:t xml:space="preserve">Задаток не подлежит возврату, если победитель торгов уклонился от подписания протокола торгов. Невозвращенный задаток используется для возмещения затрат процесса банкротства или распределяется среди кредиторов.</w:t>
      </w:r>
    </w:p>
    <w:p>
      <w:pPr>
        <w:spacing w:after="60"/>
        <w:ind w:firstLine="567"/>
        <w:jc w:val="both"/>
      </w:pPr>
      <w:r>
        <w:rPr>
          <w:rFonts w:ascii="Arial" w:cs="Arial" w:eastAsia="Arial" w:hAnsi="Arial"/>
          <w:sz w:val="24"/>
          <w:szCs w:val="24"/>
        </w:rPr>
        <w:t xml:space="preserve">При заключении договора с победителем торгов сумма внесенного им задатка засчитывается в счет исполнения обязательств по заключенному договору.</w:t>
      </w:r>
    </w:p>
    <w:p>
      <w:pPr>
        <w:spacing w:after="60"/>
        <w:ind w:firstLine="567"/>
        <w:jc w:val="both"/>
      </w:pPr>
      <w:r>
        <w:rPr>
          <w:rFonts w:ascii="Arial" w:cs="Arial" w:eastAsia="Arial" w:hAnsi="Arial"/>
          <w:sz w:val="24"/>
          <w:szCs w:val="24"/>
        </w:rPr>
        <w:t xml:space="preserve">10.27.20. Договор, заключенный с победителем в форме протокола торгов (конкурса, аукциона), должен быть подписан победителем и специальным администратором и до опубликования какого-либо объявления должен указывать время, когда должна быть выплачена остальная сумма (кроме внесенного задатка).</w:t>
      </w:r>
    </w:p>
    <w:p>
      <w:pPr>
        <w:spacing w:after="60"/>
        <w:ind w:firstLine="567"/>
        <w:jc w:val="both"/>
      </w:pPr>
      <w:r>
        <w:rPr>
          <w:rFonts w:ascii="Arial" w:cs="Arial" w:eastAsia="Arial" w:hAnsi="Arial"/>
          <w:sz w:val="24"/>
          <w:szCs w:val="24"/>
        </w:rPr>
        <w:t xml:space="preserve">Условия торгов (конкурса, аукциона) могут определять паушальную (единовременную) сумму, которая должна быть оплачена немедленно или в самый короткий срок. Альтернативно, условия торгов могут определить, что оплата остальной суммы может быть сделана по частям, в пределах периода проведения процедуры специального администрирования.</w:t>
      </w:r>
    </w:p>
    <w:p>
      <w:pPr>
        <w:spacing w:after="60"/>
        <w:ind w:firstLine="567"/>
        <w:jc w:val="both"/>
      </w:pPr>
      <w:r>
        <w:rPr>
          <w:rFonts w:ascii="Arial" w:cs="Arial" w:eastAsia="Arial" w:hAnsi="Arial"/>
          <w:sz w:val="24"/>
          <w:szCs w:val="24"/>
        </w:rPr>
        <w:t xml:space="preserve">Сроки отдельных взносов, если они есть, должны определяться специальным администратором заранее. В случае проведения конкурса специальный администратор вправе также попросить участников предложить свои сроки взносов.</w:t>
      </w:r>
    </w:p>
    <w:p>
      <w:pPr>
        <w:spacing w:after="60"/>
        <w:ind w:firstLine="567"/>
        <w:jc w:val="both"/>
      </w:pPr>
      <w:r>
        <w:rPr>
          <w:rFonts w:ascii="Arial" w:cs="Arial" w:eastAsia="Arial" w:hAnsi="Arial"/>
          <w:sz w:val="24"/>
          <w:szCs w:val="24"/>
        </w:rPr>
        <w:t xml:space="preserve">Эти условия или возможности должны быть объявлены заранее участникам для того, чтобы все имели одинаковую информацию.</w:t>
      </w:r>
    </w:p>
    <w:p>
      <w:pPr>
        <w:spacing w:after="60"/>
        <w:ind w:firstLine="567"/>
        <w:jc w:val="both"/>
      </w:pPr>
      <w:r>
        <w:rPr>
          <w:rFonts w:ascii="Arial" w:cs="Arial" w:eastAsia="Arial" w:hAnsi="Arial"/>
          <w:sz w:val="24"/>
          <w:szCs w:val="24"/>
        </w:rPr>
        <w:t xml:space="preserve">10.27.21. Дополнительно к задатку специальный администратор вправе заранее потребовать от участников торгов предоставление финансовых гарантий или информацию о финансовом положении (например, банковскую гарантию оплаты указанной суммы или информацию, подтвержденную банком, относительно способности осуществить оплату).</w:t>
      </w:r>
    </w:p>
    <w:p>
      <w:pPr>
        <w:spacing w:after="60"/>
        <w:ind w:firstLine="567"/>
        <w:jc w:val="both"/>
      </w:pPr>
      <w:r>
        <w:rPr>
          <w:rFonts w:ascii="Arial" w:cs="Arial" w:eastAsia="Arial" w:hAnsi="Arial"/>
          <w:sz w:val="24"/>
          <w:szCs w:val="24"/>
        </w:rPr>
        <w:t xml:space="preserve">Эта гарантия или информация должна быть затребована особенно в случаях, когда оплата касается большой суммы денег и оплату разрешено произвести в рассрочку. При непредоставлении обязательной гарантии или информации предложение победителя может быть не рассмотрено, за исключением случаев, когда он вместо этого предлагает оплатить цену и немедленно оплачивает ее.</w:t>
      </w:r>
    </w:p>
    <w:p>
      <w:pPr>
        <w:spacing w:after="60"/>
        <w:ind w:firstLine="567"/>
        <w:jc w:val="both"/>
      </w:pPr>
      <w:r>
        <w:rPr>
          <w:rFonts w:ascii="Arial" w:cs="Arial" w:eastAsia="Arial" w:hAnsi="Arial"/>
          <w:sz w:val="24"/>
          <w:szCs w:val="24"/>
        </w:rPr>
        <w:t xml:space="preserve">10.27.22. Специальный администратор также вправе собирать информацию об участнике (участниках), которые, кроме победителя, дали самые выгодные предложения на торгах (при условии, что эти лица согласны на это). Если победитель торгов не исполнит договор в течение оговоренного периода, то имущество может быть предложено следующему за победителем лицу, предложившему выгодные условия. При его отказе - другим участникам торгов по нисходящей - по цене, которая была предложена каждым из них, или если необходимо, со скидкой, не превышающей сумму задатка, оплаченного первоначально победителем конкурса (аукциона).</w:t>
      </w:r>
    </w:p>
    <w:p>
      <w:pPr>
        <w:spacing w:after="200" w:before="200"/>
        <w:jc w:val="center"/>
      </w:pPr>
      <w:r>
        <w:rPr>
          <w:rFonts w:ascii="Arial" w:cs="Arial" w:eastAsia="Arial" w:hAnsi="Arial"/>
          <w:b/>
          <w:bCs/>
          <w:sz w:val="24"/>
          <w:szCs w:val="24"/>
        </w:rPr>
        <w:t xml:space="preserve">Раздел 10.28. Информация относительно продажи</w:t>
      </w:r>
    </w:p>
    <w:p>
      <w:pPr>
        <w:spacing w:after="60"/>
        <w:ind w:firstLine="567"/>
        <w:jc w:val="both"/>
      </w:pPr>
      <w:r>
        <w:rPr>
          <w:rFonts w:ascii="Arial" w:cs="Arial" w:eastAsia="Arial" w:hAnsi="Arial"/>
          <w:sz w:val="24"/>
          <w:szCs w:val="24"/>
        </w:rPr>
        <w:t xml:space="preserve">Кредиторы, государственный орган по делам о банкротстве и суд информируются относительно продажи активов и любого распределения средств, вырученных от продажи, среди кредиторов в порядке, определенном разделами 10.5. и 10.11. настоящих Правил.</w:t>
      </w:r>
    </w:p>
    <w:p>
      <w:pPr>
        <w:spacing w:after="200" w:before="200"/>
        <w:jc w:val="center"/>
      </w:pPr>
      <w:r>
        <w:rPr>
          <w:rFonts w:ascii="Arial" w:cs="Arial" w:eastAsia="Arial" w:hAnsi="Arial"/>
          <w:b/>
          <w:bCs/>
          <w:sz w:val="24"/>
          <w:szCs w:val="24"/>
        </w:rPr>
        <w:t xml:space="preserve">Раздел 10.29. Особенности продажи активов должника, являющегося государственным предприятием, и должника, участником которого является государство</w:t>
      </w:r>
    </w:p>
    <w:p>
      <w:pPr>
        <w:spacing w:after="60"/>
        <w:ind w:firstLine="567"/>
        <w:jc w:val="both"/>
      </w:pPr>
      <w:r>
        <w:rPr>
          <w:rFonts w:ascii="Arial" w:cs="Arial" w:eastAsia="Arial" w:hAnsi="Arial"/>
          <w:sz w:val="24"/>
          <w:szCs w:val="24"/>
        </w:rPr>
        <w:t xml:space="preserve">10.29.1. Положения настоящего раздела применяется к должникам - государственным предприятиям или к должникам, в которых государство владеет долей (акциями) (далее - предприятия) Положения настоящего раздела могут применяться к другим должникам, если суд или собрание кредиторов примет соответствующее решение.</w:t>
      </w:r>
    </w:p>
    <w:p>
      <w:pPr>
        <w:spacing w:after="60"/>
        <w:ind w:firstLine="567"/>
        <w:jc w:val="both"/>
      </w:pPr>
      <w:r>
        <w:rPr>
          <w:rFonts w:ascii="Arial" w:cs="Arial" w:eastAsia="Arial" w:hAnsi="Arial"/>
          <w:sz w:val="24"/>
          <w:szCs w:val="24"/>
        </w:rPr>
        <w:t xml:space="preserve">10.29.2. Для продажи предприятий с использованием метода реструктуризации, рекомендуется использовать открытый конкурс. Для других методов можно использовать открытые аукционы.</w:t>
      </w:r>
    </w:p>
    <w:p>
      <w:pPr>
        <w:spacing w:after="60"/>
        <w:ind w:firstLine="567"/>
        <w:jc w:val="both"/>
      </w:pPr>
      <w:r>
        <w:rPr>
          <w:rFonts w:ascii="Arial" w:cs="Arial" w:eastAsia="Arial" w:hAnsi="Arial"/>
          <w:sz w:val="24"/>
          <w:szCs w:val="24"/>
        </w:rPr>
        <w:t xml:space="preserve">10.29.3. Закрытый конкурс или аукцион могут использоваться, если суд или собрание кредиторов одобрит это решение и если конкретное имущество может быть приобретено или использоваться только ограниченным кругом лиц, например, лицами, имеющими соответствующую квалификацию или лицензию.</w:t>
      </w:r>
    </w:p>
    <w:p>
      <w:pPr>
        <w:spacing w:after="60"/>
        <w:ind w:firstLine="567"/>
        <w:jc w:val="both"/>
      </w:pPr>
      <w:r>
        <w:rPr>
          <w:rFonts w:ascii="Arial" w:cs="Arial" w:eastAsia="Arial" w:hAnsi="Arial"/>
          <w:sz w:val="24"/>
          <w:szCs w:val="24"/>
        </w:rPr>
        <w:t xml:space="preserve">10.29.4. Конкурсы должны проводиться не раньше, чем через 20 дней после опубликования соответствующего объявления. Аукционы должны проводиться не раньше, чем через 10 дней после опубликования объявления, кроме закрытых аукционов, минимальный срок проведения которых равен 20 дням после опубликования объявления.</w:t>
      </w:r>
    </w:p>
    <w:p>
      <w:pPr>
        <w:spacing w:after="60"/>
        <w:ind w:firstLine="567"/>
        <w:jc w:val="both"/>
      </w:pPr>
      <w:r>
        <w:rPr>
          <w:rFonts w:ascii="Arial" w:cs="Arial" w:eastAsia="Arial" w:hAnsi="Arial"/>
          <w:sz w:val="24"/>
          <w:szCs w:val="24"/>
        </w:rPr>
        <w:t xml:space="preserve">10.29.5. На основании методических указаний, рекомендаций и инструкций по оценке стоимости имущества объектов приватизации государственной собственности должна определяться стартовая (начальная) цена активов предприятий. Эта начальная цена должна быть ценой, по которой будут предлагаться активы к продаже.</w:t>
      </w:r>
    </w:p>
    <w:p>
      <w:pPr>
        <w:spacing w:after="60"/>
        <w:ind w:firstLine="567"/>
        <w:jc w:val="both"/>
      </w:pPr>
      <w:r>
        <w:rPr>
          <w:rFonts w:ascii="Arial" w:cs="Arial" w:eastAsia="Arial" w:hAnsi="Arial"/>
          <w:i/>
          <w:iCs/>
          <w:sz w:val="24"/>
          <w:szCs w:val="24"/>
        </w:rPr>
        <w:t xml:space="preserve">(В редакции </w:t>
      </w:r>
      <w:hyperlink w:history="1" r:id="rIdpjltodq97dmwnauhw_4k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29 мая 2003 года N 318)</w:t>
      </w:r>
    </w:p>
    <w:p>
      <w:pPr>
        <w:spacing w:after="60"/>
        <w:ind w:firstLine="567"/>
        <w:jc w:val="both"/>
      </w:pPr>
      <w:r>
        <w:rPr>
          <w:rFonts w:ascii="Arial" w:cs="Arial" w:eastAsia="Arial" w:hAnsi="Arial"/>
          <w:sz w:val="24"/>
          <w:szCs w:val="24"/>
        </w:rPr>
        <w:t xml:space="preserve">10.29.6. Лица, принимающие участие в открытом конкурсе или аукционе, должны быть проинформированы заранее о начальной цене и других условиях проведения торгов.</w:t>
      </w:r>
    </w:p>
    <w:p>
      <w:pPr>
        <w:spacing w:after="60"/>
        <w:ind w:firstLine="567"/>
        <w:jc w:val="both"/>
      </w:pPr>
      <w:r>
        <w:rPr>
          <w:rFonts w:ascii="Arial" w:cs="Arial" w:eastAsia="Arial" w:hAnsi="Arial"/>
          <w:sz w:val="24"/>
          <w:szCs w:val="24"/>
        </w:rPr>
        <w:t xml:space="preserve">10.29.7. Если какие-либо активы не будут проданы на торгах, то специальный администратор вправе продать их напрямую (частным порядком) любому лицу, которое готово заплатить начальную цену, назначенную для предыдущей продажи.</w:t>
      </w:r>
    </w:p>
    <w:p>
      <w:pPr>
        <w:spacing w:after="60"/>
        <w:ind w:firstLine="567"/>
        <w:jc w:val="both"/>
      </w:pPr>
      <w:r>
        <w:rPr>
          <w:rFonts w:ascii="Arial" w:cs="Arial" w:eastAsia="Arial" w:hAnsi="Arial"/>
          <w:sz w:val="24"/>
          <w:szCs w:val="24"/>
        </w:rPr>
        <w:t xml:space="preserve">10.29.8. Если какие-либо активы не будут проданы в ходе объявленной продажи по начальной цене, то они могут (по желанию специального администратора) быть предложены повторно в ходе той же продажи по сниженной цене со скидкой до 25%.</w:t>
      </w:r>
    </w:p>
    <w:p>
      <w:pPr>
        <w:spacing w:after="60"/>
        <w:ind w:firstLine="567"/>
        <w:jc w:val="both"/>
      </w:pPr>
      <w:r>
        <w:rPr>
          <w:rFonts w:ascii="Arial" w:cs="Arial" w:eastAsia="Arial" w:hAnsi="Arial"/>
          <w:sz w:val="24"/>
          <w:szCs w:val="24"/>
        </w:rPr>
        <w:t xml:space="preserve">10.29.9. Если какие-либо активы не будут проданы в ходе первой продажи даже со скидкой или не будут проданы напрямую, то специальный администратор вправе организовать вторую продажу по цене, назначенной специальным администратором (на 30%-50% ниже начальной цены). Вторая продажа также должна быть объявлена и должна проводиться не раньше, чем через 10 календарных дней с даты опубликования объявления. В объявлении необходимо указать, что продажа может не состояться, если администратор сможет продать активы напрямую (частным порядком) до начала второй продажи по первоначальной цене.</w:t>
      </w:r>
    </w:p>
    <w:p>
      <w:pPr>
        <w:spacing w:after="60"/>
        <w:ind w:firstLine="567"/>
        <w:jc w:val="both"/>
      </w:pPr>
      <w:r>
        <w:rPr>
          <w:rFonts w:ascii="Arial" w:cs="Arial" w:eastAsia="Arial" w:hAnsi="Arial"/>
          <w:sz w:val="24"/>
          <w:szCs w:val="24"/>
        </w:rPr>
        <w:t xml:space="preserve">10.29.10. Если какие-либо активы не будут проданы во время второй продажи или не будут проданы напрямую, то специальный администратор вправе опубликовать объявление о проведении третьей продажи (конкурс, аукцион), которая должна быть проведена не раньше, чем через 10 дней с даты опубликования объявления. В ходе этой третьей продажи непроданные активы могут быть проданы без ограничения цены покупателю, который предложит самую высокую цену в соответствии с разделом 10.27. настоящих Правил.</w:t>
      </w:r>
    </w:p>
    <w:p>
      <w:pPr>
        <w:spacing w:after="60"/>
        <w:ind w:firstLine="567"/>
        <w:jc w:val="both"/>
      </w:pPr>
      <w:r>
        <w:rPr>
          <w:rFonts w:ascii="Arial" w:cs="Arial" w:eastAsia="Arial" w:hAnsi="Arial"/>
          <w:sz w:val="24"/>
          <w:szCs w:val="24"/>
        </w:rPr>
        <w:t xml:space="preserve">10.29.11. С активами, которые не возможно продать, распоряжаются в соответствии с разделом 10.16 настоящих Правил.</w:t>
      </w:r>
    </w:p>
    <w:p>
      <w:pPr>
        <w:spacing w:after="60"/>
        <w:ind w:firstLine="567"/>
        <w:jc w:val="both"/>
      </w:pPr>
      <w:r>
        <w:rPr>
          <w:rFonts w:ascii="Arial" w:cs="Arial" w:eastAsia="Arial" w:hAnsi="Arial"/>
          <w:sz w:val="24"/>
          <w:szCs w:val="24"/>
        </w:rPr>
        <w:t xml:space="preserve">10.29.12. При использовании специальным администратором начальной цены для предприятий (а также других должников) отрицательная разница между начальной ценой и балансовой ценой (действительной продажной ценой, записанной в бухгалтерских документах) списывается на убытки предприятия.</w:t>
      </w:r>
    </w:p>
    <w:p>
      <w:pPr>
        <w:spacing w:after="200" w:before="200"/>
        <w:jc w:val="center"/>
      </w:pPr>
      <w:r>
        <w:rPr>
          <w:rFonts w:ascii="Arial" w:cs="Arial" w:eastAsia="Arial" w:hAnsi="Arial"/>
          <w:b/>
          <w:bCs/>
          <w:sz w:val="24"/>
          <w:szCs w:val="24"/>
        </w:rPr>
        <w:t xml:space="preserve">ГЛАВА 11. ОСУЩЕСТВЛЕНИЕ ВЫПЛАТ КРЕДИТОРАМ</w:t>
      </w:r>
    </w:p>
    <w:p>
      <w:pPr>
        <w:spacing w:after="200" w:before="200"/>
        <w:jc w:val="center"/>
      </w:pPr>
      <w:r>
        <w:rPr>
          <w:rFonts w:ascii="Arial" w:cs="Arial" w:eastAsia="Arial" w:hAnsi="Arial"/>
          <w:b/>
          <w:bCs/>
          <w:sz w:val="24"/>
          <w:szCs w:val="24"/>
        </w:rPr>
        <w:t xml:space="preserve">Раздел 11.1. Порядок выплат кредиторам</w:t>
      </w:r>
    </w:p>
    <w:p>
      <w:pPr>
        <w:spacing w:after="60"/>
        <w:ind w:firstLine="567"/>
        <w:jc w:val="both"/>
      </w:pPr>
      <w:r>
        <w:rPr>
          <w:rFonts w:ascii="Arial" w:cs="Arial" w:eastAsia="Arial" w:hAnsi="Arial"/>
          <w:sz w:val="24"/>
          <w:szCs w:val="24"/>
        </w:rPr>
        <w:t xml:space="preserve">11.1.1. Подача претензии кредиторами и оценка стоимости их претензий специальным администратором осуществляется в соответствии с </w:t>
      </w:r>
      <w:r>
        <w:rPr>
          <w:rFonts w:ascii="Arial" w:cs="Arial" w:eastAsia="Arial" w:hAnsi="Arial"/>
          <w:sz w:val="24"/>
          <w:szCs w:val="24"/>
        </w:rPr>
        <w:t xml:space="preserve">главой 8</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11.1.2. В соответствии с </w:t>
      </w:r>
      <w:r>
        <w:rPr>
          <w:rFonts w:ascii="Arial" w:cs="Arial" w:eastAsia="Arial" w:hAnsi="Arial"/>
          <w:sz w:val="24"/>
          <w:szCs w:val="24"/>
        </w:rPr>
        <w:t xml:space="preserve">главой 8</w:t>
      </w:r>
      <w:r>
        <w:rPr>
          <w:rFonts w:ascii="Arial" w:cs="Arial" w:eastAsia="Arial" w:hAnsi="Arial"/>
          <w:sz w:val="24"/>
          <w:szCs w:val="24"/>
        </w:rPr>
        <w:t xml:space="preserve"> настоящих Правил специальный администратор вправе осуществлять промежуточные выплаты после продажи достаточного количества активов и когда он считает, что имеет достаточно средств для покрытия затрат процесса банкротства. Независимо от промежуточных выплат он обязан произвести окончательные выплаты (если будет достаточно средств для выплаты) и в соответствии с </w:t>
      </w:r>
      <w:r>
        <w:rPr>
          <w:rFonts w:ascii="Arial" w:cs="Arial" w:eastAsia="Arial" w:hAnsi="Arial"/>
          <w:sz w:val="24"/>
          <w:szCs w:val="24"/>
        </w:rPr>
        <w:t xml:space="preserve">главой 13</w:t>
      </w:r>
      <w:r>
        <w:rPr>
          <w:rFonts w:ascii="Arial" w:cs="Arial" w:eastAsia="Arial" w:hAnsi="Arial"/>
          <w:sz w:val="24"/>
          <w:szCs w:val="24"/>
        </w:rPr>
        <w:t xml:space="preserve"> настоящих Правил окончательная выплата объявляется на последнем собрании кредиторов и осуществляется после объявления.</w:t>
      </w:r>
    </w:p>
    <w:p>
      <w:pPr>
        <w:spacing w:after="60"/>
        <w:ind w:firstLine="567"/>
        <w:jc w:val="both"/>
      </w:pPr>
      <w:r>
        <w:rPr>
          <w:rFonts w:ascii="Arial" w:cs="Arial" w:eastAsia="Arial" w:hAnsi="Arial"/>
          <w:sz w:val="24"/>
          <w:szCs w:val="24"/>
        </w:rPr>
        <w:t xml:space="preserve">11.1.3. Как правило выплаты должны осуществляться в денежной форме:</w:t>
      </w:r>
    </w:p>
    <w:p>
      <w:pPr>
        <w:spacing w:after="60"/>
        <w:ind w:firstLine="567"/>
        <w:jc w:val="both"/>
      </w:pPr>
      <w:r>
        <w:rPr>
          <w:rFonts w:ascii="Arial" w:cs="Arial" w:eastAsia="Arial" w:hAnsi="Arial"/>
          <w:sz w:val="24"/>
          <w:szCs w:val="24"/>
        </w:rPr>
        <w:t xml:space="preserve">1) наличными деньгами, если кредитор не имеет банковского счета, при условии, что, специальный администратор получает документ от кредитора о получении этих средств;</w:t>
      </w:r>
    </w:p>
    <w:p>
      <w:pPr>
        <w:spacing w:after="60"/>
        <w:ind w:firstLine="567"/>
        <w:jc w:val="both"/>
      </w:pPr>
      <w:r>
        <w:rPr>
          <w:rFonts w:ascii="Arial" w:cs="Arial" w:eastAsia="Arial" w:hAnsi="Arial"/>
          <w:sz w:val="24"/>
          <w:szCs w:val="24"/>
        </w:rPr>
        <w:t xml:space="preserve">2) безналичным порядком, если кредитор имеет банковский счет, при условии получения специальным администратором подтверждения из банка установленного образца, что такая выплата была осуществлена.</w:t>
      </w:r>
    </w:p>
    <w:p>
      <w:pPr>
        <w:spacing w:after="60"/>
        <w:ind w:firstLine="567"/>
        <w:jc w:val="both"/>
      </w:pPr>
      <w:r>
        <w:rPr>
          <w:rFonts w:ascii="Arial" w:cs="Arial" w:eastAsia="Arial" w:hAnsi="Arial"/>
          <w:sz w:val="24"/>
          <w:szCs w:val="24"/>
        </w:rPr>
        <w:t xml:space="preserve">11.1.4. Выплаты кредиторам могут быть осуществлены путем передачи имущества, которое невозможно было продать в соответствии с разделом 9.16. настоящих Правил, и специальный администратор принимает решение отдать имущество кредиторам в счет зачета их долгов.</w:t>
      </w:r>
    </w:p>
    <w:p>
      <w:pPr>
        <w:spacing w:after="60"/>
        <w:ind w:firstLine="567"/>
        <w:jc w:val="both"/>
      </w:pPr>
      <w:r>
        <w:rPr>
          <w:rFonts w:ascii="Arial" w:cs="Arial" w:eastAsia="Arial" w:hAnsi="Arial"/>
          <w:sz w:val="24"/>
          <w:szCs w:val="24"/>
        </w:rPr>
        <w:t xml:space="preserve">В этом случае специальный администратор должен согласовать с кредитором примерную стоимость имущества и требование кредитора будет считаться оплаченным на сумму этой стоимости.</w:t>
      </w:r>
    </w:p>
    <w:p>
      <w:pPr>
        <w:spacing w:after="60"/>
        <w:ind w:firstLine="567"/>
        <w:jc w:val="both"/>
      </w:pPr>
      <w:r>
        <w:rPr>
          <w:rFonts w:ascii="Arial" w:cs="Arial" w:eastAsia="Arial" w:hAnsi="Arial"/>
          <w:sz w:val="24"/>
          <w:szCs w:val="24"/>
        </w:rPr>
        <w:t xml:space="preserve">Кредитор обязан выдать документ на сумму этой стоимости. Факт оплаты требования на эту сумму должен быть отражен в отчете специального администратора.</w:t>
      </w:r>
    </w:p>
    <w:p>
      <w:pPr>
        <w:spacing w:after="60"/>
        <w:ind w:firstLine="567"/>
        <w:jc w:val="both"/>
      </w:pPr>
      <w:r>
        <w:rPr>
          <w:rFonts w:ascii="Arial" w:cs="Arial" w:eastAsia="Arial" w:hAnsi="Arial"/>
          <w:sz w:val="24"/>
          <w:szCs w:val="24"/>
        </w:rPr>
        <w:t xml:space="preserve">11.1.5. Документы и/или подтверждения, полученные от кредиторов или банка, должны включаться в приложения к окончательному отчету специального администратора в соответствии с разделом 13.3. настоящих Правил.</w:t>
      </w:r>
    </w:p>
    <w:p>
      <w:pPr>
        <w:spacing w:after="60"/>
        <w:ind w:firstLine="567"/>
        <w:jc w:val="both"/>
      </w:pPr>
      <w:r>
        <w:rPr>
          <w:rFonts w:ascii="Arial" w:cs="Arial" w:eastAsia="Arial" w:hAnsi="Arial"/>
          <w:sz w:val="24"/>
          <w:szCs w:val="24"/>
        </w:rPr>
        <w:t xml:space="preserve">11.1.6. Требования оплачиваются в национальной валюте, как предусмотрено разделом 8.4. настоящих Правил, за исключением случаев, оговоренных в пункте 8.4.3. настоящих Правил.</w:t>
      </w:r>
    </w:p>
    <w:p>
      <w:pPr>
        <w:spacing w:after="200" w:before="200"/>
        <w:jc w:val="center"/>
      </w:pPr>
      <w:r>
        <w:rPr>
          <w:rFonts w:ascii="Arial" w:cs="Arial" w:eastAsia="Arial" w:hAnsi="Arial"/>
          <w:b/>
          <w:bCs/>
          <w:sz w:val="24"/>
          <w:szCs w:val="24"/>
        </w:rPr>
        <w:t xml:space="preserve">ГЛАВА 12. ОБЕСПЕЧЕННЫЙ ЗАЛОГОМ КРЕДИТОР</w:t>
      </w:r>
    </w:p>
    <w:p>
      <w:pPr>
        <w:spacing w:after="200" w:before="200"/>
        <w:jc w:val="center"/>
      </w:pPr>
      <w:r>
        <w:rPr>
          <w:rFonts w:ascii="Arial" w:cs="Arial" w:eastAsia="Arial" w:hAnsi="Arial"/>
          <w:b/>
          <w:bCs/>
          <w:sz w:val="24"/>
          <w:szCs w:val="24"/>
        </w:rPr>
        <w:t xml:space="preserve">Раздел 12.1. Обеспеченный залогом кредитор</w:t>
      </w:r>
    </w:p>
    <w:p>
      <w:pPr>
        <w:spacing w:after="60"/>
        <w:ind w:firstLine="567"/>
        <w:jc w:val="both"/>
      </w:pPr>
      <w:r>
        <w:rPr>
          <w:rFonts w:ascii="Arial" w:cs="Arial" w:eastAsia="Arial" w:hAnsi="Arial"/>
          <w:sz w:val="24"/>
          <w:szCs w:val="24"/>
        </w:rPr>
        <w:t xml:space="preserve">12.1.1. Обеспеченный залогом кредитор имеет право требования в отношении имущества должника, являющегося предметом залога, в счет долга по обязательству, обеспеченному залогом. Если стоимость предмета залога недостаточна для оплаты долга, обеспеченный залогом кредитор имеет право требования на оставшуюся сумму подлежащего выплате долга. Обеспеченный залогом кредитор вправе подать претензию на эту сумму. Претензия может быть предъявлена до продажи обеспеченным залогом кредитором предмета залога на основе его оценки возможной цены, которую он получит при продаже предмета залога (пункт 8.1.6. настоящих Правил).</w:t>
      </w:r>
    </w:p>
    <w:p>
      <w:pPr>
        <w:spacing w:after="60"/>
        <w:ind w:firstLine="567"/>
        <w:jc w:val="both"/>
      </w:pPr>
      <w:r>
        <w:rPr>
          <w:rFonts w:ascii="Arial" w:cs="Arial" w:eastAsia="Arial" w:hAnsi="Arial"/>
          <w:sz w:val="24"/>
          <w:szCs w:val="24"/>
        </w:rPr>
        <w:t xml:space="preserve">12.1.2. Обеспеченный залогом кредитор при подаче претензии обязан предоставить информацию специальному администратору (пункт 8.2.5. настоящих Правил). Информация должна включать сведения, касающиеся продажи предмета залога:</w:t>
      </w:r>
    </w:p>
    <w:p>
      <w:pPr>
        <w:spacing w:after="60"/>
        <w:ind w:firstLine="567"/>
        <w:jc w:val="both"/>
      </w:pPr>
      <w:r>
        <w:rPr>
          <w:rFonts w:ascii="Arial" w:cs="Arial" w:eastAsia="Arial" w:hAnsi="Arial"/>
          <w:sz w:val="24"/>
          <w:szCs w:val="24"/>
        </w:rPr>
        <w:t xml:space="preserve">1) место и время проведения продажи и метод, который будет использоваться при продаже (до проведения продажи);</w:t>
      </w:r>
    </w:p>
    <w:p>
      <w:pPr>
        <w:spacing w:after="60"/>
        <w:ind w:firstLine="567"/>
        <w:jc w:val="both"/>
      </w:pPr>
      <w:r>
        <w:rPr>
          <w:rFonts w:ascii="Arial" w:cs="Arial" w:eastAsia="Arial" w:hAnsi="Arial"/>
          <w:sz w:val="24"/>
          <w:szCs w:val="24"/>
        </w:rPr>
        <w:t xml:space="preserve">2) вырученную от продажи предмета залога сумму;</w:t>
      </w:r>
    </w:p>
    <w:p>
      <w:pPr>
        <w:spacing w:after="60"/>
        <w:ind w:firstLine="567"/>
        <w:jc w:val="both"/>
      </w:pPr>
      <w:r>
        <w:rPr>
          <w:rFonts w:ascii="Arial" w:cs="Arial" w:eastAsia="Arial" w:hAnsi="Arial"/>
          <w:sz w:val="24"/>
          <w:szCs w:val="24"/>
        </w:rPr>
        <w:t xml:space="preserve">3) сумму, вырученную при продаже заложенного имущества, которая недостаточна для покрытия требования обеспеченного залогом кредитора или которая превышает размер обеспеченного залогом требования.</w:t>
      </w:r>
    </w:p>
    <w:p>
      <w:pPr>
        <w:spacing w:after="60"/>
        <w:ind w:firstLine="567"/>
        <w:jc w:val="both"/>
      </w:pPr>
      <w:r>
        <w:rPr>
          <w:rFonts w:ascii="Arial" w:cs="Arial" w:eastAsia="Arial" w:hAnsi="Arial"/>
          <w:sz w:val="24"/>
          <w:szCs w:val="24"/>
        </w:rPr>
        <w:t xml:space="preserve">12.1.3. Обеспеченный залогом кредитор обязан представить специальному администратору копии документов, касающихся договора о залоге и заложенного имущества, для того, чтобы специальный администратор имел возможность проверить обоснованность и законность требования, а также правильность продажи заложенного имущества.</w:t>
      </w:r>
    </w:p>
    <w:p>
      <w:pPr>
        <w:spacing w:after="60"/>
        <w:ind w:firstLine="567"/>
        <w:jc w:val="both"/>
      </w:pPr>
      <w:r>
        <w:rPr>
          <w:rFonts w:ascii="Arial" w:cs="Arial" w:eastAsia="Arial" w:hAnsi="Arial"/>
          <w:sz w:val="24"/>
          <w:szCs w:val="24"/>
        </w:rPr>
        <w:t xml:space="preserve">12.1.4. Заложенное имущество не является частью ликвидационной массы и не подлежит продаже специальным администратором, если иное не предусмотрено соглашением между ним и обеспеченным залогом кредитором.</w:t>
      </w:r>
    </w:p>
    <w:p>
      <w:pPr>
        <w:spacing w:after="60"/>
        <w:ind w:firstLine="567"/>
        <w:jc w:val="both"/>
      </w:pPr>
      <w:r>
        <w:rPr>
          <w:rFonts w:ascii="Arial" w:cs="Arial" w:eastAsia="Arial" w:hAnsi="Arial"/>
          <w:sz w:val="24"/>
          <w:szCs w:val="24"/>
        </w:rPr>
        <w:t xml:space="preserve">12.1.5. В случае, если продажу проводил специальный администратор, то затраты процесса банкротства не могут быть вычтены из суммы, вырученной от продажи заложенного имущества. Из суммы, вырученной от продажи заложенного имущества, могут быть вычтены затраты, связанные с продажей. Остальная сумма подлежит возврату обеспеченному залогом кредитору для удовлетворения его требования.</w:t>
      </w:r>
    </w:p>
    <w:p>
      <w:pPr>
        <w:spacing w:after="60"/>
        <w:ind w:firstLine="567"/>
        <w:jc w:val="both"/>
      </w:pPr>
      <w:r>
        <w:rPr>
          <w:rFonts w:ascii="Arial" w:cs="Arial" w:eastAsia="Arial" w:hAnsi="Arial"/>
          <w:sz w:val="24"/>
          <w:szCs w:val="24"/>
        </w:rPr>
        <w:t xml:space="preserve">12.1.6. В случае, если имущество должника является предметом нескольких действительных и законных договоров о залоге (перезалог) и имеется несколько обеспеченных залогом кредиторов, то из суммы, вырученной от продажи, должны быть в первую очередь удовлетворены требования обеспеченного залогом кредитора, имеющего приоритет перед остальными обеспеченными залогом кредиторами. Затем этот кредитор вправе выплатить оставшуюся сумму кредитору следующей очереди или выплатить специальному администратору, который может выплатить другому обеспеченному залогом кредитору по его требованию.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graxhzh9byrw9af1rm4l">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12.1.7. Специальный администратор не обязан устанавливать очередность между несколькими обеспеченными залогом кредиторами. Специальный администратор вправе передать заложенное имущество или сумму, вырученную от продажи имущества, любому обеспеченному залогом кредитору, который имеет действительный залог. Этот кредитор несет обязанности по дальнейшему распоряжению заложенным имуществом или суммой, вырученной от продажи имущества, между другими обеспеченными залогам кредиторами.</w:t>
      </w:r>
    </w:p>
    <w:p>
      <w:pPr>
        <w:spacing w:after="60"/>
        <w:ind w:firstLine="567"/>
        <w:jc w:val="both"/>
      </w:pPr>
      <w:r>
        <w:rPr>
          <w:rFonts w:ascii="Arial" w:cs="Arial" w:eastAsia="Arial" w:hAnsi="Arial"/>
          <w:sz w:val="24"/>
          <w:szCs w:val="24"/>
        </w:rPr>
        <w:t xml:space="preserve">12.1.8. Право голоса обеспеченного залогом кредитора определяется в соответствии с требованиями Закона и настоящими Правилами.</w:t>
      </w:r>
    </w:p>
    <w:p>
      <w:pPr>
        <w:spacing w:after="60"/>
        <w:ind w:firstLine="567"/>
        <w:jc w:val="both"/>
      </w:pPr>
      <w:r>
        <w:rPr>
          <w:rFonts w:ascii="Arial" w:cs="Arial" w:eastAsia="Arial" w:hAnsi="Arial"/>
          <w:sz w:val="24"/>
          <w:szCs w:val="24"/>
        </w:rPr>
        <w:t xml:space="preserve">12.1.9. Специальный администратор имеет право выкупить заложенное имущество по стоимости, которая определена в целях голосования обеспеченным залогом кредитором (или по меньшей стоимости), при условии, что эта стоимость не будет превышать разумную рыночную цену.</w:t>
      </w:r>
    </w:p>
    <w:p>
      <w:pPr>
        <w:spacing w:after="60"/>
        <w:ind w:firstLine="567"/>
        <w:jc w:val="both"/>
      </w:pPr>
      <w:r>
        <w:rPr>
          <w:rFonts w:ascii="Arial" w:cs="Arial" w:eastAsia="Arial" w:hAnsi="Arial"/>
          <w:sz w:val="24"/>
          <w:szCs w:val="24"/>
        </w:rPr>
        <w:t xml:space="preserve">12.1.10. Специальный администратор обязан проверять действительность и законность договора о залоге (раздел 10.13.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jspu06eyyw4kg0mbczgf">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12.1.11. Специальный администратор обязан контролировать действия обеспеченного залогом кредитора по вступлению во владение и/или продаже заложенного имущества. Специальный администратор вправе обжаловать действия обеспеченного залогом кредитора, если эти действия противоречат установленному законодательством порядку.</w:t>
      </w:r>
    </w:p>
    <w:p>
      <w:pPr>
        <w:spacing w:after="200" w:before="200"/>
        <w:jc w:val="center"/>
      </w:pPr>
      <w:r>
        <w:rPr>
          <w:rFonts w:ascii="Arial" w:cs="Arial" w:eastAsia="Arial" w:hAnsi="Arial"/>
          <w:b/>
          <w:bCs/>
          <w:sz w:val="24"/>
          <w:szCs w:val="24"/>
        </w:rPr>
        <w:t xml:space="preserve">ГЛАВА 13. ЗАВЕРШЕНИЕ ПРОЦЕДУРЫ СПЕЦИАЛЬНОГО АДМИНИСТРИРОВАНИЯ</w:t>
      </w:r>
    </w:p>
    <w:p>
      <w:pPr>
        <w:spacing w:after="200" w:before="200"/>
        <w:jc w:val="center"/>
      </w:pPr>
      <w:r>
        <w:rPr>
          <w:rFonts w:ascii="Arial" w:cs="Arial" w:eastAsia="Arial" w:hAnsi="Arial"/>
          <w:b/>
          <w:bCs/>
          <w:sz w:val="24"/>
          <w:szCs w:val="24"/>
        </w:rPr>
        <w:t xml:space="preserve">Раздел 13.1. Завершение процедуры специального администрирования</w:t>
      </w:r>
    </w:p>
    <w:p>
      <w:pPr>
        <w:spacing w:after="60"/>
        <w:ind w:firstLine="567"/>
        <w:jc w:val="both"/>
      </w:pPr>
      <w:r>
        <w:rPr>
          <w:rFonts w:ascii="Arial" w:cs="Arial" w:eastAsia="Arial" w:hAnsi="Arial"/>
          <w:sz w:val="24"/>
          <w:szCs w:val="24"/>
        </w:rPr>
        <w:t xml:space="preserve">Процедура специального администрирования считается завершенной после выполнения специальным администратором следующих действий:</w:t>
      </w:r>
    </w:p>
    <w:p>
      <w:pPr>
        <w:spacing w:after="60"/>
        <w:ind w:firstLine="567"/>
        <w:jc w:val="both"/>
      </w:pPr>
      <w:r>
        <w:rPr>
          <w:rFonts w:ascii="Arial" w:cs="Arial" w:eastAsia="Arial" w:hAnsi="Arial"/>
          <w:sz w:val="24"/>
          <w:szCs w:val="24"/>
        </w:rPr>
        <w:t xml:space="preserve">1) все активы должника, на которые обращено взыскание и которые известны специальному администратору и могли быть собраны (взысканы) им, проданы или ими распорядились иным способом в соответствии с положениями </w:t>
      </w:r>
      <w:hyperlink w:history="1" r:id="rIdxduokkiter7scjqvcinh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(включая случаи, когда процедура специального администрирования была прекращена на ранней стадии из-за недостаточности активов должника);</w:t>
      </w:r>
    </w:p>
    <w:p>
      <w:pPr>
        <w:spacing w:after="60"/>
        <w:ind w:firstLine="567"/>
        <w:jc w:val="both"/>
      </w:pPr>
      <w:r>
        <w:rPr>
          <w:rFonts w:ascii="Arial" w:cs="Arial" w:eastAsia="Arial" w:hAnsi="Arial"/>
          <w:sz w:val="24"/>
          <w:szCs w:val="24"/>
        </w:rPr>
        <w:t xml:space="preserve">2) средства, вырученные от продажи активов, были использованы для оплаты требований обеспеченных залогом кредиторов и покрытия затрат процесса банкротства, а оставшиеся суммы были распределены между кредиторами согласно очередности, определенной </w:t>
      </w:r>
      <w:r>
        <w:rPr>
          <w:rFonts w:ascii="Arial" w:cs="Arial" w:eastAsia="Arial" w:hAnsi="Arial"/>
          <w:sz w:val="24"/>
          <w:szCs w:val="24"/>
        </w:rPr>
        <w:t xml:space="preserve">статьей 99</w:t>
      </w:r>
      <w:r>
        <w:rPr>
          <w:rFonts w:ascii="Arial" w:cs="Arial" w:eastAsia="Arial" w:hAnsi="Arial"/>
          <w:sz w:val="24"/>
          <w:szCs w:val="24"/>
        </w:rPr>
        <w:t xml:space="preserve"> </w:t>
      </w:r>
      <w:hyperlink w:history="1" r:id="rIdkfsmbqjuuwkfgfad76lve">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 все банковские счета и другие типы счетов или операции от имени должника были завершены;</w:t>
      </w:r>
    </w:p>
    <w:p>
      <w:pPr>
        <w:spacing w:after="60"/>
        <w:ind w:firstLine="567"/>
        <w:jc w:val="both"/>
      </w:pPr>
      <w:r>
        <w:rPr>
          <w:rFonts w:ascii="Arial" w:cs="Arial" w:eastAsia="Arial" w:hAnsi="Arial"/>
          <w:sz w:val="24"/>
          <w:szCs w:val="24"/>
        </w:rPr>
        <w:t xml:space="preserve">3) специальный администратор подготовил заключительный отчет (отчет может быть подготовлен во время его последнего или единственного распределения средств между кредиторами);</w:t>
      </w:r>
    </w:p>
    <w:p>
      <w:pPr>
        <w:spacing w:after="60"/>
        <w:ind w:firstLine="567"/>
        <w:jc w:val="both"/>
      </w:pPr>
      <w:r>
        <w:rPr>
          <w:rFonts w:ascii="Arial" w:cs="Arial" w:eastAsia="Arial" w:hAnsi="Arial"/>
          <w:sz w:val="24"/>
          <w:szCs w:val="24"/>
        </w:rPr>
        <w:t xml:space="preserve">4) специальный администратор созвал заключительное собрание кредиторов (независимо от того, в каком порядке проводится процесс банкротства: в судебном или внесудебном) и представил свой отчет этому собранию, который был утвержден в порядке, предусмотренном настоящими Правилами (если отчет не утвержден, то применяется пункт 13.6.2 настоящих Правил);</w:t>
      </w:r>
    </w:p>
    <w:p>
      <w:pPr>
        <w:spacing w:after="60"/>
        <w:ind w:firstLine="567"/>
        <w:jc w:val="both"/>
      </w:pPr>
      <w:r>
        <w:rPr>
          <w:rFonts w:ascii="Arial" w:cs="Arial" w:eastAsia="Arial" w:hAnsi="Arial"/>
          <w:sz w:val="24"/>
          <w:szCs w:val="24"/>
        </w:rPr>
        <w:t xml:space="preserve">5) органы, осуществляющие государственную регистрацию хозяйствующих субъектов, были проинформированы о завершении процедуры и была произведена запись в государственном реестре юридических лиц (индивидуальных предпринимателей) о ликвидации (юридического лица) или прекращении деятельности (индивидуального предпринимателя) должника.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pyqzsbnaiitvwebwsyyl">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13.2. Отказ от созыва заключительного собрания кредиторов Созыв собрания кредиторов в особых случаях</w:t>
      </w:r>
    </w:p>
    <w:p>
      <w:pPr>
        <w:spacing w:after="60"/>
        <w:ind w:firstLine="567"/>
        <w:jc w:val="both"/>
      </w:pPr>
      <w:r>
        <w:rPr>
          <w:rFonts w:ascii="Arial" w:cs="Arial" w:eastAsia="Arial" w:hAnsi="Arial"/>
          <w:sz w:val="24"/>
          <w:szCs w:val="24"/>
        </w:rPr>
        <w:t xml:space="preserve">13.2.1. Заключительное собрание кредиторов может не проводиться, если судом или комитетом кредиторов принято решение не проводить это собрание из-за недостаточности средств (в соответствии со </w:t>
      </w:r>
      <w:r>
        <w:rPr>
          <w:rFonts w:ascii="Arial" w:cs="Arial" w:eastAsia="Arial" w:hAnsi="Arial"/>
          <w:sz w:val="24"/>
          <w:szCs w:val="24"/>
        </w:rPr>
        <w:t xml:space="preserve">статьей 71</w:t>
      </w:r>
      <w:r>
        <w:rPr>
          <w:rFonts w:ascii="Arial" w:cs="Arial" w:eastAsia="Arial" w:hAnsi="Arial"/>
          <w:sz w:val="24"/>
          <w:szCs w:val="24"/>
        </w:rPr>
        <w:t xml:space="preserve"> Закона). Суд вправе принять это решение также по любой другой причине.</w:t>
      </w:r>
    </w:p>
    <w:p>
      <w:pPr>
        <w:spacing w:after="60"/>
        <w:ind w:firstLine="567"/>
        <w:jc w:val="both"/>
      </w:pPr>
      <w:r>
        <w:rPr>
          <w:rFonts w:ascii="Arial" w:cs="Arial" w:eastAsia="Arial" w:hAnsi="Arial"/>
          <w:sz w:val="24"/>
          <w:szCs w:val="24"/>
        </w:rPr>
        <w:t xml:space="preserve">13.2.2. Если после проведения первоначального анализа специальный администратор пришел к выводу, что средств будет недостаточно для продолжения процесса банкротства, то если процесс банкротства проводится во внесудебном порядке и без создания комитета кредиторов (или, если комитет кредиторов не соглашается с рекомендацией специального администратора), специальный администратор обязан созвать собрание кредиторов для рассмотрения этого вопроса и вынесения решения.</w:t>
      </w:r>
    </w:p>
    <w:p>
      <w:pPr>
        <w:spacing w:after="60"/>
        <w:ind w:firstLine="567"/>
        <w:jc w:val="both"/>
      </w:pPr>
      <w:r>
        <w:rPr>
          <w:rFonts w:ascii="Arial" w:cs="Arial" w:eastAsia="Arial" w:hAnsi="Arial"/>
          <w:sz w:val="24"/>
          <w:szCs w:val="24"/>
        </w:rPr>
        <w:t xml:space="preserve">На собрании специальный администратор вправе объявить об отказе от дальнейшего проведения процесса банкротства и о своей отставке, если кредиторы не согласятся покрыть из своих средств прошлые и будущие затраты процесса банкротства, включая его вознаграждение.</w:t>
      </w:r>
    </w:p>
    <w:p>
      <w:pPr>
        <w:spacing w:after="60"/>
        <w:ind w:firstLine="567"/>
        <w:jc w:val="both"/>
      </w:pPr>
      <w:r>
        <w:rPr>
          <w:rFonts w:ascii="Arial" w:cs="Arial" w:eastAsia="Arial" w:hAnsi="Arial"/>
          <w:sz w:val="24"/>
          <w:szCs w:val="24"/>
        </w:rPr>
        <w:t xml:space="preserve">Если специальный администратор таким образом уйдет в отставку на собрании, то это собрание кредиторов считается заключительным в рамках настоящих Правил. После этого собрания специальный администратор обязан подготовить заключительный отчет (если он еще не был подготовлен) и передать его необходимым органам в соответствии с настоящими Правилами.</w:t>
      </w:r>
    </w:p>
    <w:p>
      <w:pPr>
        <w:spacing w:after="200" w:before="200"/>
        <w:jc w:val="center"/>
      </w:pPr>
      <w:r>
        <w:rPr>
          <w:rFonts w:ascii="Arial" w:cs="Arial" w:eastAsia="Arial" w:hAnsi="Arial"/>
          <w:b/>
          <w:bCs/>
          <w:sz w:val="24"/>
          <w:szCs w:val="24"/>
        </w:rPr>
        <w:t xml:space="preserve">Раздел 13.3. Заключительный отчет специального администратора</w:t>
      </w:r>
    </w:p>
    <w:p>
      <w:pPr>
        <w:spacing w:after="60"/>
        <w:ind w:firstLine="567"/>
        <w:jc w:val="both"/>
      </w:pPr>
      <w:r>
        <w:rPr>
          <w:rFonts w:ascii="Arial" w:cs="Arial" w:eastAsia="Arial" w:hAnsi="Arial"/>
          <w:sz w:val="24"/>
          <w:szCs w:val="24"/>
        </w:rPr>
        <w:t xml:space="preserve">13.3.1. Заключительный отчет специального администратора должен быть составлен по форме, приведенной в разделе 13.8. настоящих Правил.</w:t>
      </w:r>
    </w:p>
    <w:p>
      <w:pPr>
        <w:spacing w:after="60"/>
        <w:ind w:firstLine="567"/>
        <w:jc w:val="both"/>
      </w:pPr>
      <w:r>
        <w:rPr>
          <w:rFonts w:ascii="Arial" w:cs="Arial" w:eastAsia="Arial" w:hAnsi="Arial"/>
          <w:sz w:val="24"/>
          <w:szCs w:val="24"/>
        </w:rPr>
        <w:t xml:space="preserve">13.3.2. К отчету должны прилагаться все сопроводительные документы, указанные в пункте 2 </w:t>
      </w:r>
      <w:r>
        <w:rPr>
          <w:rFonts w:ascii="Arial" w:cs="Arial" w:eastAsia="Arial" w:hAnsi="Arial"/>
          <w:sz w:val="24"/>
          <w:szCs w:val="24"/>
        </w:rPr>
        <w:t xml:space="preserve">статьи 73-2</w:t>
      </w:r>
      <w:r>
        <w:rPr>
          <w:rFonts w:ascii="Arial" w:cs="Arial" w:eastAsia="Arial" w:hAnsi="Arial"/>
          <w:sz w:val="24"/>
          <w:szCs w:val="24"/>
        </w:rPr>
        <w:t xml:space="preserve"> Закона, включая нижеследующие документы:</w:t>
      </w:r>
    </w:p>
    <w:p>
      <w:pPr>
        <w:spacing w:after="60"/>
        <w:ind w:firstLine="567"/>
        <w:jc w:val="both"/>
      </w:pPr>
      <w:r>
        <w:rPr>
          <w:rFonts w:ascii="Arial" w:cs="Arial" w:eastAsia="Arial" w:hAnsi="Arial"/>
          <w:sz w:val="24"/>
          <w:szCs w:val="24"/>
        </w:rPr>
        <w:t xml:space="preserve">1) копии всех претензий и любой дополнительной переписки, полученных от кредиторов, вместе с объяснительной запиской (которая может быть частью бланка претензии), подготовленной специальным администратором и в которой указывается:</w:t>
      </w:r>
    </w:p>
    <w:p>
      <w:pPr>
        <w:spacing w:after="60"/>
        <w:ind w:firstLine="567"/>
        <w:jc w:val="both"/>
      </w:pPr>
      <w:r>
        <w:rPr>
          <w:rFonts w:ascii="Arial" w:cs="Arial" w:eastAsia="Arial" w:hAnsi="Arial"/>
          <w:sz w:val="24"/>
          <w:szCs w:val="24"/>
        </w:rPr>
        <w:t xml:space="preserve">- оценка каждой претензии специальным администратором (с каким размером долга кредитора он согласился);</w:t>
      </w:r>
    </w:p>
    <w:p>
      <w:pPr>
        <w:spacing w:after="60"/>
        <w:ind w:firstLine="567"/>
        <w:jc w:val="both"/>
      </w:pPr>
      <w:r>
        <w:rPr>
          <w:rFonts w:ascii="Arial" w:cs="Arial" w:eastAsia="Arial" w:hAnsi="Arial"/>
          <w:sz w:val="24"/>
          <w:szCs w:val="24"/>
        </w:rPr>
        <w:t xml:space="preserve">- сумма, которую специальный администратор заплатил кредитору; эта информация должна отражать информацию, содержащуюся в заключительном месячном отчете, подготовленном в соответствии с разделом 8.10. настоящих Правил;</w:t>
      </w:r>
    </w:p>
    <w:p>
      <w:pPr>
        <w:spacing w:after="60"/>
        <w:ind w:firstLine="567"/>
        <w:jc w:val="both"/>
      </w:pPr>
      <w:r>
        <w:rPr>
          <w:rFonts w:ascii="Arial" w:cs="Arial" w:eastAsia="Arial" w:hAnsi="Arial"/>
          <w:sz w:val="24"/>
          <w:szCs w:val="24"/>
        </w:rPr>
        <w:t xml:space="preserve">2) копии документов, подтверждающие оплату (квитанции, чеки, расписки) денежных сумм, которые были получены кредиторами от специального администратора;</w:t>
      </w:r>
    </w:p>
    <w:p>
      <w:pPr>
        <w:spacing w:after="60"/>
        <w:ind w:firstLine="567"/>
        <w:jc w:val="both"/>
      </w:pPr>
      <w:r>
        <w:rPr>
          <w:rFonts w:ascii="Arial" w:cs="Arial" w:eastAsia="Arial" w:hAnsi="Arial"/>
          <w:sz w:val="24"/>
          <w:szCs w:val="24"/>
        </w:rPr>
        <w:t xml:space="preserve">3) копии всех протоколов, договоров купли-продажи, заключенных в ходе проведения торгов (конкурса, аукционов), или всех договоров о купле-продаже, или других документов, имеющих отношение к продаже, с указанием полной информации о покупателях имущества и цены, за которую имущество было продано; эта информация должна отражать информацию, которая содержится в заключительном месячном отчете, подготовленном в соответствии с разделом 8.10. настоящих Правил;</w:t>
      </w:r>
    </w:p>
    <w:p>
      <w:pPr>
        <w:spacing w:after="60"/>
        <w:ind w:firstLine="567"/>
        <w:jc w:val="both"/>
      </w:pPr>
      <w:r>
        <w:rPr>
          <w:rFonts w:ascii="Arial" w:cs="Arial" w:eastAsia="Arial" w:hAnsi="Arial"/>
          <w:sz w:val="24"/>
          <w:szCs w:val="24"/>
        </w:rPr>
        <w:t xml:space="preserve">4) копии всех объявлений, произведенных специальным администратором, с указанием дат их опубликования;</w:t>
      </w:r>
    </w:p>
    <w:p>
      <w:pPr>
        <w:spacing w:after="60"/>
        <w:ind w:firstLine="567"/>
        <w:jc w:val="both"/>
      </w:pPr>
      <w:r>
        <w:rPr>
          <w:rFonts w:ascii="Arial" w:cs="Arial" w:eastAsia="Arial" w:hAnsi="Arial"/>
          <w:sz w:val="24"/>
          <w:szCs w:val="24"/>
        </w:rPr>
        <w:t xml:space="preserve">5) оригиналы всех расходных документов (квитанции, счетов и т.д.), связанные с оплатой всех затрат процесса банкротства, вместе с прилагаемыми объяснениями; объяснения могут быть общего характера, и расходные документы по одинаковым затратам могут быть собраны вместе с общим объяснением (например, "покупка бумаги и иных канцелярских принадлежностей"); сбор квитанций и объяснений должен соответствовать заголовкам, указанным в заключительном отчете в соответствии с разделом 13.8. настоящих Правил; необходимо приложить также объяснения по затратам, расходные документы на которые отсутствуют;</w:t>
      </w:r>
    </w:p>
    <w:p>
      <w:pPr>
        <w:spacing w:after="60"/>
        <w:ind w:firstLine="567"/>
        <w:jc w:val="both"/>
      </w:pPr>
      <w:r>
        <w:rPr>
          <w:rFonts w:ascii="Arial" w:cs="Arial" w:eastAsia="Arial" w:hAnsi="Arial"/>
          <w:sz w:val="24"/>
          <w:szCs w:val="24"/>
        </w:rPr>
        <w:t xml:space="preserve">6) протоколы любых собраний кредиторов (которые должны быть подготовлены специальным администратором) или комитета кредиторов (если они имеются у специального администратора), а также любую другую корреспонденцию между комитетом (собранием) кредиторов и специальным администратором;</w:t>
      </w:r>
    </w:p>
    <w:p>
      <w:pPr>
        <w:spacing w:after="60"/>
        <w:ind w:firstLine="567"/>
        <w:jc w:val="both"/>
      </w:pPr>
      <w:r>
        <w:rPr>
          <w:rFonts w:ascii="Arial" w:cs="Arial" w:eastAsia="Arial" w:hAnsi="Arial"/>
          <w:sz w:val="24"/>
          <w:szCs w:val="24"/>
        </w:rPr>
        <w:t xml:space="preserve">7) копию договора, заключенного кредиторами со специальным администратором во внесудебном порядке, или копию решения суда о назначении специального администратора;</w:t>
      </w:r>
    </w:p>
    <w:p>
      <w:pPr>
        <w:spacing w:after="60"/>
        <w:ind w:firstLine="567"/>
        <w:jc w:val="both"/>
      </w:pPr>
      <w:r>
        <w:rPr>
          <w:rFonts w:ascii="Arial" w:cs="Arial" w:eastAsia="Arial" w:hAnsi="Arial"/>
          <w:sz w:val="24"/>
          <w:szCs w:val="24"/>
        </w:rPr>
        <w:t xml:space="preserve">8) все документы, которые имеют отношение к процессу банкротства и объясняют, почему специальный администратор предпринял конкретные действия, какое имущество должника он собрал, какие встречались проблемы и как решались вопросы, включая подробности исследования, проведенного специальным администратором относительно ответственности участников и руководителей должника за банкротство и за ущерб, причиненный кредиторам;</w:t>
      </w:r>
    </w:p>
    <w:p>
      <w:pPr>
        <w:spacing w:after="60"/>
        <w:ind w:firstLine="567"/>
        <w:jc w:val="both"/>
      </w:pPr>
      <w:r>
        <w:rPr>
          <w:rFonts w:ascii="Arial" w:cs="Arial" w:eastAsia="Arial" w:hAnsi="Arial"/>
          <w:sz w:val="24"/>
          <w:szCs w:val="24"/>
        </w:rPr>
        <w:t xml:space="preserve">9) все документы или объяснения, затребованные собранием кредиторов или судом (или объяснение, почему они не могут быть представлены).</w:t>
      </w:r>
    </w:p>
    <w:p>
      <w:pPr>
        <w:spacing w:after="60"/>
        <w:ind w:firstLine="567"/>
        <w:jc w:val="both"/>
      </w:pPr>
      <w:r>
        <w:rPr>
          <w:rFonts w:ascii="Arial" w:cs="Arial" w:eastAsia="Arial" w:hAnsi="Arial"/>
          <w:sz w:val="24"/>
          <w:szCs w:val="24"/>
        </w:rPr>
        <w:t xml:space="preserve">13.3.3. Все сопроводительные документы (приложения) должны быть разбиты на разделы для более легкого их изучения, и если это необходимо, каждый раздел или отдельный документ должен содержать объяснения.</w:t>
      </w:r>
    </w:p>
    <w:p>
      <w:pPr>
        <w:spacing w:after="60"/>
        <w:ind w:firstLine="567"/>
        <w:jc w:val="both"/>
      </w:pPr>
      <w:r>
        <w:rPr>
          <w:rFonts w:ascii="Arial" w:cs="Arial" w:eastAsia="Arial" w:hAnsi="Arial"/>
          <w:sz w:val="24"/>
          <w:szCs w:val="24"/>
        </w:rPr>
        <w:t xml:space="preserve">13.3.4. Заключительный отчет без приложений должен быть направлен по почте каждому кредитору, чей адрес имеется у специального администратора, или вручен такому кредитору лично. Отчет должен быть получен кредиторами до даты проведения заключительного собрания кредиторов или непосредственно на собрании, кроме случаев, предусмотренных разделом 13.2. настоящих Правил.</w:t>
      </w:r>
    </w:p>
    <w:p>
      <w:pPr>
        <w:spacing w:after="60"/>
        <w:ind w:firstLine="567"/>
        <w:jc w:val="both"/>
      </w:pPr>
      <w:r>
        <w:rPr>
          <w:rFonts w:ascii="Arial" w:cs="Arial" w:eastAsia="Arial" w:hAnsi="Arial"/>
          <w:sz w:val="24"/>
          <w:szCs w:val="24"/>
        </w:rPr>
        <w:t xml:space="preserve">13.3.5. Заключительный отчет с приложениями должен быть передан комитету кредиторов (если он был создан) не позднее, чем за 5 рабочих дней до даты проведения заключительного собрания кредиторов (кроме случаев, предусмотренных разделом 13.2. настоящих Правил).</w:t>
      </w:r>
    </w:p>
    <w:p>
      <w:pPr>
        <w:spacing w:after="60"/>
        <w:ind w:firstLine="567"/>
        <w:jc w:val="both"/>
      </w:pPr>
      <w:r>
        <w:rPr>
          <w:rFonts w:ascii="Arial" w:cs="Arial" w:eastAsia="Arial" w:hAnsi="Arial"/>
          <w:sz w:val="24"/>
          <w:szCs w:val="24"/>
        </w:rPr>
        <w:t xml:space="preserve">13.3.6. В течение 5 рабочих дней после проведения заключительного собрания кредиторов заключительный отчет с приложениями должен быть передан:</w:t>
      </w:r>
    </w:p>
    <w:p>
      <w:pPr>
        <w:spacing w:after="60"/>
        <w:ind w:firstLine="567"/>
        <w:jc w:val="both"/>
      </w:pPr>
      <w:r>
        <w:rPr>
          <w:rFonts w:ascii="Arial" w:cs="Arial" w:eastAsia="Arial" w:hAnsi="Arial"/>
          <w:sz w:val="24"/>
          <w:szCs w:val="24"/>
        </w:rPr>
        <w:t xml:space="preserve">1) государственному органу по делам о банкротстве;</w:t>
      </w:r>
    </w:p>
    <w:p>
      <w:pPr>
        <w:spacing w:after="60"/>
        <w:ind w:firstLine="567"/>
        <w:jc w:val="both"/>
      </w:pPr>
      <w:r>
        <w:rPr>
          <w:rFonts w:ascii="Arial" w:cs="Arial" w:eastAsia="Arial" w:hAnsi="Arial"/>
          <w:sz w:val="24"/>
          <w:szCs w:val="24"/>
        </w:rPr>
        <w:t xml:space="preserve">2) суду при банкротстве в судебном порядке.</w:t>
      </w:r>
    </w:p>
    <w:p>
      <w:pPr>
        <w:spacing w:after="60"/>
        <w:ind w:firstLine="567"/>
        <w:jc w:val="both"/>
      </w:pPr>
      <w:r>
        <w:rPr>
          <w:rFonts w:ascii="Arial" w:cs="Arial" w:eastAsia="Arial" w:hAnsi="Arial"/>
          <w:sz w:val="24"/>
          <w:szCs w:val="24"/>
        </w:rPr>
        <w:t xml:space="preserve">13.3.7. Если процесс банкротства проводится во внесудебном порядке и без создания комитета кредиторов, то применяются следующие положения:</w:t>
      </w:r>
    </w:p>
    <w:p>
      <w:pPr>
        <w:spacing w:after="60"/>
        <w:ind w:firstLine="567"/>
        <w:jc w:val="both"/>
      </w:pPr>
      <w:r>
        <w:rPr>
          <w:rFonts w:ascii="Arial" w:cs="Arial" w:eastAsia="Arial" w:hAnsi="Arial"/>
          <w:sz w:val="24"/>
          <w:szCs w:val="24"/>
        </w:rPr>
        <w:t xml:space="preserve">1) заключительный отчет со всеми приложениями (или копиями некоторых приложений) должен быть передан в государственный орган по делам о банкротстве не позднее, чем за 10 рабочих дней до даты проведения заключительного собрания кредиторов, кроме случаев, предусмотренных разделом 13.2. настоящих Правил;</w:t>
      </w:r>
    </w:p>
    <w:p>
      <w:pPr>
        <w:spacing w:after="60"/>
        <w:ind w:firstLine="567"/>
        <w:jc w:val="both"/>
      </w:pPr>
      <w:r>
        <w:rPr>
          <w:rFonts w:ascii="Arial" w:cs="Arial" w:eastAsia="Arial" w:hAnsi="Arial"/>
          <w:sz w:val="24"/>
          <w:szCs w:val="24"/>
        </w:rPr>
        <w:t xml:space="preserve">2) государственный орган по делам о банкротстве должен быть проинформирован о дате проведения заключительного собрания кредиторов, и его представители имеют право присутствовать в этом собрании и участвовать на собрании с правом совещательного голоса;</w:t>
      </w:r>
    </w:p>
    <w:p>
      <w:pPr>
        <w:spacing w:after="60"/>
        <w:ind w:firstLine="567"/>
        <w:jc w:val="both"/>
      </w:pPr>
      <w:r>
        <w:rPr>
          <w:rFonts w:ascii="Arial" w:cs="Arial" w:eastAsia="Arial" w:hAnsi="Arial"/>
          <w:sz w:val="24"/>
          <w:szCs w:val="24"/>
        </w:rPr>
        <w:t xml:space="preserve">3) если государственный орган по делам о банкротстве будет неудовлетворен заключительным отчетом, то он может присутствовать на собрании через своего представителя, который представит все материалы отчета собранию;</w:t>
      </w:r>
    </w:p>
    <w:p>
      <w:pPr>
        <w:spacing w:after="60"/>
        <w:ind w:firstLine="567"/>
        <w:jc w:val="both"/>
      </w:pPr>
      <w:r>
        <w:rPr>
          <w:rFonts w:ascii="Arial" w:cs="Arial" w:eastAsia="Arial" w:hAnsi="Arial"/>
          <w:sz w:val="24"/>
          <w:szCs w:val="24"/>
        </w:rPr>
        <w:t xml:space="preserve">4) если государственный орган по делам о банкротстве будет удовлетворен заключительным отчетом и решит не направлять своего представителя на собрание кредиторов, то он должен вернуть все оригиналы приложений специальному администратору для того, чтобы он представил их заключительному собранию кредиторов.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cgg5f_ull_0l2xpmalqd">
        <w:r>
          <w:rPr>
            <w:rFonts w:ascii="Arial" w:cs="Arial" w:eastAsia="Arial" w:hAnsi="Arial"/>
            <w:i/>
            <w:iCs/>
            <w:color w:val="1D4ED8"/>
            <w:sz w:val="24"/>
            <w:szCs w:val="24"/>
            <w:u w:val="single"/>
          </w:rPr>
          <w:t xml:space="preserve">28 сентября 2015 года № 664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13.3.8. Если кредитор обращается в суд с жалобой на действия специального администратора, то государственный орган по делам о банкротстве должен по требованию суда представить в суд документы, касающиеся этого дела (включая все приложения к заключительному отчету), которые находятся в государственном органе по делам о банкротстве.</w:t>
      </w:r>
    </w:p>
    <w:p>
      <w:pPr>
        <w:spacing w:after="200" w:before="200"/>
        <w:jc w:val="center"/>
      </w:pPr>
      <w:r>
        <w:rPr>
          <w:rFonts w:ascii="Arial" w:cs="Arial" w:eastAsia="Arial" w:hAnsi="Arial"/>
          <w:b/>
          <w:bCs/>
          <w:sz w:val="24"/>
          <w:szCs w:val="24"/>
        </w:rPr>
        <w:t xml:space="preserve">Раздел 13.4. Роль кредиторов и специального администратора на заключительном собрании кредиторов</w:t>
      </w:r>
    </w:p>
    <w:p>
      <w:pPr>
        <w:spacing w:after="60"/>
        <w:ind w:firstLine="567"/>
        <w:jc w:val="both"/>
      </w:pPr>
      <w:r>
        <w:rPr>
          <w:rFonts w:ascii="Arial" w:cs="Arial" w:eastAsia="Arial" w:hAnsi="Arial"/>
          <w:sz w:val="24"/>
          <w:szCs w:val="24"/>
        </w:rPr>
        <w:t xml:space="preserve">13.4.1. Основной задачей кредиторов на заключительном собрании кредиторов является рассмотрение вопроса об утверждении заключительного отчета специального администратора или рассмотрение рекомендации специального администратора о досрочном прекращении процедуры из-за недостаточности средств.</w:t>
      </w:r>
    </w:p>
    <w:p>
      <w:pPr>
        <w:spacing w:after="60"/>
        <w:ind w:firstLine="567"/>
        <w:jc w:val="both"/>
      </w:pPr>
      <w:r>
        <w:rPr>
          <w:rFonts w:ascii="Arial" w:cs="Arial" w:eastAsia="Arial" w:hAnsi="Arial"/>
          <w:sz w:val="24"/>
          <w:szCs w:val="24"/>
        </w:rPr>
        <w:t xml:space="preserve">13.4.2. На заключительном собрании кредиторов специальный администратор обязан объявить о своем заключительном (или первом) распределении ликвидационной массы (если таковая имелась) среди кредиторов и должен объяснить процедуру осуществления выплат.</w:t>
      </w:r>
    </w:p>
    <w:p>
      <w:pPr>
        <w:spacing w:after="60"/>
        <w:ind w:firstLine="567"/>
        <w:jc w:val="both"/>
      </w:pPr>
      <w:r>
        <w:rPr>
          <w:rFonts w:ascii="Arial" w:cs="Arial" w:eastAsia="Arial" w:hAnsi="Arial"/>
          <w:sz w:val="24"/>
          <w:szCs w:val="24"/>
        </w:rPr>
        <w:t xml:space="preserve">13.4.3. Если кредиторы не примут иного решения, на заключительном собрании кредиторов специальный администратор обязан представить свой отчет с объяснением основных пунктов отчета.</w:t>
      </w:r>
    </w:p>
    <w:p>
      <w:pPr>
        <w:spacing w:after="60"/>
        <w:ind w:firstLine="567"/>
        <w:jc w:val="both"/>
      </w:pPr>
      <w:r>
        <w:rPr>
          <w:rFonts w:ascii="Arial" w:cs="Arial" w:eastAsia="Arial" w:hAnsi="Arial"/>
          <w:sz w:val="24"/>
          <w:szCs w:val="24"/>
        </w:rPr>
        <w:t xml:space="preserve">Председатель собрания вправе задавать вопросы специальному администратору, а также должен предложить участникам задавать вопросы специальному администратору, который обязан отвечать на них в полном объеме и обеспечить дополнительную информацию по этим вопросам, которая у него имеется (в это же время или позже).</w:t>
      </w:r>
    </w:p>
    <w:p>
      <w:pPr>
        <w:spacing w:after="60"/>
        <w:ind w:firstLine="567"/>
        <w:jc w:val="both"/>
      </w:pPr>
      <w:r>
        <w:rPr>
          <w:rFonts w:ascii="Arial" w:cs="Arial" w:eastAsia="Arial" w:hAnsi="Arial"/>
          <w:sz w:val="24"/>
          <w:szCs w:val="24"/>
        </w:rPr>
        <w:t xml:space="preserve">Специальный администратор, возможно, также должен будет представить дополнительные документы, которые он не имеет с собой на собрании, если такие документы находятся у него.</w:t>
      </w:r>
    </w:p>
    <w:p>
      <w:pPr>
        <w:spacing w:after="60"/>
        <w:ind w:firstLine="567"/>
        <w:jc w:val="both"/>
      </w:pPr>
      <w:r>
        <w:rPr>
          <w:rFonts w:ascii="Arial" w:cs="Arial" w:eastAsia="Arial" w:hAnsi="Arial"/>
          <w:sz w:val="24"/>
          <w:szCs w:val="24"/>
        </w:rPr>
        <w:t xml:space="preserve">13.4.4. Участники собрания путем голосования принимают решение об утверждении заключительного отчета или нет. Результат голосования должен быть записан в протоколе.</w:t>
      </w:r>
    </w:p>
    <w:p>
      <w:pPr>
        <w:spacing w:after="60"/>
        <w:ind w:firstLine="567"/>
        <w:jc w:val="both"/>
      </w:pPr>
      <w:r>
        <w:rPr>
          <w:rFonts w:ascii="Arial" w:cs="Arial" w:eastAsia="Arial" w:hAnsi="Arial"/>
          <w:sz w:val="24"/>
          <w:szCs w:val="24"/>
        </w:rPr>
        <w:t xml:space="preserve">13.4.5. Собрание может избрать специальную комиссию кредиторов для проверки отчета и приложений к нему и может в этих целях отложить проведение собрания на срок, не превышающий 7 дней (пункт 3 </w:t>
      </w:r>
      <w:r>
        <w:rPr>
          <w:rFonts w:ascii="Arial" w:cs="Arial" w:eastAsia="Arial" w:hAnsi="Arial"/>
          <w:sz w:val="24"/>
          <w:szCs w:val="24"/>
        </w:rPr>
        <w:t xml:space="preserve">статьи 73-2</w:t>
      </w:r>
      <w:r>
        <w:rPr>
          <w:rFonts w:ascii="Arial" w:cs="Arial" w:eastAsia="Arial" w:hAnsi="Arial"/>
          <w:sz w:val="24"/>
          <w:szCs w:val="24"/>
        </w:rPr>
        <w:t xml:space="preserve"> </w:t>
      </w:r>
      <w:hyperlink w:history="1" r:id="rId5nvszi-nnkev9irndnwn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течение 7 дней со дня предоставления собранию кредиторов заключительного отчета, отчет должен быть утвержден или отклонен. Если он не отклоняется в течение этого срока (например, если никто из кредиторов не присутствует на заключительном собрании), то он считается одобренным.</w:t>
      </w:r>
    </w:p>
    <w:p>
      <w:pPr>
        <w:spacing w:after="60"/>
        <w:ind w:firstLine="567"/>
        <w:jc w:val="both"/>
      </w:pPr>
      <w:r>
        <w:rPr>
          <w:rFonts w:ascii="Arial" w:cs="Arial" w:eastAsia="Arial" w:hAnsi="Arial"/>
          <w:sz w:val="24"/>
          <w:szCs w:val="24"/>
        </w:rPr>
        <w:t xml:space="preserve">Все предполагаемые затраты на проведение заключительного собрания должны быть включены в отчет специального администратора. Если собрание откладывается и по этой причине будут понесены дополнительные затраты, то кредиторы должны будут сами оплатить любые дополнительные затраты на проведение следующего собрания, включая суммы за посещение и затраты специального администратора. При необходимости, заключительный отчет должен быть изменен для внесения любых изменений в оплате, которые должны быть сделаны в результате дополнительных затрат.</w:t>
      </w:r>
    </w:p>
    <w:p>
      <w:pPr>
        <w:spacing w:after="60"/>
        <w:ind w:firstLine="567"/>
        <w:jc w:val="both"/>
      </w:pPr>
      <w:r>
        <w:rPr>
          <w:rFonts w:ascii="Arial" w:cs="Arial" w:eastAsia="Arial" w:hAnsi="Arial"/>
          <w:sz w:val="24"/>
          <w:szCs w:val="24"/>
        </w:rPr>
        <w:t xml:space="preserve">13.4.6. Независимо от того, утвердит или нет собрание заключительный отчет специального администратора:</w:t>
      </w:r>
    </w:p>
    <w:p>
      <w:pPr>
        <w:spacing w:after="60"/>
        <w:ind w:firstLine="567"/>
        <w:jc w:val="both"/>
      </w:pPr>
      <w:r>
        <w:rPr>
          <w:rFonts w:ascii="Arial" w:cs="Arial" w:eastAsia="Arial" w:hAnsi="Arial"/>
          <w:sz w:val="24"/>
          <w:szCs w:val="24"/>
        </w:rPr>
        <w:t xml:space="preserve">- заключительный отчет должен быть передан специальным администратором в государственный орган по делам о банкротстве и в суд в соответствии с пунктом 13.3.7. настоящих Правил;</w:t>
      </w:r>
    </w:p>
    <w:p>
      <w:pPr>
        <w:spacing w:after="60"/>
        <w:ind w:firstLine="567"/>
        <w:jc w:val="both"/>
      </w:pPr>
      <w:r>
        <w:rPr>
          <w:rFonts w:ascii="Arial" w:cs="Arial" w:eastAsia="Arial" w:hAnsi="Arial"/>
          <w:sz w:val="24"/>
          <w:szCs w:val="24"/>
        </w:rPr>
        <w:t xml:space="preserve">- все оригиналы приложений к заключительному отчету необходимо вернуть специальному администратору для передачи их в государственный орган по делам о банкротстве или в суд, либо передать эти приложения через представителя кредиторов в государственный орган по делам о банкротстве или в суд в зависимости от того, в какой орган кредиторы решили обратиться.</w:t>
      </w:r>
    </w:p>
    <w:p>
      <w:pPr>
        <w:spacing w:after="60"/>
        <w:ind w:firstLine="567"/>
        <w:jc w:val="both"/>
      </w:pPr>
      <w:r>
        <w:rPr>
          <w:rFonts w:ascii="Arial" w:cs="Arial" w:eastAsia="Arial" w:hAnsi="Arial"/>
          <w:sz w:val="24"/>
          <w:szCs w:val="24"/>
        </w:rPr>
        <w:t xml:space="preserve">13.4.7. При банкротстве в судебном порядке кредиторы могут обратиться в государственный орган по делам о банкротстве с просьбой провести разбирательство в отношении действий (бездействия) специального администратора или обратиться в суд в соответствии со </w:t>
      </w:r>
      <w:r>
        <w:rPr>
          <w:rFonts w:ascii="Arial" w:cs="Arial" w:eastAsia="Arial" w:hAnsi="Arial"/>
          <w:sz w:val="24"/>
          <w:szCs w:val="24"/>
        </w:rPr>
        <w:t xml:space="preserve">статьей 72</w:t>
      </w:r>
      <w:r>
        <w:rPr>
          <w:rFonts w:ascii="Arial" w:cs="Arial" w:eastAsia="Arial" w:hAnsi="Arial"/>
          <w:sz w:val="24"/>
          <w:szCs w:val="24"/>
        </w:rPr>
        <w:t xml:space="preserve"> </w:t>
      </w:r>
      <w:hyperlink w:history="1" r:id="rIde94xzhzid1ccr58wbz-r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13.4.8. В соответствии с пунктом 4 </w:t>
      </w:r>
      <w:r>
        <w:rPr>
          <w:rFonts w:ascii="Arial" w:cs="Arial" w:eastAsia="Arial" w:hAnsi="Arial"/>
          <w:sz w:val="24"/>
          <w:szCs w:val="24"/>
        </w:rPr>
        <w:t xml:space="preserve">статьи 73-2</w:t>
      </w:r>
      <w:r>
        <w:rPr>
          <w:rFonts w:ascii="Arial" w:cs="Arial" w:eastAsia="Arial" w:hAnsi="Arial"/>
          <w:sz w:val="24"/>
          <w:szCs w:val="24"/>
        </w:rPr>
        <w:t xml:space="preserve"> Закона кредиторы должны обжаловать отчет специального администратора в суд в течение 14 дней со дня представления им заключительного отчета.</w:t>
      </w:r>
    </w:p>
    <w:p>
      <w:pPr>
        <w:spacing w:after="60"/>
        <w:ind w:firstLine="567"/>
        <w:jc w:val="both"/>
      </w:pPr>
      <w:r>
        <w:rPr>
          <w:rFonts w:ascii="Arial" w:cs="Arial" w:eastAsia="Arial" w:hAnsi="Arial"/>
          <w:sz w:val="24"/>
          <w:szCs w:val="24"/>
        </w:rPr>
        <w:t xml:space="preserve">13.4.9. При рассмотрении жалобы кредиторов суд вправе поручить государственному органу по делам о банкротстве провести экспертизу дела и представить в суд соответствующее заключение.</w:t>
      </w:r>
    </w:p>
    <w:p>
      <w:pPr>
        <w:spacing w:after="60"/>
        <w:ind w:firstLine="567"/>
        <w:jc w:val="both"/>
      </w:pPr>
      <w:r>
        <w:rPr>
          <w:rFonts w:ascii="Arial" w:cs="Arial" w:eastAsia="Arial" w:hAnsi="Arial"/>
          <w:sz w:val="24"/>
          <w:szCs w:val="24"/>
        </w:rPr>
        <w:t xml:space="preserve">13.4.10. Поскольку проведение экспертизы не является обязанностью государственного органа по делам о банкротстве, то этот орган по просьбе кредиторов или суда вправе провести экспертизу в зависимости от его собственных сил и средств и мнения относительно данного дела.</w:t>
      </w:r>
    </w:p>
    <w:p>
      <w:pPr>
        <w:spacing w:after="60"/>
        <w:ind w:firstLine="567"/>
        <w:jc w:val="both"/>
      </w:pPr>
      <w:r>
        <w:rPr>
          <w:rFonts w:ascii="Arial" w:cs="Arial" w:eastAsia="Arial" w:hAnsi="Arial"/>
          <w:sz w:val="24"/>
          <w:szCs w:val="24"/>
        </w:rPr>
        <w:t xml:space="preserve">13.4.11. Срок, установленный пунктом 13.4.8. настоящего раздела, не может быть продлен. Поэтому, если кредиторы обратились сначала в государственный орган по делам о банкротстве, то этот орган обязан сообщить кредиторам как можно быстрее: будет или нет проводиться разбирательство. Это необходимо для того, чтобы кредиторы могли обжаловать отчет в суд в течение 14 дней с момента представления им отчета, если государственный орган по делам о банкротстве решит не проводить разбирательство.</w:t>
      </w:r>
    </w:p>
    <w:p>
      <w:pPr>
        <w:spacing w:after="60"/>
        <w:ind w:firstLine="567"/>
        <w:jc w:val="both"/>
      </w:pPr>
      <w:r>
        <w:rPr>
          <w:rFonts w:ascii="Arial" w:cs="Arial" w:eastAsia="Arial" w:hAnsi="Arial"/>
          <w:sz w:val="24"/>
          <w:szCs w:val="24"/>
        </w:rPr>
        <w:t xml:space="preserve">13.4.12. В случае разбирательства государственный орган по делам о банкротстве обязан оценить, выполнял ли специальный администратор свои обязательства (обязанности) надлежащим образом, и решить все вопросы, связанные с последствиями нарушения обязательств (обязанностей). Это является также обязанностью суда, если процесс банкротства проводился в судебном порядке или если в суд обратились кредиторы или государственный орган по делам о банкротстве.</w:t>
      </w:r>
    </w:p>
    <w:p>
      <w:pPr>
        <w:spacing w:after="200" w:before="200"/>
        <w:jc w:val="center"/>
      </w:pPr>
      <w:r>
        <w:rPr>
          <w:rFonts w:ascii="Arial" w:cs="Arial" w:eastAsia="Arial" w:hAnsi="Arial"/>
          <w:b/>
          <w:bCs/>
          <w:sz w:val="24"/>
          <w:szCs w:val="24"/>
        </w:rPr>
        <w:t xml:space="preserve">Раздел 13.5. Рассмотрение отчета судом</w:t>
      </w:r>
    </w:p>
    <w:p>
      <w:pPr>
        <w:spacing w:after="60"/>
        <w:ind w:firstLine="567"/>
        <w:jc w:val="both"/>
      </w:pPr>
      <w:r>
        <w:rPr>
          <w:rFonts w:ascii="Arial" w:cs="Arial" w:eastAsia="Arial" w:hAnsi="Arial"/>
          <w:sz w:val="24"/>
          <w:szCs w:val="24"/>
        </w:rPr>
        <w:t xml:space="preserve">13.5.1. При банкротстве во внесудебном порядке заключительный отчет представляется для утверждения только собранию кредиторов и не рассматривается судом, кроме случаев, когда кредиторы обжаловали отчет в суд.</w:t>
      </w:r>
    </w:p>
    <w:p>
      <w:pPr>
        <w:spacing w:after="60"/>
        <w:ind w:firstLine="567"/>
        <w:jc w:val="both"/>
      </w:pPr>
      <w:r>
        <w:rPr>
          <w:rFonts w:ascii="Arial" w:cs="Arial" w:eastAsia="Arial" w:hAnsi="Arial"/>
          <w:sz w:val="24"/>
          <w:szCs w:val="24"/>
        </w:rPr>
        <w:t xml:space="preserve">13.5.2. При банкротстве в судебном порядке решение об утверждении заключительного отчета всегда принимается судом. Рассмотрение отчета собранием кредиторов является процедурным действием, которое предпринимается специальным администратором до того, как заключительный отчет будет направлен в суд. Суд может принять во внимание тот факт, что кредиторы утвердили или отклонили отчет. Однако, суд вправе принять другое решение после рассмотрения любых доказательств, представленных суду специальным администратором, государственным органом по делам о банкротстве, кредитором или другими лицами в соответствии с процессуальным законодательством и которые, по мнению суда, имеют отношение к этому делу.</w:t>
      </w:r>
    </w:p>
    <w:p>
      <w:pPr>
        <w:spacing w:after="60"/>
        <w:ind w:firstLine="567"/>
        <w:jc w:val="both"/>
      </w:pPr>
      <w:r>
        <w:rPr>
          <w:rFonts w:ascii="Arial" w:cs="Arial" w:eastAsia="Arial" w:hAnsi="Arial"/>
          <w:sz w:val="24"/>
          <w:szCs w:val="24"/>
        </w:rPr>
        <w:t xml:space="preserve">13.5.3. После рассмотрения заключительного отчета и представленных документов, включая приложения, суд обязан передать (самостоятельно или через специального администратора) эти материалы в государственный орган по делам о банкротстве на хранение.</w:t>
      </w:r>
    </w:p>
    <w:p>
      <w:pPr>
        <w:spacing w:after="200" w:before="200"/>
        <w:jc w:val="center"/>
      </w:pPr>
      <w:r>
        <w:rPr>
          <w:rFonts w:ascii="Arial" w:cs="Arial" w:eastAsia="Arial" w:hAnsi="Arial"/>
          <w:b/>
          <w:bCs/>
          <w:sz w:val="24"/>
          <w:szCs w:val="24"/>
        </w:rPr>
        <w:t xml:space="preserve">Раздел 13.6. Уведомление государственных органов, осуществляющих регистрацию юридических лиц и индивидуальных предпринимателей</w:t>
      </w:r>
    </w:p>
    <w:p>
      <w:pPr>
        <w:spacing w:after="60"/>
        <w:ind w:firstLine="567"/>
        <w:jc w:val="both"/>
      </w:pPr>
      <w:r>
        <w:rPr>
          <w:rFonts w:ascii="Arial" w:cs="Arial" w:eastAsia="Arial" w:hAnsi="Arial"/>
          <w:sz w:val="24"/>
          <w:szCs w:val="24"/>
        </w:rPr>
        <w:t xml:space="preserve">13.6.1. В случае утверждения отчета, суд (или собрание кредиторов) принимает решение об окончании процедуры специального администрирования и направляет об этом уведомление (самостоятельно или через специального администратора) государственному органу, осуществляющему регистрацию юридических лиц и индивидуальных предпринимателей.</w:t>
      </w:r>
    </w:p>
    <w:p>
      <w:pPr>
        <w:spacing w:after="60"/>
        <w:ind w:firstLine="567"/>
        <w:jc w:val="both"/>
      </w:pPr>
      <w:r>
        <w:rPr>
          <w:rFonts w:ascii="Arial" w:cs="Arial" w:eastAsia="Arial" w:hAnsi="Arial"/>
          <w:sz w:val="24"/>
          <w:szCs w:val="24"/>
        </w:rPr>
        <w:t xml:space="preserve">13.6.2. Указанное уведомление направляется в течение 5 рабочих дней после даты утверждения отчета судом или собранием кредиторов.</w:t>
      </w:r>
    </w:p>
    <w:p>
      <w:pPr>
        <w:spacing w:after="60"/>
        <w:ind w:firstLine="567"/>
        <w:jc w:val="both"/>
      </w:pPr>
      <w:r>
        <w:rPr>
          <w:rFonts w:ascii="Arial" w:cs="Arial" w:eastAsia="Arial" w:hAnsi="Arial"/>
          <w:sz w:val="24"/>
          <w:szCs w:val="24"/>
        </w:rPr>
        <w:t xml:space="preserve">13.6.3. В случае, если заключительный отчет не был утвержден собранием кредиторов (во внесудебном порядке), специальный администратор вправе направить уведомление этому органу по истечении 21 рабочего дня после даты представления отчета, кроме случаев, когда до этой даты:</w:t>
      </w:r>
    </w:p>
    <w:p>
      <w:pPr>
        <w:spacing w:after="60"/>
        <w:ind w:firstLine="567"/>
        <w:jc w:val="both"/>
      </w:pPr>
      <w:r>
        <w:rPr>
          <w:rFonts w:ascii="Arial" w:cs="Arial" w:eastAsia="Arial" w:hAnsi="Arial"/>
          <w:sz w:val="24"/>
          <w:szCs w:val="24"/>
        </w:rPr>
        <w:t xml:space="preserve">1) кредитор обратился в суд и специальный администратор был проинформирован об этом;</w:t>
      </w:r>
    </w:p>
    <w:p>
      <w:pPr>
        <w:spacing w:after="60"/>
        <w:ind w:firstLine="567"/>
        <w:jc w:val="both"/>
      </w:pPr>
      <w:r>
        <w:rPr>
          <w:rFonts w:ascii="Arial" w:cs="Arial" w:eastAsia="Arial" w:hAnsi="Arial"/>
          <w:sz w:val="24"/>
          <w:szCs w:val="24"/>
        </w:rPr>
        <w:t xml:space="preserve">2) кредитор обратился в государственный орган по делам о банкротстве и государственный орган по делам о банкротстве проинформировал специального администратора, что он будет проводить расследование, или в любом другом случае когда государственный орган по делам о банкротстве решит провести расследование и проинформировал специального администратора.</w:t>
      </w:r>
    </w:p>
    <w:p>
      <w:pPr>
        <w:spacing w:after="60"/>
        <w:ind w:firstLine="567"/>
        <w:jc w:val="both"/>
      </w:pPr>
      <w:r>
        <w:rPr>
          <w:rFonts w:ascii="Arial" w:cs="Arial" w:eastAsia="Arial" w:hAnsi="Arial"/>
          <w:sz w:val="24"/>
          <w:szCs w:val="24"/>
        </w:rPr>
        <w:t xml:space="preserve">В этом случае специальный администратор может проинформировать государственный орган, ответственный за регистрацию предприятий, только с согласия суда (в случае 1) или государственного органа по делам о банкротстве (в случае 2).</w:t>
      </w:r>
    </w:p>
    <w:p>
      <w:pPr>
        <w:spacing w:after="60"/>
        <w:ind w:firstLine="567"/>
        <w:jc w:val="both"/>
      </w:pPr>
      <w:r>
        <w:rPr>
          <w:rFonts w:ascii="Arial" w:cs="Arial" w:eastAsia="Arial" w:hAnsi="Arial"/>
          <w:sz w:val="24"/>
          <w:szCs w:val="24"/>
        </w:rPr>
        <w:t xml:space="preserve">13.6.4. Специальный администратор обязан в течение сроков, указанных выше, проинформировать государственную налоговую инспекцию о завершении процедуры специального администрирования.</w:t>
      </w:r>
    </w:p>
    <w:p>
      <w:pPr>
        <w:spacing w:after="60"/>
        <w:ind w:firstLine="567"/>
        <w:jc w:val="both"/>
      </w:pPr>
      <w:r>
        <w:rPr>
          <w:rFonts w:ascii="Arial" w:cs="Arial" w:eastAsia="Arial" w:hAnsi="Arial"/>
          <w:sz w:val="24"/>
          <w:szCs w:val="24"/>
        </w:rPr>
        <w:t xml:space="preserve">13.6.5. Специальный администратор сообщает государственному органу по делам о банкротстве о завершении процедуры специального администрирования путем предоставления ему заключительного отчета в соответствии с разделом 13.3. Специальный администратор сообщает этому органу также об отклонении заключительного отчета собранием кредиторов независимо от того, информируют ли об этом этот орган кредиторы самостоятельно или нет.</w:t>
      </w:r>
    </w:p>
    <w:p>
      <w:pPr>
        <w:spacing w:after="200" w:before="200"/>
        <w:jc w:val="center"/>
      </w:pPr>
      <w:r>
        <w:rPr>
          <w:rFonts w:ascii="Arial" w:cs="Arial" w:eastAsia="Arial" w:hAnsi="Arial"/>
          <w:b/>
          <w:bCs/>
          <w:sz w:val="24"/>
          <w:szCs w:val="24"/>
        </w:rPr>
        <w:t xml:space="preserve">Раздел 13.7. Необнаруженные активы и активы, полученные после завершения процедуры специального администрирования</w:t>
      </w:r>
    </w:p>
    <w:p>
      <w:pPr>
        <w:spacing w:after="60"/>
        <w:ind w:firstLine="567"/>
        <w:jc w:val="both"/>
      </w:pPr>
      <w:r>
        <w:rPr>
          <w:rFonts w:ascii="Arial" w:cs="Arial" w:eastAsia="Arial" w:hAnsi="Arial"/>
          <w:sz w:val="24"/>
          <w:szCs w:val="24"/>
        </w:rPr>
        <w:t xml:space="preserve">13.7.1. В соответствии со </w:t>
      </w:r>
      <w:r>
        <w:rPr>
          <w:rFonts w:ascii="Arial" w:cs="Arial" w:eastAsia="Arial" w:hAnsi="Arial"/>
          <w:sz w:val="24"/>
          <w:szCs w:val="24"/>
        </w:rPr>
        <w:t xml:space="preserve">статьей 52</w:t>
      </w:r>
      <w:r>
        <w:rPr>
          <w:rFonts w:ascii="Arial" w:cs="Arial" w:eastAsia="Arial" w:hAnsi="Arial"/>
          <w:sz w:val="24"/>
          <w:szCs w:val="24"/>
        </w:rPr>
        <w:t xml:space="preserve"> Закона, процедура специального администрирования не может превышать двенадцати месяцев, кроме случаев, когда этот срок был продлен судом, или собранием кредиторов.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vktilhgmnjw-my5m-1kkb">
        <w:r>
          <w:rPr>
            <w:rFonts w:ascii="Arial" w:cs="Arial" w:eastAsia="Arial" w:hAnsi="Arial"/>
            <w:i/>
            <w:iCs/>
            <w:color w:val="1D4ED8"/>
            <w:sz w:val="24"/>
            <w:szCs w:val="24"/>
            <w:u w:val="single"/>
          </w:rPr>
          <w:t xml:space="preserve">29 мая 2003 года N 318</w:t>
        </w:r>
      </w:hyperlink>
      <w:r>
        <w:rPr>
          <w:rFonts w:ascii="Arial" w:cs="Arial" w:eastAsia="Arial" w:hAnsi="Arial"/>
          <w:i/>
          <w:iCs/>
          <w:sz w:val="24"/>
          <w:szCs w:val="24"/>
        </w:rPr>
        <w:t xml:space="preserve">, </w:t>
      </w:r>
      <w:hyperlink w:history="1" r:id="rIdzvjtnihfeuhcsv1hbzwib">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13.7.2. В случае, если какие-либо активы должны быть получены должником от третьей стороны после завершения процедуры специального администрирования (далее - "момент завершения") и о существовании этих активов известно специальному администратору, то он должен попытаться продать или распорядиться этими активами в установленном порядке (см. пункт 10.20.5. настоящих Правил).</w:t>
      </w:r>
    </w:p>
    <w:p>
      <w:pPr>
        <w:spacing w:after="60"/>
        <w:ind w:firstLine="567"/>
        <w:jc w:val="both"/>
      </w:pPr>
      <w:r>
        <w:rPr>
          <w:rFonts w:ascii="Arial" w:cs="Arial" w:eastAsia="Arial" w:hAnsi="Arial"/>
          <w:sz w:val="24"/>
          <w:szCs w:val="24"/>
        </w:rPr>
        <w:t xml:space="preserve">13.7.3. В случае, если:</w:t>
      </w:r>
    </w:p>
    <w:p>
      <w:pPr>
        <w:spacing w:after="60"/>
        <w:ind w:firstLine="567"/>
        <w:jc w:val="both"/>
      </w:pPr>
      <w:r>
        <w:rPr>
          <w:rFonts w:ascii="Arial" w:cs="Arial" w:eastAsia="Arial" w:hAnsi="Arial"/>
          <w:sz w:val="24"/>
          <w:szCs w:val="24"/>
        </w:rPr>
        <w:t xml:space="preserve">- какие-либо из активов должны быть получены должником от третьей стороны после завершения процедуры специального администрирования, но о существовании этих активов не известно специальному администратору до момента завершения процедуры;</w:t>
      </w:r>
    </w:p>
    <w:p>
      <w:pPr>
        <w:spacing w:after="60"/>
        <w:ind w:firstLine="567"/>
        <w:jc w:val="both"/>
      </w:pPr>
      <w:r>
        <w:rPr>
          <w:rFonts w:ascii="Arial" w:cs="Arial" w:eastAsia="Arial" w:hAnsi="Arial"/>
          <w:sz w:val="24"/>
          <w:szCs w:val="24"/>
        </w:rPr>
        <w:t xml:space="preserve">- имеются какие-либо необнаруженные активы, которые принадлежали должнику до завершения процедуры специального администрирования;</w:t>
      </w:r>
    </w:p>
    <w:p>
      <w:pPr>
        <w:spacing w:after="60"/>
        <w:ind w:firstLine="567"/>
        <w:jc w:val="both"/>
      </w:pPr>
      <w:r>
        <w:rPr>
          <w:rFonts w:ascii="Arial" w:cs="Arial" w:eastAsia="Arial" w:hAnsi="Arial"/>
          <w:sz w:val="24"/>
          <w:szCs w:val="24"/>
        </w:rPr>
        <w:t xml:space="preserve">- заложенные активы, законно находящиеся во владении обеспеченного залогом кредитора, не проданы по уважительным причинам к моменту завершения процедуры специального администрирования и неизвестно, покроет ли сумма, вырученная от продажи заложенных активов, требований обеспеченного залогом кредитора;</w:t>
      </w:r>
    </w:p>
    <w:p>
      <w:pPr>
        <w:spacing w:after="60"/>
        <w:ind w:firstLine="567"/>
        <w:jc w:val="both"/>
      </w:pPr>
      <w:r>
        <w:rPr>
          <w:rFonts w:ascii="Arial" w:cs="Arial" w:eastAsia="Arial" w:hAnsi="Arial"/>
          <w:sz w:val="24"/>
          <w:szCs w:val="24"/>
        </w:rPr>
        <w:t xml:space="preserve">- какие-либо активы по любой причине до завершения процедуры специального администрирования были оставлены специальным администратором без внимания (например, безхозяйные активы), то при любом из вышеперечисленных случаев, на момент завершения процедуры специального администрирования права на эти активы будут считаться переданными государственному органу по делам о банкротстве.</w:t>
      </w:r>
    </w:p>
    <w:p>
      <w:pPr>
        <w:spacing w:after="60"/>
        <w:ind w:firstLine="567"/>
        <w:jc w:val="both"/>
      </w:pPr>
      <w:r>
        <w:rPr>
          <w:rFonts w:ascii="Arial" w:cs="Arial" w:eastAsia="Arial" w:hAnsi="Arial"/>
          <w:sz w:val="24"/>
          <w:szCs w:val="24"/>
        </w:rPr>
        <w:t xml:space="preserve">13.7.4. В отношении активов, перечисленных в пункте 13.7.3. настоящих Правил, применяется следующие положения:</w:t>
      </w:r>
    </w:p>
    <w:p>
      <w:pPr>
        <w:spacing w:after="60"/>
        <w:ind w:firstLine="567"/>
        <w:jc w:val="both"/>
      </w:pPr>
      <w:r>
        <w:rPr>
          <w:rFonts w:ascii="Arial" w:cs="Arial" w:eastAsia="Arial" w:hAnsi="Arial"/>
          <w:sz w:val="24"/>
          <w:szCs w:val="24"/>
        </w:rPr>
        <w:t xml:space="preserve">1) государственный орган по делам о банкротстве имеет те же обязанности и полномочия, что и специальный администратор, по продаже и распоряжению активами в соответствии с очередностью, установленной </w:t>
      </w:r>
      <w:r>
        <w:rPr>
          <w:rFonts w:ascii="Arial" w:cs="Arial" w:eastAsia="Arial" w:hAnsi="Arial"/>
          <w:sz w:val="24"/>
          <w:szCs w:val="24"/>
        </w:rPr>
        <w:t xml:space="preserve">статьей 99</w:t>
      </w:r>
      <w:r>
        <w:rPr>
          <w:rFonts w:ascii="Arial" w:cs="Arial" w:eastAsia="Arial" w:hAnsi="Arial"/>
          <w:sz w:val="24"/>
          <w:szCs w:val="24"/>
        </w:rPr>
        <w:t xml:space="preserve"> Гражданского кодекса Кыргызской Республики;</w:t>
      </w:r>
    </w:p>
    <w:p>
      <w:pPr>
        <w:spacing w:after="60"/>
        <w:ind w:firstLine="567"/>
        <w:jc w:val="both"/>
      </w:pPr>
      <w:r>
        <w:rPr>
          <w:rFonts w:ascii="Arial" w:cs="Arial" w:eastAsia="Arial" w:hAnsi="Arial"/>
          <w:sz w:val="24"/>
          <w:szCs w:val="24"/>
        </w:rPr>
        <w:t xml:space="preserve">2) средства, вырученные от продажи таких активов после вычета затрат государственного органа по делам о банкротстве, распределяются в установленном порядке среди кредиторов, указанных в отчете специального администратора, и дополнительно среди кредиторов, которые подали свои претензии после завершения процедуры специального администрирования, и их требования были признаны обоснованными;</w:t>
      </w:r>
    </w:p>
    <w:p>
      <w:pPr>
        <w:spacing w:after="60"/>
        <w:ind w:firstLine="567"/>
        <w:jc w:val="both"/>
      </w:pPr>
      <w:r>
        <w:rPr>
          <w:rFonts w:ascii="Arial" w:cs="Arial" w:eastAsia="Arial" w:hAnsi="Arial"/>
          <w:sz w:val="24"/>
          <w:szCs w:val="24"/>
        </w:rPr>
        <w:t xml:space="preserve">3) поскольку кредиторы обязаны самостоятельно обращаться в государственный орган по делам о банкротстве для того, чтобы проинформировать этот орган о своем требовании и получать сведения об этих активах, то государственный орган по делам о банкротстве не обязан:</w:t>
      </w:r>
    </w:p>
    <w:p>
      <w:pPr>
        <w:spacing w:after="60"/>
        <w:ind w:firstLine="567"/>
        <w:jc w:val="both"/>
      </w:pPr>
      <w:r>
        <w:rPr>
          <w:rFonts w:ascii="Arial" w:cs="Arial" w:eastAsia="Arial" w:hAnsi="Arial"/>
          <w:sz w:val="24"/>
          <w:szCs w:val="24"/>
        </w:rPr>
        <w:t xml:space="preserve">- опубликовывать объявления о получении активов или о своем намерении распределить средства, полученные от продажи этих активов; или</w:t>
      </w:r>
    </w:p>
    <w:p>
      <w:pPr>
        <w:spacing w:after="60"/>
        <w:ind w:firstLine="567"/>
        <w:jc w:val="both"/>
      </w:pPr>
      <w:r>
        <w:rPr>
          <w:rFonts w:ascii="Arial" w:cs="Arial" w:eastAsia="Arial" w:hAnsi="Arial"/>
          <w:sz w:val="24"/>
          <w:szCs w:val="24"/>
        </w:rPr>
        <w:t xml:space="preserve">- искать других кредиторов, чьи требования не были удовлетворены; или</w:t>
      </w:r>
    </w:p>
    <w:p>
      <w:pPr>
        <w:spacing w:after="60"/>
        <w:ind w:firstLine="567"/>
        <w:jc w:val="both"/>
      </w:pPr>
      <w:r>
        <w:rPr>
          <w:rFonts w:ascii="Arial" w:cs="Arial" w:eastAsia="Arial" w:hAnsi="Arial"/>
          <w:sz w:val="24"/>
          <w:szCs w:val="24"/>
        </w:rPr>
        <w:t xml:space="preserve">- созывать собрание кредиторов;</w:t>
      </w:r>
    </w:p>
    <w:p>
      <w:pPr>
        <w:spacing w:after="60"/>
        <w:ind w:firstLine="567"/>
        <w:jc w:val="both"/>
      </w:pPr>
      <w:r>
        <w:rPr>
          <w:rFonts w:ascii="Arial" w:cs="Arial" w:eastAsia="Arial" w:hAnsi="Arial"/>
          <w:sz w:val="24"/>
          <w:szCs w:val="24"/>
        </w:rPr>
        <w:t xml:space="preserve">4) если государственный орган по делам о банкротстве не имеет возможности продать активы, т.е. активы не могут быть реализованы в соответствии с разделом 10.16. настоящих Правил, или если активы представляют опасность для населения, то этот орган имеет такие же права и обязанности, что и у специального администратора.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dtjmlxj6upzapw-m2lyf">
        <w:r>
          <w:rPr>
            <w:rFonts w:ascii="Arial" w:cs="Arial" w:eastAsia="Arial" w:hAnsi="Arial"/>
            <w:i/>
            <w:iCs/>
            <w:color w:val="1D4ED8"/>
            <w:sz w:val="24"/>
            <w:szCs w:val="24"/>
            <w:u w:val="single"/>
          </w:rPr>
          <w:t xml:space="preserve">12 января 2017 года № 17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Раздел 13.8. Требования к составлению заключительного отчета</w:t>
      </w:r>
    </w:p>
    <w:p>
      <w:pPr>
        <w:spacing w:after="60"/>
        <w:ind w:firstLine="567"/>
        <w:jc w:val="both"/>
      </w:pPr>
      <w:r>
        <w:rPr>
          <w:rFonts w:ascii="Arial" w:cs="Arial" w:eastAsia="Arial" w:hAnsi="Arial"/>
          <w:sz w:val="24"/>
          <w:szCs w:val="24"/>
        </w:rPr>
        <w:t xml:space="preserve">13.8.1. Заключительный отчет содержит только краткую информацию и предназначен для предоставления всем кредиторам. Подробная информация, представляемая специальным администратором, содержится в приложениях к заключительному отчету специального администратора.</w:t>
      </w:r>
    </w:p>
    <w:p>
      <w:pPr>
        <w:spacing w:after="60"/>
        <w:ind w:firstLine="567"/>
        <w:jc w:val="both"/>
      </w:pPr>
      <w:r>
        <w:rPr>
          <w:rFonts w:ascii="Arial" w:cs="Arial" w:eastAsia="Arial" w:hAnsi="Arial"/>
          <w:sz w:val="24"/>
          <w:szCs w:val="24"/>
        </w:rPr>
        <w:t xml:space="preserve">13.8.2. Заключительный отчет должен быть подготовлен на государственном или официальном языке. Текст отчета должен быть напечатан или четко написан от руки чернилами.</w:t>
      </w:r>
    </w:p>
    <w:p>
      <w:pPr>
        <w:spacing w:after="60"/>
        <w:ind w:firstLine="567"/>
        <w:jc w:val="both"/>
      </w:pPr>
      <w:r>
        <w:rPr>
          <w:rFonts w:ascii="Arial" w:cs="Arial" w:eastAsia="Arial" w:hAnsi="Arial"/>
          <w:i/>
          <w:iCs/>
          <w:sz w:val="24"/>
          <w:szCs w:val="24"/>
        </w:rPr>
        <w:t xml:space="preserve">(В редакции </w:t>
      </w:r>
      <w:hyperlink w:history="1" r:id="rIdb9qtcrwy6zhknz4g0pfa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30 сентября 2002 года N 665)</w:t>
      </w:r>
    </w:p>
    <w:p>
      <w:pPr>
        <w:spacing w:after="60"/>
        <w:ind w:firstLine="567"/>
        <w:jc w:val="both"/>
      </w:pPr>
      <w:r>
        <w:rPr>
          <w:rFonts w:ascii="Arial" w:cs="Arial" w:eastAsia="Arial" w:hAnsi="Arial"/>
          <w:sz w:val="24"/>
          <w:szCs w:val="24"/>
        </w:rPr>
        <w:t xml:space="preserve">13.8.3. Заключительный отчет должен содержать следующую информацию в следующем порядке:</w:t>
      </w:r>
    </w:p>
    <w:p>
      <w:pPr>
        <w:spacing w:after="60"/>
        <w:ind w:firstLine="567"/>
        <w:jc w:val="both"/>
      </w:pPr>
      <w:r>
        <w:rPr>
          <w:rFonts w:ascii="Arial" w:cs="Arial" w:eastAsia="Arial" w:hAnsi="Arial"/>
          <w:sz w:val="24"/>
          <w:szCs w:val="24"/>
        </w:rPr>
        <w:t xml:space="preserve">1) имя (наименование) и адрес должника;</w:t>
      </w:r>
    </w:p>
    <w:p>
      <w:pPr>
        <w:spacing w:after="60"/>
        <w:ind w:firstLine="567"/>
        <w:jc w:val="both"/>
      </w:pPr>
      <w:r>
        <w:rPr>
          <w:rFonts w:ascii="Arial" w:cs="Arial" w:eastAsia="Arial" w:hAnsi="Arial"/>
          <w:sz w:val="24"/>
          <w:szCs w:val="24"/>
        </w:rPr>
        <w:t xml:space="preserve">2) имя и адрес специального администратора;</w:t>
      </w:r>
    </w:p>
    <w:p>
      <w:pPr>
        <w:spacing w:after="60"/>
        <w:ind w:firstLine="567"/>
        <w:jc w:val="both"/>
      </w:pPr>
      <w:r>
        <w:rPr>
          <w:rFonts w:ascii="Arial" w:cs="Arial" w:eastAsia="Arial" w:hAnsi="Arial"/>
          <w:sz w:val="24"/>
          <w:szCs w:val="24"/>
        </w:rPr>
        <w:t xml:space="preserve">3) дату и момент времени, когда был назначен специальный администратор;</w:t>
      </w:r>
    </w:p>
    <w:p>
      <w:pPr>
        <w:spacing w:after="60"/>
        <w:ind w:firstLine="567"/>
        <w:jc w:val="both"/>
      </w:pPr>
      <w:r>
        <w:rPr>
          <w:rFonts w:ascii="Arial" w:cs="Arial" w:eastAsia="Arial" w:hAnsi="Arial"/>
          <w:sz w:val="24"/>
          <w:szCs w:val="24"/>
        </w:rPr>
        <w:t xml:space="preserve">4) орган, назначивший специального администратора (суд или собрание кредиторов);</w:t>
      </w:r>
    </w:p>
    <w:p>
      <w:pPr>
        <w:spacing w:after="60"/>
        <w:ind w:firstLine="567"/>
        <w:jc w:val="both"/>
      </w:pPr>
      <w:r>
        <w:rPr>
          <w:rFonts w:ascii="Arial" w:cs="Arial" w:eastAsia="Arial" w:hAnsi="Arial"/>
          <w:sz w:val="24"/>
          <w:szCs w:val="24"/>
        </w:rPr>
        <w:t xml:space="preserve">5) общая сумма затрат процесса банкротства по следующим статьям:</w:t>
      </w:r>
    </w:p>
    <w:p>
      <w:pPr>
        <w:spacing w:after="60"/>
        <w:ind w:firstLine="567"/>
        <w:jc w:val="both"/>
      </w:pPr>
      <w:r>
        <w:rPr>
          <w:rFonts w:ascii="Arial" w:cs="Arial" w:eastAsia="Arial" w:hAnsi="Arial"/>
          <w:sz w:val="24"/>
          <w:szCs w:val="24"/>
        </w:rPr>
        <w:t xml:space="preserve">а) судебные расходы, включая суммы государственной пошлины, уплаченной при подаче заявления в суд и возмещенная заявителю (если имеется);</w:t>
      </w:r>
    </w:p>
    <w:p>
      <w:pPr>
        <w:spacing w:after="60"/>
        <w:ind w:firstLine="567"/>
        <w:jc w:val="both"/>
      </w:pPr>
      <w:r>
        <w:rPr>
          <w:rFonts w:ascii="Arial" w:cs="Arial" w:eastAsia="Arial" w:hAnsi="Arial"/>
          <w:sz w:val="24"/>
          <w:szCs w:val="24"/>
        </w:rPr>
        <w:t xml:space="preserve">б) сумма вознаграждения специальному администратору;</w:t>
      </w:r>
    </w:p>
    <w:p>
      <w:pPr>
        <w:spacing w:after="60"/>
        <w:ind w:firstLine="567"/>
        <w:jc w:val="both"/>
      </w:pPr>
      <w:r>
        <w:rPr>
          <w:rFonts w:ascii="Arial" w:cs="Arial" w:eastAsia="Arial" w:hAnsi="Arial"/>
          <w:sz w:val="24"/>
          <w:szCs w:val="24"/>
        </w:rPr>
        <w:t xml:space="preserve">в) расходы специального администратора по следующим статьям: - суммы, выплаченные нанятым работникам, специалистам, экспер там и т.д., - затраты администратора (офисные расходы, публикация объявле ний и т.д.);</w:t>
      </w:r>
    </w:p>
    <w:p>
      <w:pPr>
        <w:spacing w:after="60"/>
        <w:ind w:firstLine="567"/>
        <w:jc w:val="both"/>
      </w:pPr>
      <w:r>
        <w:rPr>
          <w:rFonts w:ascii="Arial" w:cs="Arial" w:eastAsia="Arial" w:hAnsi="Arial"/>
          <w:sz w:val="24"/>
          <w:szCs w:val="24"/>
        </w:rPr>
        <w:t xml:space="preserve">г) другие затраты процесса банкротства;</w:t>
      </w:r>
    </w:p>
    <w:p>
      <w:pPr>
        <w:spacing w:after="60"/>
        <w:ind w:firstLine="567"/>
        <w:jc w:val="both"/>
      </w:pPr>
      <w:r>
        <w:rPr>
          <w:rFonts w:ascii="Arial" w:cs="Arial" w:eastAsia="Arial" w:hAnsi="Arial"/>
          <w:sz w:val="24"/>
          <w:szCs w:val="24"/>
        </w:rPr>
        <w:t xml:space="preserve">6) общая сумма претензий кредиторов, признанных специальным администратором, включая претензии, поданные обеспеченными залогом кредиторами, чьи требования не были покрыты за счет суммы, вырученной от продажи заложенного имущества;</w:t>
      </w:r>
    </w:p>
    <w:p>
      <w:pPr>
        <w:spacing w:after="60"/>
        <w:ind w:firstLine="567"/>
        <w:jc w:val="both"/>
      </w:pPr>
      <w:r>
        <w:rPr>
          <w:rFonts w:ascii="Arial" w:cs="Arial" w:eastAsia="Arial" w:hAnsi="Arial"/>
          <w:sz w:val="24"/>
          <w:szCs w:val="24"/>
        </w:rPr>
        <w:t xml:space="preserve">7) общая сумма требований обеспеченных залогом кредиторов, которые были удовлетворены за счет продажи обеспеченного имущества;</w:t>
      </w:r>
    </w:p>
    <w:p>
      <w:pPr>
        <w:spacing w:after="60"/>
        <w:ind w:firstLine="567"/>
        <w:jc w:val="both"/>
      </w:pPr>
      <w:r>
        <w:rPr>
          <w:rFonts w:ascii="Arial" w:cs="Arial" w:eastAsia="Arial" w:hAnsi="Arial"/>
          <w:sz w:val="24"/>
          <w:szCs w:val="24"/>
        </w:rPr>
        <w:t xml:space="preserve">8) общая сумма, полученная специальным администратором от продажи активов, включая суммы, превысившие размер обеспеченных залогом требований кредиторов;</w:t>
      </w:r>
    </w:p>
    <w:p>
      <w:pPr>
        <w:spacing w:after="60"/>
        <w:ind w:firstLine="567"/>
        <w:jc w:val="both"/>
      </w:pPr>
      <w:r>
        <w:rPr>
          <w:rFonts w:ascii="Arial" w:cs="Arial" w:eastAsia="Arial" w:hAnsi="Arial"/>
          <w:sz w:val="24"/>
          <w:szCs w:val="24"/>
        </w:rPr>
        <w:t xml:space="preserve">9) общая сумма удовлетворенных претензий (и процентное соотношение к общей сумме требований);</w:t>
      </w:r>
    </w:p>
    <w:p>
      <w:pPr>
        <w:spacing w:after="60"/>
        <w:ind w:firstLine="567"/>
        <w:jc w:val="both"/>
      </w:pPr>
      <w:r>
        <w:rPr>
          <w:rFonts w:ascii="Arial" w:cs="Arial" w:eastAsia="Arial" w:hAnsi="Arial"/>
          <w:sz w:val="24"/>
          <w:szCs w:val="24"/>
        </w:rPr>
        <w:t xml:space="preserve">10) общая сумма неудовлетворенных претензий (и процентное соотношение к общей сумме требований);</w:t>
      </w:r>
    </w:p>
    <w:p>
      <w:pPr>
        <w:spacing w:after="60"/>
        <w:ind w:firstLine="567"/>
        <w:jc w:val="both"/>
      </w:pPr>
      <w:r>
        <w:rPr>
          <w:rFonts w:ascii="Arial" w:cs="Arial" w:eastAsia="Arial" w:hAnsi="Arial"/>
          <w:sz w:val="24"/>
          <w:szCs w:val="24"/>
        </w:rPr>
        <w:t xml:space="preserve">11) общая сумма требований в каждой очереди с первой по пятую, и общая сумма уже выплаченных средств в каждой очереди (и процентное соотношение);</w:t>
      </w:r>
    </w:p>
    <w:p>
      <w:pPr>
        <w:spacing w:after="60"/>
        <w:ind w:firstLine="567"/>
        <w:jc w:val="both"/>
      </w:pPr>
      <w:r>
        <w:rPr>
          <w:rFonts w:ascii="Arial" w:cs="Arial" w:eastAsia="Arial" w:hAnsi="Arial"/>
          <w:sz w:val="24"/>
          <w:szCs w:val="24"/>
        </w:rPr>
        <w:t xml:space="preserve">12) сумма (если имеется), выплаченная участникам должника, с указанием, кому именно была сделана выплата;</w:t>
      </w:r>
    </w:p>
    <w:p>
      <w:pPr>
        <w:spacing w:after="60"/>
        <w:ind w:firstLine="567"/>
        <w:jc w:val="both"/>
      </w:pPr>
      <w:r>
        <w:rPr>
          <w:rFonts w:ascii="Arial" w:cs="Arial" w:eastAsia="Arial" w:hAnsi="Arial"/>
          <w:sz w:val="24"/>
          <w:szCs w:val="24"/>
        </w:rPr>
        <w:t xml:space="preserve">13) список заложенного имущества должника (если имеется), проданного обеспеченными залогом кредиторами; наименование (имена) обеспеченных залогом кредиторов; сумма, которую они выручили от продажи, и разница, оставшаяся после удовлетворения требований и переданная специальному администратору;</w:t>
      </w:r>
    </w:p>
    <w:p>
      <w:pPr>
        <w:spacing w:after="60"/>
        <w:ind w:firstLine="567"/>
        <w:jc w:val="both"/>
      </w:pPr>
      <w:r>
        <w:rPr>
          <w:rFonts w:ascii="Arial" w:cs="Arial" w:eastAsia="Arial" w:hAnsi="Arial"/>
          <w:sz w:val="24"/>
          <w:szCs w:val="24"/>
        </w:rPr>
        <w:t xml:space="preserve">14) список имущества (если имеется), указанного в претензии обеспеченных залогом кредиторов или других лиц, чьи требования специальный администратор считает необоснованными, и результаты разбирательства специального администратора (было ли такое имущество получено специальным администратором или нет и так далее);</w:t>
      </w:r>
    </w:p>
    <w:p>
      <w:pPr>
        <w:spacing w:after="60"/>
        <w:ind w:firstLine="567"/>
        <w:jc w:val="both"/>
      </w:pPr>
      <w:r>
        <w:rPr>
          <w:rFonts w:ascii="Arial" w:cs="Arial" w:eastAsia="Arial" w:hAnsi="Arial"/>
          <w:sz w:val="24"/>
          <w:szCs w:val="24"/>
        </w:rPr>
        <w:t xml:space="preserve">15) список имущества (если имеется), которое не могло быть продано по разумной рыночной цене (т.е. которое не было продано на торгах) и которое поэтому было продано по более низкой цене или передано в счет погашения долга или бесплатно, с подробным описанием вырученных средств или долга, в счет которого было передано имущество, а также с указанием лица или органа, которому имущество было продано или передано;</w:t>
      </w:r>
    </w:p>
    <w:p>
      <w:pPr>
        <w:spacing w:after="60"/>
        <w:ind w:firstLine="567"/>
        <w:jc w:val="both"/>
      </w:pPr>
      <w:r>
        <w:rPr>
          <w:rFonts w:ascii="Arial" w:cs="Arial" w:eastAsia="Arial" w:hAnsi="Arial"/>
          <w:sz w:val="24"/>
          <w:szCs w:val="24"/>
        </w:rPr>
        <w:t xml:space="preserve">16) список имущества (если имеется), которое было продано в частном порядке (прямая продажа) с указанием покупателя и полученной суммы;</w:t>
      </w:r>
    </w:p>
    <w:p>
      <w:pPr>
        <w:spacing w:after="60"/>
        <w:ind w:firstLine="567"/>
        <w:jc w:val="both"/>
      </w:pPr>
      <w:r>
        <w:rPr>
          <w:rFonts w:ascii="Arial" w:cs="Arial" w:eastAsia="Arial" w:hAnsi="Arial"/>
          <w:sz w:val="24"/>
          <w:szCs w:val="24"/>
        </w:rPr>
        <w:t xml:space="preserve">17) список имущества (если имеется), которое было продано в ходе закрытых торгов (конкурса, аукциона) с указанием покупателя и полученной суммы;</w:t>
      </w:r>
    </w:p>
    <w:p>
      <w:pPr>
        <w:spacing w:after="60"/>
        <w:ind w:firstLine="567"/>
        <w:jc w:val="both"/>
      </w:pPr>
      <w:r>
        <w:rPr>
          <w:rFonts w:ascii="Arial" w:cs="Arial" w:eastAsia="Arial" w:hAnsi="Arial"/>
          <w:sz w:val="24"/>
          <w:szCs w:val="24"/>
        </w:rPr>
        <w:t xml:space="preserve">18) список кредиторов, распределенных в очереди с первой по пятую, и суммы, выплаченные каждому из них;</w:t>
      </w:r>
    </w:p>
    <w:p>
      <w:pPr>
        <w:spacing w:after="60"/>
        <w:ind w:firstLine="567"/>
        <w:jc w:val="both"/>
      </w:pPr>
      <w:r>
        <w:rPr>
          <w:rFonts w:ascii="Arial" w:cs="Arial" w:eastAsia="Arial" w:hAnsi="Arial"/>
          <w:sz w:val="24"/>
          <w:szCs w:val="24"/>
        </w:rPr>
        <w:t xml:space="preserve">19) выплаты (если были), произведенные участникам и иным лицам;</w:t>
      </w:r>
    </w:p>
    <w:p>
      <w:pPr>
        <w:spacing w:after="60"/>
        <w:ind w:firstLine="567"/>
        <w:jc w:val="both"/>
      </w:pPr>
      <w:r>
        <w:rPr>
          <w:rFonts w:ascii="Arial" w:cs="Arial" w:eastAsia="Arial" w:hAnsi="Arial"/>
          <w:sz w:val="24"/>
          <w:szCs w:val="24"/>
        </w:rPr>
        <w:t xml:space="preserve">20) сведения о том, проверял ли специальный администратор действия и ответственность участников или руководителей должника и принял ли он решение, что они (а) были виновны в банкротстве должника и (б) несут ответственность за выплату компенсации кредиторам, список лиц, которых он признает виновными/ответственными, и объяснение его действий и результатов.</w:t>
      </w:r>
    </w:p>
    <w:p>
      <w:pPr>
        <w:spacing w:after="60"/>
        <w:ind w:firstLine="567"/>
        <w:jc w:val="both"/>
      </w:pPr>
      <w:r>
        <w:rPr>
          <w:rFonts w:ascii="Arial" w:cs="Arial" w:eastAsia="Arial" w:hAnsi="Arial"/>
          <w:sz w:val="24"/>
          <w:szCs w:val="24"/>
        </w:rPr>
        <w:t xml:space="preserve">13.8.4. Примерная форма заключительного отчета указана в </w:t>
      </w:r>
      <w:hyperlink w:history="1" r:id="rIdcxryy9wlfyhndwxwsztka">
        <w:r>
          <w:rPr>
            <w:rFonts w:ascii="Arial" w:cs="Arial" w:eastAsia="Arial" w:hAnsi="Arial"/>
            <w:color w:val="1D4ED8"/>
            <w:sz w:val="24"/>
            <w:szCs w:val="24"/>
            <w:u w:val="single"/>
          </w:rPr>
          <w:t xml:space="preserve">приложении 5.</w:t>
        </w:r>
      </w:hyperlink>
    </w:p>
    <w:p>
      <w:pPr>
        <w:spacing w:after="200" w:before="200"/>
        <w:jc w:val="center"/>
      </w:pPr>
      <w:r>
        <w:rPr>
          <w:rFonts w:ascii="Arial" w:cs="Arial" w:eastAsia="Arial" w:hAnsi="Arial"/>
          <w:b/>
          <w:bCs/>
          <w:sz w:val="24"/>
          <w:szCs w:val="24"/>
        </w:rPr>
        <w:t xml:space="preserve">ГЛАВА 14. БАНКРОТСТВО ИНДИВИДУАЛЬНОГО ПРЕДПРИНИМАТЕЛЯ</w:t>
      </w:r>
    </w:p>
    <w:p>
      <w:pPr>
        <w:spacing w:after="200" w:before="200"/>
        <w:jc w:val="center"/>
      </w:pPr>
      <w:r>
        <w:rPr>
          <w:rFonts w:ascii="Arial" w:cs="Arial" w:eastAsia="Arial" w:hAnsi="Arial"/>
          <w:b/>
          <w:bCs/>
          <w:sz w:val="24"/>
          <w:szCs w:val="24"/>
        </w:rPr>
        <w:t xml:space="preserve">Раздел 14.1. Особенности процедуры специального администрирования индивидуального предпринимателя</w:t>
      </w:r>
    </w:p>
    <w:p>
      <w:pPr>
        <w:spacing w:after="60"/>
        <w:ind w:firstLine="567"/>
        <w:jc w:val="both"/>
      </w:pPr>
      <w:r>
        <w:rPr>
          <w:rFonts w:ascii="Arial" w:cs="Arial" w:eastAsia="Arial" w:hAnsi="Arial"/>
          <w:sz w:val="24"/>
          <w:szCs w:val="24"/>
        </w:rPr>
        <w:t xml:space="preserve">Процедура специального администрирования неплатежеспособного должника - индивидуального предпринимателя имеет следующие различия от процедуры специального администрирования неплатежеспособного должника - юридического лица:</w:t>
      </w:r>
    </w:p>
    <w:p>
      <w:pPr>
        <w:spacing w:after="60"/>
        <w:ind w:firstLine="567"/>
        <w:jc w:val="both"/>
      </w:pPr>
      <w:r>
        <w:rPr>
          <w:rFonts w:ascii="Arial" w:cs="Arial" w:eastAsia="Arial" w:hAnsi="Arial"/>
          <w:sz w:val="24"/>
          <w:szCs w:val="24"/>
        </w:rPr>
        <w:t xml:space="preserve">1) при проведении процедуры специального администрирования к индивидуальному предпринимателю может быть применен термин "банкрот";</w:t>
      </w:r>
    </w:p>
    <w:p>
      <w:pPr>
        <w:spacing w:after="60"/>
        <w:ind w:firstLine="567"/>
        <w:jc w:val="both"/>
      </w:pPr>
      <w:r>
        <w:rPr>
          <w:rFonts w:ascii="Arial" w:cs="Arial" w:eastAsia="Arial" w:hAnsi="Arial"/>
          <w:sz w:val="24"/>
          <w:szCs w:val="24"/>
        </w:rPr>
        <w:t xml:space="preserve">2) индивидуальный предприниматель может быть признан банкротом только по решению суда; процедура специального администрирования индивидуального предпринимателя во внесудебном порядке не может быть возбуждена собранием кредиторов (даже с согласия индивидуального предпринимателя);</w:t>
      </w:r>
    </w:p>
    <w:p>
      <w:pPr>
        <w:spacing w:after="60"/>
        <w:ind w:firstLine="567"/>
        <w:jc w:val="both"/>
      </w:pPr>
      <w:r>
        <w:rPr>
          <w:rFonts w:ascii="Arial" w:cs="Arial" w:eastAsia="Arial" w:hAnsi="Arial"/>
          <w:sz w:val="24"/>
          <w:szCs w:val="24"/>
        </w:rPr>
        <w:t xml:space="preserve">3) индивидуальный предприниматель может быть признан банкротом только в связи с его неспособностью оплатить долги, связанные с его предпринимательской деятельности, а не за его личные (частные) долги, которые не имеют отношения к его предпринимательской деятельности (но, если он будет признан банкротом, то кредиторы по его личным (частным) долгам вправе предъявить для оплаты свои требования в ходе процесса банкротства);</w:t>
      </w:r>
    </w:p>
    <w:p>
      <w:pPr>
        <w:spacing w:after="60"/>
        <w:ind w:firstLine="567"/>
        <w:jc w:val="both"/>
      </w:pPr>
      <w:r>
        <w:rPr>
          <w:rFonts w:ascii="Arial" w:cs="Arial" w:eastAsia="Arial" w:hAnsi="Arial"/>
          <w:sz w:val="24"/>
          <w:szCs w:val="24"/>
        </w:rPr>
        <w:t xml:space="preserve">4) индивидуальный предприниматель может быть признан виновным в своем банкротстве и дисквалифицирован (запрет осуществлять предпринимательскую деятельность) на срок, определенный судом в соответствии с Законом (период дисквалификации);</w:t>
      </w:r>
    </w:p>
    <w:p>
      <w:pPr>
        <w:spacing w:after="60"/>
        <w:ind w:firstLine="567"/>
        <w:jc w:val="both"/>
      </w:pPr>
      <w:r>
        <w:rPr>
          <w:rFonts w:ascii="Arial" w:cs="Arial" w:eastAsia="Arial" w:hAnsi="Arial"/>
          <w:sz w:val="24"/>
          <w:szCs w:val="24"/>
        </w:rPr>
        <w:t xml:space="preserve">5) индивидуальный предприниматель защищен от исков своих кредиторов на срок, когда его предпринимательская деятельность управляется специальным администратором (дисквалификационный период);</w:t>
      </w:r>
    </w:p>
    <w:p>
      <w:pPr>
        <w:spacing w:after="60"/>
        <w:ind w:firstLine="567"/>
        <w:jc w:val="both"/>
      </w:pPr>
      <w:r>
        <w:rPr>
          <w:rFonts w:ascii="Arial" w:cs="Arial" w:eastAsia="Arial" w:hAnsi="Arial"/>
          <w:sz w:val="24"/>
          <w:szCs w:val="24"/>
        </w:rPr>
        <w:t xml:space="preserve">6) индивидуальный предприниматель может быть признан невиновным в своем банкротстве (при рассмотрении обстоятельств, которые привели его к банкротству, например, финансовый кризис в государстве), и в этом случае он не может быть дисквалифицирован (но его активы все равно подлежат продаже для того, чтобы оплатить его долги кредиторам);</w:t>
      </w:r>
    </w:p>
    <w:p>
      <w:pPr>
        <w:spacing w:after="60"/>
        <w:ind w:firstLine="567"/>
        <w:jc w:val="both"/>
      </w:pPr>
      <w:r>
        <w:rPr>
          <w:rFonts w:ascii="Arial" w:cs="Arial" w:eastAsia="Arial" w:hAnsi="Arial"/>
          <w:sz w:val="24"/>
          <w:szCs w:val="24"/>
        </w:rPr>
        <w:t xml:space="preserve">7) не все активы индивидуального предпринимателя можно взыскать: необходимо оставить достаточно имущества и средств для его содержания (а также его семьи, если имеется), но необходимо учитывать, что обратить взыскание можно не только на имущество, которым индивидуальный предприниматель владеет на момент начала процедуры специального администрирования, но и на имущество, которое он приобретет (получит) за время периода дисквалификации;</w:t>
      </w:r>
    </w:p>
    <w:p>
      <w:pPr>
        <w:spacing w:after="60"/>
        <w:ind w:firstLine="567"/>
        <w:jc w:val="both"/>
      </w:pPr>
      <w:r>
        <w:rPr>
          <w:rFonts w:ascii="Arial" w:cs="Arial" w:eastAsia="Arial" w:hAnsi="Arial"/>
          <w:sz w:val="24"/>
          <w:szCs w:val="24"/>
        </w:rPr>
        <w:t xml:space="preserve">8) после того, как из средств, вырученных от продажи активов индивидуального предпринимателя, будут оплачены его долги, и по истечении периода дисквалификации (если он был установлен), считается реабилитированным (расплатившимся по своим предпринимательским долгами и свободным от всех наложенных на него дисквалификационных запретов и поэтому вправе начать (продолжить) свою предпринимательскую деятельность, например, создать новое производство или работать в качестве директора);</w:t>
      </w:r>
    </w:p>
    <w:p>
      <w:pPr>
        <w:spacing w:after="60"/>
        <w:ind w:firstLine="567"/>
        <w:jc w:val="both"/>
      </w:pPr>
      <w:r>
        <w:rPr>
          <w:rFonts w:ascii="Arial" w:cs="Arial" w:eastAsia="Arial" w:hAnsi="Arial"/>
          <w:sz w:val="24"/>
          <w:szCs w:val="24"/>
        </w:rPr>
        <w:t xml:space="preserve">9) в случае признания индивидуального предпринимателя злостным банкротом, то есть признания банкротом три раза в течение семи лет, может быть дисквалифицирован на более длительный срок.</w:t>
      </w:r>
    </w:p>
    <w:p>
      <w:pPr>
        <w:spacing w:after="200" w:before="200"/>
        <w:jc w:val="center"/>
      </w:pPr>
      <w:r>
        <w:rPr>
          <w:rFonts w:ascii="Arial" w:cs="Arial" w:eastAsia="Arial" w:hAnsi="Arial"/>
          <w:b/>
          <w:bCs/>
          <w:sz w:val="24"/>
          <w:szCs w:val="24"/>
        </w:rPr>
        <w:t xml:space="preserve">Раздел 14.2. Роль специального администратора</w:t>
      </w:r>
    </w:p>
    <w:p>
      <w:pPr>
        <w:spacing w:after="60"/>
        <w:ind w:firstLine="567"/>
        <w:jc w:val="both"/>
      </w:pPr>
      <w:r>
        <w:rPr>
          <w:rFonts w:ascii="Arial" w:cs="Arial" w:eastAsia="Arial" w:hAnsi="Arial"/>
          <w:sz w:val="24"/>
          <w:szCs w:val="24"/>
        </w:rPr>
        <w:t xml:space="preserve">14.2.1. Банкротство индивидуального предпринимателя начинается после вступления в силу решения суда о признании его банкротом и назначения специального администратора.</w:t>
      </w:r>
    </w:p>
    <w:p>
      <w:pPr>
        <w:spacing w:after="60"/>
        <w:ind w:firstLine="567"/>
        <w:jc w:val="both"/>
      </w:pPr>
      <w:r>
        <w:rPr>
          <w:rFonts w:ascii="Arial" w:cs="Arial" w:eastAsia="Arial" w:hAnsi="Arial"/>
          <w:sz w:val="24"/>
          <w:szCs w:val="24"/>
        </w:rPr>
        <w:t xml:space="preserve">14.2.2. Роль специального администратора является такой же, как и у специального администратора юридического лица. При этом необходимо учитывать следующие особенности:</w:t>
      </w:r>
    </w:p>
    <w:p>
      <w:pPr>
        <w:spacing w:after="60"/>
        <w:ind w:firstLine="567"/>
        <w:jc w:val="both"/>
      </w:pPr>
      <w:r>
        <w:rPr>
          <w:rFonts w:ascii="Arial" w:cs="Arial" w:eastAsia="Arial" w:hAnsi="Arial"/>
          <w:sz w:val="24"/>
          <w:szCs w:val="24"/>
        </w:rPr>
        <w:t xml:space="preserve">1) специальный администратор осуществляет свои функции на срок, необходимый:</w:t>
      </w:r>
    </w:p>
    <w:p>
      <w:pPr>
        <w:spacing w:after="60"/>
        <w:ind w:firstLine="567"/>
        <w:jc w:val="both"/>
      </w:pPr>
      <w:r>
        <w:rPr>
          <w:rFonts w:ascii="Arial" w:cs="Arial" w:eastAsia="Arial" w:hAnsi="Arial"/>
          <w:sz w:val="24"/>
          <w:szCs w:val="24"/>
        </w:rPr>
        <w:t xml:space="preserve">- для продажи активов банкрота и удовлетворения требований кредиторов;</w:t>
      </w:r>
    </w:p>
    <w:p>
      <w:pPr>
        <w:spacing w:after="60"/>
        <w:ind w:firstLine="567"/>
        <w:jc w:val="both"/>
      </w:pPr>
      <w:r>
        <w:rPr>
          <w:rFonts w:ascii="Arial" w:cs="Arial" w:eastAsia="Arial" w:hAnsi="Arial"/>
          <w:sz w:val="24"/>
          <w:szCs w:val="24"/>
        </w:rPr>
        <w:t xml:space="preserve">- на период дисквалификации для того, чтобы обеспечить соблюдение банкротом условий его дисквалификации и иметь возможность обратить взыскание на имущество (денежные средства), которое банкрот приобретает (получает) за этот период;</w:t>
      </w:r>
    </w:p>
    <w:p>
      <w:pPr>
        <w:spacing w:after="60"/>
        <w:ind w:firstLine="567"/>
        <w:jc w:val="both"/>
      </w:pPr>
      <w:r>
        <w:rPr>
          <w:rFonts w:ascii="Arial" w:cs="Arial" w:eastAsia="Arial" w:hAnsi="Arial"/>
          <w:sz w:val="24"/>
          <w:szCs w:val="24"/>
        </w:rPr>
        <w:t xml:space="preserve">2) специальный администратор играет особую роль по защите банкрота от незаконных требований кредиторов в течение времени после начала процедуры специального администрирования и до конца периода дисквалификации;</w:t>
      </w:r>
    </w:p>
    <w:p>
      <w:pPr>
        <w:spacing w:after="60"/>
        <w:ind w:firstLine="567"/>
        <w:jc w:val="both"/>
      </w:pPr>
      <w:r>
        <w:rPr>
          <w:rFonts w:ascii="Arial" w:cs="Arial" w:eastAsia="Arial" w:hAnsi="Arial"/>
          <w:sz w:val="24"/>
          <w:szCs w:val="24"/>
        </w:rPr>
        <w:t xml:space="preserve">3) специальный администратор не вправе обращать взыскание на все имущество банкрота;</w:t>
      </w:r>
    </w:p>
    <w:p>
      <w:pPr>
        <w:spacing w:after="60"/>
        <w:ind w:firstLine="567"/>
        <w:jc w:val="both"/>
      </w:pPr>
      <w:r>
        <w:rPr>
          <w:rFonts w:ascii="Arial" w:cs="Arial" w:eastAsia="Arial" w:hAnsi="Arial"/>
          <w:sz w:val="24"/>
          <w:szCs w:val="24"/>
        </w:rPr>
        <w:t xml:space="preserve">4) специальный администратор обязан незамедлительно провести анализ активов, чтобы выяснить, достаточно ли активов индивидуального предпринимателя-банкрота для оплаты затрат процесса банкротства. Если активов будет недостаточно, то специальный администратор вправе обратиться в суд для вынесения решения о завершении деятельности и сложении с себя обязанностей специального администратора; в случае вынесения судом такого решения деятельность и обязанности специального администратора на период дисквалификации будут выполняться государственным органом по делам о банкротстве.</w:t>
      </w:r>
    </w:p>
    <w:p>
      <w:pPr>
        <w:spacing w:after="200" w:before="200"/>
        <w:jc w:val="center"/>
      </w:pPr>
      <w:r>
        <w:rPr>
          <w:rFonts w:ascii="Arial" w:cs="Arial" w:eastAsia="Arial" w:hAnsi="Arial"/>
          <w:b/>
          <w:bCs/>
          <w:sz w:val="24"/>
          <w:szCs w:val="24"/>
        </w:rPr>
        <w:t xml:space="preserve">Раздел 14.3. Претензии, предъявляемые банкроту</w:t>
      </w:r>
    </w:p>
    <w:p>
      <w:pPr>
        <w:spacing w:after="60"/>
        <w:ind w:firstLine="567"/>
        <w:jc w:val="both"/>
      </w:pPr>
      <w:r>
        <w:rPr>
          <w:rFonts w:ascii="Arial" w:cs="Arial" w:eastAsia="Arial" w:hAnsi="Arial"/>
          <w:sz w:val="24"/>
          <w:szCs w:val="24"/>
        </w:rPr>
        <w:t xml:space="preserve">14.3.1. Кредиторы вправе предъявить специальному администратору следующие претензии:</w:t>
      </w:r>
    </w:p>
    <w:p>
      <w:pPr>
        <w:spacing w:after="60"/>
        <w:ind w:firstLine="567"/>
        <w:jc w:val="both"/>
      </w:pPr>
      <w:r>
        <w:rPr>
          <w:rFonts w:ascii="Arial" w:cs="Arial" w:eastAsia="Arial" w:hAnsi="Arial"/>
          <w:sz w:val="24"/>
          <w:szCs w:val="24"/>
        </w:rPr>
        <w:t xml:space="preserve">1) по выплате долгов банкрота, возникших в процессе осуществления предпринимательской деятельности, даже если эта предпринимательская деятельность не была причиной признания его банкротом;</w:t>
      </w:r>
    </w:p>
    <w:p>
      <w:pPr>
        <w:spacing w:after="60"/>
        <w:ind w:firstLine="567"/>
        <w:jc w:val="both"/>
      </w:pPr>
      <w:r>
        <w:rPr>
          <w:rFonts w:ascii="Arial" w:cs="Arial" w:eastAsia="Arial" w:hAnsi="Arial"/>
          <w:sz w:val="24"/>
          <w:szCs w:val="24"/>
        </w:rPr>
        <w:t xml:space="preserve">2) на личные (частные) долги банкрота (не имеющие отношения к предпринимательской деятельности, например, по выплате алиментов).</w:t>
      </w:r>
    </w:p>
    <w:p>
      <w:pPr>
        <w:spacing w:after="60"/>
        <w:ind w:firstLine="567"/>
        <w:jc w:val="both"/>
      </w:pPr>
      <w:r>
        <w:rPr>
          <w:rFonts w:ascii="Arial" w:cs="Arial" w:eastAsia="Arial" w:hAnsi="Arial"/>
          <w:sz w:val="24"/>
          <w:szCs w:val="24"/>
        </w:rPr>
        <w:t xml:space="preserve">14.3.2. Если кредитор, имеющий требование по выплате личного (частного) долга:</w:t>
      </w:r>
    </w:p>
    <w:p>
      <w:pPr>
        <w:spacing w:after="60"/>
        <w:ind w:firstLine="567"/>
        <w:jc w:val="both"/>
      </w:pPr>
      <w:r>
        <w:rPr>
          <w:rFonts w:ascii="Arial" w:cs="Arial" w:eastAsia="Arial" w:hAnsi="Arial"/>
          <w:sz w:val="24"/>
          <w:szCs w:val="24"/>
        </w:rPr>
        <w:t xml:space="preserve">1) не подает претензию специальному администратору, то этот кредитор вправе востребовать свой долг с индивидуального предпринимателя после завершения процесса банкротства (или окончания периода дисквалификации) с соблюдением правил сроков исковой давности, определенных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подает претензию специальному администратору, то эта претензия оплачивается в соответствующей очереди, установленной </w:t>
      </w:r>
      <w:r>
        <w:rPr>
          <w:rFonts w:ascii="Arial" w:cs="Arial" w:eastAsia="Arial" w:hAnsi="Arial"/>
          <w:sz w:val="24"/>
          <w:szCs w:val="24"/>
        </w:rPr>
        <w:t xml:space="preserve">статьей 87</w:t>
      </w:r>
      <w:r>
        <w:rPr>
          <w:rFonts w:ascii="Arial" w:cs="Arial" w:eastAsia="Arial" w:hAnsi="Arial"/>
          <w:sz w:val="24"/>
          <w:szCs w:val="24"/>
        </w:rPr>
        <w:t xml:space="preserve"> Закона; в случае, если из-за недостатка активов банкрота останется неудовлетворенной часть любой претензии, то эта часть оплачивается в конце периода дисквалификации.</w:t>
      </w:r>
    </w:p>
    <w:p>
      <w:pPr>
        <w:spacing w:after="60"/>
        <w:ind w:firstLine="567"/>
        <w:jc w:val="both"/>
      </w:pPr>
      <w:r>
        <w:rPr>
          <w:rFonts w:ascii="Arial" w:cs="Arial" w:eastAsia="Arial" w:hAnsi="Arial"/>
          <w:sz w:val="24"/>
          <w:szCs w:val="24"/>
        </w:rPr>
        <w:t xml:space="preserve">14.3.3. Если кредитор, у которого имеется требование по оплате долга, возникшего в процессе осуществления предпринимательской деятельности, не подает претензию специальному администратору, то требование этого кредитора удовлетворяется в конце периода дисквалификации.</w:t>
      </w:r>
    </w:p>
    <w:p>
      <w:pPr>
        <w:spacing w:after="60"/>
        <w:ind w:firstLine="567"/>
        <w:jc w:val="both"/>
      </w:pPr>
      <w:r>
        <w:rPr>
          <w:rFonts w:ascii="Arial" w:cs="Arial" w:eastAsia="Arial" w:hAnsi="Arial"/>
          <w:sz w:val="24"/>
          <w:szCs w:val="24"/>
        </w:rPr>
        <w:t xml:space="preserve">14 3.4. После начала процедуры специального администрирования кредиторам запрещается обращаться к банкроту или членам его семьи с требованием оплатить долги. Кредиторы должны обращаться только к специальному администратору. При необходимости, специальный администратор вправе обратиться в суд с ходатайством принять соответствующие меры по защите банкрота от притязаний кредиторов.</w:t>
      </w:r>
    </w:p>
    <w:p>
      <w:pPr>
        <w:spacing w:after="200" w:before="200"/>
        <w:jc w:val="center"/>
      </w:pPr>
      <w:r>
        <w:rPr>
          <w:rFonts w:ascii="Arial" w:cs="Arial" w:eastAsia="Arial" w:hAnsi="Arial"/>
          <w:b/>
          <w:bCs/>
          <w:sz w:val="24"/>
          <w:szCs w:val="24"/>
        </w:rPr>
        <w:t xml:space="preserve">Раздел 14.4. Имущество банкрота, на которое не может быть обращено взыскание</w:t>
      </w:r>
    </w:p>
    <w:p>
      <w:pPr>
        <w:spacing w:after="60"/>
        <w:ind w:firstLine="567"/>
        <w:jc w:val="both"/>
      </w:pPr>
      <w:r>
        <w:rPr>
          <w:rFonts w:ascii="Arial" w:cs="Arial" w:eastAsia="Arial" w:hAnsi="Arial"/>
          <w:sz w:val="24"/>
          <w:szCs w:val="24"/>
        </w:rPr>
        <w:t xml:space="preserve">14.4.1. Индивидуальный предприниматель не несет ограниченной ответственности по своим долгам. На все активы банкрота, включая имущество, которое не имеет прямого отношения к его предпринимательской деятельности, любые акции или доли, которые он имеет в других юридических лицах (кроме того, которое исключается гражданским законодательством), может быть обращено взыскание для удовлетворения требований кредиторов, если иное не предусмотрено положениями настоящего раздела.</w:t>
      </w:r>
    </w:p>
    <w:p>
      <w:pPr>
        <w:spacing w:after="60"/>
        <w:ind w:firstLine="567"/>
        <w:jc w:val="both"/>
      </w:pPr>
      <w:r>
        <w:rPr>
          <w:rFonts w:ascii="Arial" w:cs="Arial" w:eastAsia="Arial" w:hAnsi="Arial"/>
          <w:sz w:val="24"/>
          <w:szCs w:val="24"/>
        </w:rPr>
        <w:t xml:space="preserve">14.4.2. Имущество, на которое может быть обращено взыскание, подразделяется на:</w:t>
      </w:r>
    </w:p>
    <w:p>
      <w:pPr>
        <w:spacing w:after="60"/>
        <w:ind w:firstLine="567"/>
        <w:jc w:val="both"/>
      </w:pPr>
      <w:r>
        <w:rPr>
          <w:rFonts w:ascii="Arial" w:cs="Arial" w:eastAsia="Arial" w:hAnsi="Arial"/>
          <w:sz w:val="24"/>
          <w:szCs w:val="24"/>
        </w:rPr>
        <w:t xml:space="preserve">1) "первичное имущество"- имущество, которым владеет банкрот на время начала процедуры специального администрирования;</w:t>
      </w:r>
    </w:p>
    <w:p>
      <w:pPr>
        <w:spacing w:after="60"/>
        <w:ind w:firstLine="567"/>
        <w:jc w:val="both"/>
      </w:pPr>
      <w:r>
        <w:rPr>
          <w:rFonts w:ascii="Arial" w:cs="Arial" w:eastAsia="Arial" w:hAnsi="Arial"/>
          <w:sz w:val="24"/>
          <w:szCs w:val="24"/>
        </w:rPr>
        <w:t xml:space="preserve">2) "вторичное имущество"- имущество, приобретенное (полученное) банкротом после начала процедуры специального администрирования и до завершения процедуры или истечения периода дисквалификации (если был установлен).</w:t>
      </w:r>
    </w:p>
    <w:p>
      <w:pPr>
        <w:spacing w:after="60"/>
        <w:ind w:firstLine="567"/>
        <w:jc w:val="both"/>
      </w:pPr>
      <w:r>
        <w:rPr>
          <w:rFonts w:ascii="Arial" w:cs="Arial" w:eastAsia="Arial" w:hAnsi="Arial"/>
          <w:sz w:val="24"/>
          <w:szCs w:val="24"/>
        </w:rPr>
        <w:t xml:space="preserve">14.4.3. Перечень имущества, на которое не может быть обращено взыскание, определен Гражданским процессуальным кодексом Кыргызской Республики и другим законодательством.</w:t>
      </w:r>
    </w:p>
    <w:p>
      <w:pPr>
        <w:spacing w:after="60"/>
        <w:ind w:firstLine="567"/>
        <w:jc w:val="both"/>
      </w:pPr>
      <w:r>
        <w:rPr>
          <w:rFonts w:ascii="Arial" w:cs="Arial" w:eastAsia="Arial" w:hAnsi="Arial"/>
          <w:sz w:val="24"/>
          <w:szCs w:val="24"/>
        </w:rPr>
        <w:t xml:space="preserve">14.4.4. На имущество, которым владеют члены его семьи, деловые партнеры или друзья банкрота, может быть обращено взыскание, если специальный администратор сможет доказать, что в соответствии с Законом и настоящими Правилами это имущество ранее принадлежало банкроту и он им распорядился во время, когда индивидуальный предприниматель уже был неплатежеспособным, и что в соответствии с главами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6</w:t>
      </w:r>
      <w:r>
        <w:rPr>
          <w:rFonts w:ascii="Arial" w:cs="Arial" w:eastAsia="Arial" w:hAnsi="Arial"/>
          <w:sz w:val="24"/>
          <w:szCs w:val="24"/>
        </w:rPr>
        <w:t xml:space="preserve"> настоящих Правил специальный администратор вправе потребовать вернуть это имущество или выплатить за него компенсацию.</w:t>
      </w:r>
    </w:p>
    <w:p>
      <w:pPr>
        <w:spacing w:after="60"/>
        <w:ind w:firstLine="567"/>
        <w:jc w:val="both"/>
      </w:pPr>
      <w:r>
        <w:rPr>
          <w:rFonts w:ascii="Arial" w:cs="Arial" w:eastAsia="Arial" w:hAnsi="Arial"/>
          <w:sz w:val="24"/>
          <w:szCs w:val="24"/>
        </w:rPr>
        <w:t xml:space="preserve">14.4.5. В течение периода дисквалификации банкрот обязан сообщать специальному администратору о любых активах, включая "вторичное имущество". Банкрот также обязан предоставлять специальному администратору (устно или письменно) информацию относительно существования всех этих активов, долговых обязательств и другую, относящуюся к делу информацию.</w:t>
      </w:r>
    </w:p>
    <w:p>
      <w:pPr>
        <w:spacing w:after="60"/>
        <w:ind w:firstLine="567"/>
        <w:jc w:val="both"/>
      </w:pPr>
      <w:r>
        <w:rPr>
          <w:rFonts w:ascii="Arial" w:cs="Arial" w:eastAsia="Arial" w:hAnsi="Arial"/>
          <w:sz w:val="24"/>
          <w:szCs w:val="24"/>
        </w:rPr>
        <w:t xml:space="preserve">14.4.6. Банкрот обязан предоставлять специальному администратору всю документацию и материалы, имеющие отношение к активам, для того, чтобы специальный администратор имел возможность контролировать и управлять активами.</w:t>
      </w:r>
    </w:p>
    <w:p>
      <w:pPr>
        <w:spacing w:after="60"/>
        <w:ind w:firstLine="567"/>
        <w:jc w:val="both"/>
      </w:pPr>
      <w:r>
        <w:rPr>
          <w:rFonts w:ascii="Arial" w:cs="Arial" w:eastAsia="Arial" w:hAnsi="Arial"/>
          <w:sz w:val="24"/>
          <w:szCs w:val="24"/>
        </w:rPr>
        <w:t xml:space="preserve">14.4.7. Банкрот обязан встречаться со специальным администратором в сроки, определенные специальным администратором, для обсуждения деятельности банкрота.</w:t>
      </w:r>
    </w:p>
    <w:p>
      <w:pPr>
        <w:spacing w:after="60"/>
        <w:ind w:firstLine="567"/>
        <w:jc w:val="both"/>
      </w:pPr>
      <w:r>
        <w:rPr>
          <w:rFonts w:ascii="Arial" w:cs="Arial" w:eastAsia="Arial" w:hAnsi="Arial"/>
          <w:sz w:val="24"/>
          <w:szCs w:val="24"/>
        </w:rPr>
        <w:t xml:space="preserve">14.4.8. При необходимости, банкрот может сам обратиться к специальному администратору, например, чтобы попросить помощь, если кредиторы незаконно пытаются завладеть имуществом банкрота, или угрожают ему, или вмешиваются в его дела или в дела его семьи.</w:t>
      </w:r>
    </w:p>
    <w:p>
      <w:pPr>
        <w:spacing w:after="60"/>
        <w:ind w:firstLine="567"/>
        <w:jc w:val="both"/>
      </w:pPr>
      <w:r>
        <w:rPr>
          <w:rFonts w:ascii="Arial" w:cs="Arial" w:eastAsia="Arial" w:hAnsi="Arial"/>
          <w:sz w:val="24"/>
          <w:szCs w:val="24"/>
        </w:rPr>
        <w:t xml:space="preserve">14.4.9. Все обязательства банкрота перед специальным администратором и его кредиторами в отношении его банкротства (кроме его личных (частных) долгов, если они не были включены в претензию) прекращаются (считаются погашенными) после истечения периода дисквалификации. Это положение не применяется, если к этому времени (например, в случае, если срок дисквалификации является небольшим) специальный администратор не закончил обращение взыскания на активы. В этом случае специальный администратор имеет право потребовать сотрудничества и помощи от банкрота для того, чтобы обеспечить сбор информации об активах и обратить на них взыскание.</w:t>
      </w:r>
    </w:p>
    <w:p>
      <w:pPr>
        <w:spacing w:after="200" w:before="200"/>
        <w:jc w:val="center"/>
      </w:pPr>
      <w:r>
        <w:rPr>
          <w:rFonts w:ascii="Arial" w:cs="Arial" w:eastAsia="Arial" w:hAnsi="Arial"/>
          <w:b/>
          <w:bCs/>
          <w:sz w:val="24"/>
          <w:szCs w:val="24"/>
        </w:rPr>
        <w:t xml:space="preserve">Раздел 14.5. Дисквалификация</w:t>
      </w:r>
    </w:p>
    <w:p>
      <w:pPr>
        <w:spacing w:after="60"/>
        <w:ind w:firstLine="567"/>
        <w:jc w:val="both"/>
      </w:pPr>
      <w:r>
        <w:rPr>
          <w:rFonts w:ascii="Arial" w:cs="Arial" w:eastAsia="Arial" w:hAnsi="Arial"/>
          <w:sz w:val="24"/>
          <w:szCs w:val="24"/>
        </w:rPr>
        <w:t xml:space="preserve">В течение периода дисквалификации применяются следующие положения:</w:t>
      </w:r>
    </w:p>
    <w:p>
      <w:pPr>
        <w:spacing w:after="60"/>
        <w:ind w:firstLine="567"/>
        <w:jc w:val="both"/>
      </w:pPr>
      <w:r>
        <w:rPr>
          <w:rFonts w:ascii="Arial" w:cs="Arial" w:eastAsia="Arial" w:hAnsi="Arial"/>
          <w:sz w:val="24"/>
          <w:szCs w:val="24"/>
        </w:rPr>
        <w:t xml:space="preserve">1) специальный администратор является единственным представителем банкрота в отношении его предпринимательской деятельности, но банкрот не лишается своей правоспособности и дееспособности заключать сделки (договоры), необходимые ему и его семье (закупка продуктов, необходимых товаров, оплата за необходимые услуги, такие как электричество, газ и т.д.); банкроту не нужно получать разрешение от специального администратора для заключения таких сделок (договоров), но специальный администратор вправе проверить источник произведенной банкротом оплаты и необходимость указанных расходов;</w:t>
      </w:r>
    </w:p>
    <w:p>
      <w:pPr>
        <w:spacing w:after="60"/>
        <w:ind w:firstLine="567"/>
        <w:jc w:val="both"/>
      </w:pPr>
      <w:r>
        <w:rPr>
          <w:rFonts w:ascii="Arial" w:cs="Arial" w:eastAsia="Arial" w:hAnsi="Arial"/>
          <w:sz w:val="24"/>
          <w:szCs w:val="24"/>
        </w:rPr>
        <w:t xml:space="preserve">2) банкрот вправе владеть, пользоваться и распоряжаться активами, на которые нельзя обратить взыскание, а также использовать средства, вырученные от продажи этих активов, для своих собственных нужд (без согласия специального администратора);</w:t>
      </w:r>
    </w:p>
    <w:p>
      <w:pPr>
        <w:spacing w:after="60"/>
        <w:ind w:firstLine="567"/>
        <w:jc w:val="both"/>
      </w:pPr>
      <w:r>
        <w:rPr>
          <w:rFonts w:ascii="Arial" w:cs="Arial" w:eastAsia="Arial" w:hAnsi="Arial"/>
          <w:sz w:val="24"/>
          <w:szCs w:val="24"/>
        </w:rPr>
        <w:t xml:space="preserve">3) банкроту запрещается заниматься предпринимательской деятельностью, например, он не вправе производить инвестиции в какое-либо юридическое лицо или быть его участником (если он каким-либо способом приобретает акции или доли в каком-либо юридическом лице, то на эти акции или доли специальным администратором обращается взыскание);</w:t>
      </w:r>
    </w:p>
    <w:p>
      <w:pPr>
        <w:spacing w:after="60"/>
        <w:ind w:firstLine="567"/>
        <w:jc w:val="both"/>
      </w:pPr>
      <w:r>
        <w:rPr>
          <w:rFonts w:ascii="Arial" w:cs="Arial" w:eastAsia="Arial" w:hAnsi="Arial"/>
          <w:sz w:val="24"/>
          <w:szCs w:val="24"/>
        </w:rPr>
        <w:t xml:space="preserve">4) банкроту запрещается занимать руководящие посты в органах управления любого юридического лица. Он не может быть директором (исполнительным или наблюдательным) или быть в положении, когда он может давать указания любому из директоров или занимать любой из постов, где он будет контролировать или наблюдать за финансами или указывать или голосовать по вопросам, или влиять на деловую стратегию или решения юридического лица;</w:t>
      </w:r>
    </w:p>
    <w:p>
      <w:pPr>
        <w:spacing w:after="60"/>
        <w:ind w:firstLine="567"/>
        <w:jc w:val="both"/>
      </w:pPr>
      <w:r>
        <w:rPr>
          <w:rFonts w:ascii="Arial" w:cs="Arial" w:eastAsia="Arial" w:hAnsi="Arial"/>
          <w:sz w:val="24"/>
          <w:szCs w:val="24"/>
        </w:rPr>
        <w:t xml:space="preserve">5) банкроту не запрещается устраиваться на работу на должность, которая не противоречит подпункту 4 настоящего раздела и специальный администратор должен поощрять его в поисках такой работы; любая заработная плата, регулярно получаемая банкротом, должна оставаться у него для его личного использования, кроме случаев, когда размер его заработной платы превышает 15 минимальных заработных плат, и в этом случае сумма сверх этого лимита может быть востребована специальным администратором для оплаты требований кредиторов, если банкрот получает заработную плату нерегулярно (например, если он нашел работу только на короткий срок), то он может оставлять ее себе, если его общий заработок в течение года не превышает 15 месячных заработных плат (при расчете на каждый месяц);</w:t>
      </w:r>
    </w:p>
    <w:p>
      <w:pPr>
        <w:spacing w:after="60"/>
        <w:ind w:firstLine="567"/>
        <w:jc w:val="both"/>
      </w:pPr>
      <w:r>
        <w:rPr>
          <w:rFonts w:ascii="Arial" w:cs="Arial" w:eastAsia="Arial" w:hAnsi="Arial"/>
          <w:sz w:val="24"/>
          <w:szCs w:val="24"/>
        </w:rPr>
        <w:t xml:space="preserve">6) банкроту запрещается принимать на себя какие-либо обязательства, которые требуют от него уплаты денежных средств или передачи материальных активов, кроме случаев, когда до того, как он сделает это, он предупредит своего партнера по сделке, что он является банкротом; банкрот вправе заключать договоры на покупку товаров или услуг без предупреждения, если он платит за товары или услуги заранее;</w:t>
      </w:r>
    </w:p>
    <w:p>
      <w:pPr>
        <w:spacing w:after="60"/>
        <w:ind w:firstLine="567"/>
        <w:jc w:val="both"/>
      </w:pPr>
      <w:r>
        <w:rPr>
          <w:rFonts w:ascii="Arial" w:cs="Arial" w:eastAsia="Arial" w:hAnsi="Arial"/>
          <w:sz w:val="24"/>
          <w:szCs w:val="24"/>
        </w:rPr>
        <w:t xml:space="preserve">7) банкроту запрещается занимать выборную должность, кроме случаев, когда он сообщает тем, кто его избирает (во всех выборных материалах или во всех речах, которые он делает), что он является дисквалифицированным банкротом; предоставляемая информация должна быть ясной и четкой; если специальный администратор считает, что она недостаточно ясная, то он вправе потребовать изменения информации;</w:t>
      </w:r>
    </w:p>
    <w:p>
      <w:pPr>
        <w:spacing w:after="60"/>
        <w:ind w:firstLine="567"/>
        <w:jc w:val="both"/>
      </w:pPr>
      <w:r>
        <w:rPr>
          <w:rFonts w:ascii="Arial" w:cs="Arial" w:eastAsia="Arial" w:hAnsi="Arial"/>
          <w:sz w:val="24"/>
          <w:szCs w:val="24"/>
        </w:rPr>
        <w:t xml:space="preserve">8) банкроту не запрещается выдвигать свою кандидатуру на выборную должность (если иное не предусмотрено законодательством), но он обязан предоставить информацию для того, чтобы избиратели знали, что он является банкротом; лицо, которое было избрано на должность и которое затем становится банкротом, не обязано уходить в отставку со своего поста, если не было специального условия перед занятием им этой должности или если иное не предусмотрено законодательством.</w:t>
      </w:r>
    </w:p>
    <w:p>
      <w:pPr>
        <w:spacing w:after="200" w:before="200"/>
        <w:jc w:val="center"/>
      </w:pPr>
      <w:r>
        <w:rPr>
          <w:rFonts w:ascii="Arial" w:cs="Arial" w:eastAsia="Arial" w:hAnsi="Arial"/>
          <w:b/>
          <w:bCs/>
          <w:sz w:val="24"/>
          <w:szCs w:val="24"/>
        </w:rPr>
        <w:t xml:space="preserve">Раздел 14.6. Вина банкрота</w:t>
      </w:r>
    </w:p>
    <w:p>
      <w:pPr>
        <w:spacing w:after="60"/>
        <w:ind w:firstLine="567"/>
        <w:jc w:val="both"/>
      </w:pPr>
      <w:r>
        <w:rPr>
          <w:rFonts w:ascii="Arial" w:cs="Arial" w:eastAsia="Arial" w:hAnsi="Arial"/>
          <w:sz w:val="24"/>
          <w:szCs w:val="24"/>
        </w:rPr>
        <w:t xml:space="preserve">14.6.1. Степень вины банкрота влияет на срок дисквалификации, который не превышает три года (за исключением случаев злостного банкротства).</w:t>
      </w:r>
    </w:p>
    <w:p>
      <w:pPr>
        <w:spacing w:after="60"/>
        <w:ind w:firstLine="567"/>
        <w:jc w:val="both"/>
      </w:pPr>
      <w:r>
        <w:rPr>
          <w:rFonts w:ascii="Arial" w:cs="Arial" w:eastAsia="Arial" w:hAnsi="Arial"/>
          <w:sz w:val="24"/>
          <w:szCs w:val="24"/>
        </w:rPr>
        <w:t xml:space="preserve">14.6.2. Суд по любой причине, которую он сочтет подходящей, вправе решить, виновен индивидуальный предприниматель в своем банкротстве или нет, и в исключительных случаях может установить период дисквалификации сроком менее трех лет.</w:t>
      </w:r>
    </w:p>
    <w:p>
      <w:pPr>
        <w:spacing w:after="60"/>
        <w:ind w:firstLine="567"/>
        <w:jc w:val="both"/>
      </w:pPr>
      <w:r>
        <w:rPr>
          <w:rFonts w:ascii="Arial" w:cs="Arial" w:eastAsia="Arial" w:hAnsi="Arial"/>
          <w:sz w:val="24"/>
          <w:szCs w:val="24"/>
        </w:rPr>
        <w:t xml:space="preserve">14.6.3. Период дисквалификации зависит от степени вины банкрота, а также от других факторов (размера долгов кредиторам; был ли раньше индивидуальный предприниматель банкротом или нет; и любые другие факторы, которые по мнению суда имеют отношение к банкротству).</w:t>
      </w:r>
    </w:p>
    <w:p>
      <w:pPr>
        <w:spacing w:after="60"/>
        <w:ind w:firstLine="567"/>
        <w:jc w:val="both"/>
      </w:pPr>
      <w:r>
        <w:rPr>
          <w:rFonts w:ascii="Arial" w:cs="Arial" w:eastAsia="Arial" w:hAnsi="Arial"/>
          <w:sz w:val="24"/>
          <w:szCs w:val="24"/>
        </w:rPr>
        <w:t xml:space="preserve">14.6.4. Суд вправе признать, что банкрот абсолютно не виновен в своем банкротстве, и в этом случае он вправе установить номинальный период дисквалификации сроком до одного дня в исключительных случаях.</w:t>
      </w:r>
    </w:p>
    <w:p>
      <w:pPr>
        <w:spacing w:after="60"/>
        <w:ind w:firstLine="567"/>
        <w:jc w:val="both"/>
      </w:pPr>
      <w:r>
        <w:rPr>
          <w:rFonts w:ascii="Arial" w:cs="Arial" w:eastAsia="Arial" w:hAnsi="Arial"/>
          <w:sz w:val="24"/>
          <w:szCs w:val="24"/>
        </w:rPr>
        <w:t xml:space="preserve">14.6.5. Установление небольшого или номинального периода дисквалификации не влияет на право и обязанность специального администратора обращать взыскание на активы банкрота. Период дисквалификации влияет только на запреты, налагаемые на банкрота на период его дисквалификации и на период, когда на вторичное имущество может быть обращено взыскание.</w:t>
      </w:r>
    </w:p>
    <w:p>
      <w:pPr>
        <w:spacing w:after="60"/>
        <w:ind w:firstLine="567"/>
        <w:jc w:val="both"/>
      </w:pPr>
      <w:r>
        <w:rPr>
          <w:rFonts w:ascii="Arial" w:cs="Arial" w:eastAsia="Arial" w:hAnsi="Arial"/>
          <w:sz w:val="24"/>
          <w:szCs w:val="24"/>
        </w:rPr>
        <w:t xml:space="preserve">14.6.6. Банкрот вправе обжаловать решение суда о его дисквалификации, если он считает себя невиновным или степень его вины по какой-либо причине меньше, например:</w:t>
      </w:r>
    </w:p>
    <w:p>
      <w:pPr>
        <w:spacing w:after="60"/>
        <w:ind w:firstLine="567"/>
        <w:jc w:val="both"/>
      </w:pPr>
      <w:r>
        <w:rPr>
          <w:rFonts w:ascii="Arial" w:cs="Arial" w:eastAsia="Arial" w:hAnsi="Arial"/>
          <w:sz w:val="24"/>
          <w:szCs w:val="24"/>
        </w:rPr>
        <w:t xml:space="preserve">- он был неспособен оплатить свои долги по вине другого лица (поставщика, должника, вора или кого-либо еще) или события (пожара, землетрясения, кражи, непоставки ему товаров, неоплаты ему долгов и др.);</w:t>
      </w:r>
    </w:p>
    <w:p>
      <w:pPr>
        <w:spacing w:after="60"/>
        <w:ind w:firstLine="567"/>
        <w:jc w:val="both"/>
      </w:pPr>
      <w:r>
        <w:rPr>
          <w:rFonts w:ascii="Arial" w:cs="Arial" w:eastAsia="Arial" w:hAnsi="Arial"/>
          <w:sz w:val="24"/>
          <w:szCs w:val="24"/>
        </w:rPr>
        <w:t xml:space="preserve">- он не мог управлять действиями другого лица или событиями;</w:t>
      </w:r>
    </w:p>
    <w:p>
      <w:pPr>
        <w:spacing w:after="60"/>
        <w:ind w:firstLine="567"/>
        <w:jc w:val="both"/>
      </w:pPr>
      <w:r>
        <w:rPr>
          <w:rFonts w:ascii="Arial" w:cs="Arial" w:eastAsia="Arial" w:hAnsi="Arial"/>
          <w:sz w:val="24"/>
          <w:szCs w:val="24"/>
        </w:rPr>
        <w:t xml:space="preserve">- он ничего не мог сделать для предотвращения ущерба (например, не застраховался от таких событий, как пожар, землетрясение, кража, или не получил гарантии от надежных с финансовой точки зрения третьих лиц, или не оформил залог на ценное имущество, принадлежащее другому виновному лицу).</w:t>
      </w:r>
    </w:p>
    <w:p>
      <w:pPr>
        <w:spacing w:after="60"/>
        <w:ind w:firstLine="567"/>
        <w:jc w:val="both"/>
      </w:pPr>
      <w:r>
        <w:rPr>
          <w:rFonts w:ascii="Arial" w:cs="Arial" w:eastAsia="Arial" w:hAnsi="Arial"/>
          <w:sz w:val="24"/>
          <w:szCs w:val="24"/>
        </w:rPr>
        <w:t xml:space="preserve">14.6.7. Вина банкрота не снимается с него просто потому, что он показывает, что другое лицо (поставщик, должник или другие лица) не выполнило свое обязательство или совершило неправомерное действие, если невыполнение обязательства или неправомерное действие можно было предугадать и/или избежать.</w:t>
      </w:r>
    </w:p>
    <w:p>
      <w:pPr>
        <w:spacing w:after="60"/>
        <w:ind w:firstLine="567"/>
        <w:jc w:val="both"/>
      </w:pPr>
      <w:r>
        <w:rPr>
          <w:rFonts w:ascii="Arial" w:cs="Arial" w:eastAsia="Arial" w:hAnsi="Arial"/>
          <w:sz w:val="24"/>
          <w:szCs w:val="24"/>
        </w:rPr>
        <w:t xml:space="preserve">Индивидуальный предприниматель при осуществлении предпринимательской деятельности должен помнить, что неисполнение договоров другими лицами может произойти в нормальной деловой практике, риск которого можно предвидеть. Предприниматель, который не предвидит этого и не предпринимает разумных мер по предотвращению случаев неисполнения договоров, будет считаться виновным. Разумные меры включают в себя проведение проверок должников на предмет их кредитоспособности перед тем, как позволить им взять что-либо в долг, осуществление оплаты за товары или услуги только по факту их доставки или выполнения, получение банковских или других гарантий, обеспечение получения конкурентоспособной цены, процентной ставки по разумной рыночной цене и т.д.</w:t>
      </w:r>
    </w:p>
    <w:p>
      <w:pPr>
        <w:spacing w:after="60"/>
        <w:ind w:firstLine="567"/>
        <w:jc w:val="both"/>
      </w:pPr>
      <w:r>
        <w:rPr>
          <w:rFonts w:ascii="Arial" w:cs="Arial" w:eastAsia="Arial" w:hAnsi="Arial"/>
          <w:sz w:val="24"/>
          <w:szCs w:val="24"/>
        </w:rPr>
        <w:t xml:space="preserve">14.6.8. Степень вины банкрота возрастает, если доказано, что в период своей неплатежеспособности он причинил еще большие убытки своим кредиторам в соответствии с разделами 3 и 5 настоящих Правил.</w:t>
      </w:r>
    </w:p>
    <w:p>
      <w:pPr>
        <w:spacing w:after="60"/>
        <w:ind w:firstLine="567"/>
        <w:jc w:val="both"/>
      </w:pPr>
      <w:r>
        <w:rPr>
          <w:rFonts w:ascii="Arial" w:cs="Arial" w:eastAsia="Arial" w:hAnsi="Arial"/>
          <w:sz w:val="24"/>
          <w:szCs w:val="24"/>
        </w:rPr>
        <w:t xml:space="preserve">14.6.9. Отсутствие страхования от рисков и убытков, которые являются нормальными и в обычной практике страхуются (включая ущерб или убытки, причиненные прямо или косвенно пожаром, взрывом, землетрясением, наводнением, ураганом, кражей) и от которых можно застраховаться в Кыргызской Республике, является свидетельством наличия вины.</w:t>
      </w:r>
    </w:p>
    <w:p>
      <w:pPr>
        <w:spacing w:after="60"/>
        <w:ind w:firstLine="567"/>
        <w:jc w:val="both"/>
      </w:pPr>
      <w:r>
        <w:rPr>
          <w:rFonts w:ascii="Arial" w:cs="Arial" w:eastAsia="Arial" w:hAnsi="Arial"/>
          <w:sz w:val="24"/>
          <w:szCs w:val="24"/>
        </w:rPr>
        <w:t xml:space="preserve">14.6.10. Банкрот вправе оспорить степень своей вины, если его банкротство наступило внезапно из-за событий, которые он не мог контролировать (предвидеть, избежать), и он может доказать, что он незамедлительно обратился в суд для признания себя банкротом во избежание увеличения размеров убытков кредиторов.</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1 (простая форма)</w:t>
      </w:r>
    </w:p>
    <w:p>
      <w:pPr>
        <w:spacing w:after="400" w:before="400"/>
        <w:jc w:val="center"/>
      </w:pPr>
      <w:r>
        <w:rPr>
          <w:rFonts w:ascii="Arial" w:cs="Arial" w:eastAsia="Arial" w:hAnsi="Arial"/>
          <w:b/>
          <w:bCs/>
          <w:sz w:val="32"/>
          <w:szCs w:val="32"/>
        </w:rPr>
        <w:t xml:space="preserve">ПРЕТЕНЗИЯ N___ от ________ 199_ года</w:t>
      </w:r>
    </w:p>
    <w:p>
      <w:pPr>
        <w:spacing w:after="60"/>
        <w:ind w:firstLine="567"/>
        <w:jc w:val="both"/>
      </w:pPr>
      <w:r>
        <w:rPr>
          <w:rFonts w:ascii="Arial" w:cs="Arial" w:eastAsia="Arial" w:hAnsi="Arial"/>
          <w:sz w:val="24"/>
          <w:szCs w:val="24"/>
        </w:rPr>
        <w:t xml:space="preserve">1) Должник: _________________________________________________________</w:t>
      </w:r>
    </w:p>
    <w:p>
      <w:pPr>
        <w:spacing w:after="60"/>
        <w:ind w:firstLine="567"/>
        <w:jc w:val="both"/>
      </w:pPr>
      <w:r>
        <w:rPr>
          <w:rFonts w:ascii="Arial" w:cs="Arial" w:eastAsia="Arial" w:hAnsi="Arial"/>
          <w:sz w:val="24"/>
          <w:szCs w:val="24"/>
        </w:rPr>
        <w:t xml:space="preserve">(имя (наименование) должника, адрес)</w:t>
      </w:r>
    </w:p>
    <w:p>
      <w:pPr>
        <w:spacing w:after="60"/>
        <w:ind w:firstLine="567"/>
        <w:jc w:val="both"/>
      </w:pPr>
      <w:r>
        <w:rPr>
          <w:rFonts w:ascii="Arial" w:cs="Arial" w:eastAsia="Arial" w:hAnsi="Arial"/>
          <w:sz w:val="24"/>
          <w:szCs w:val="24"/>
        </w:rPr>
        <w:t xml:space="preserve">2) Кредитор: ________________________________________________________</w:t>
      </w:r>
    </w:p>
    <w:p>
      <w:pPr>
        <w:spacing w:after="60"/>
        <w:ind w:firstLine="567"/>
        <w:jc w:val="both"/>
      </w:pPr>
      <w:r>
        <w:rPr>
          <w:rFonts w:ascii="Arial" w:cs="Arial" w:eastAsia="Arial" w:hAnsi="Arial"/>
          <w:sz w:val="24"/>
          <w:szCs w:val="24"/>
        </w:rPr>
        <w:t xml:space="preserve">(имя (наименование) кредитора, адрес)</w:t>
      </w:r>
    </w:p>
    <w:p>
      <w:pPr>
        <w:spacing w:after="60"/>
        <w:ind w:firstLine="567"/>
        <w:jc w:val="both"/>
      </w:pPr>
      <w:r>
        <w:rPr>
          <w:rFonts w:ascii="Arial" w:cs="Arial" w:eastAsia="Arial" w:hAnsi="Arial"/>
          <w:sz w:val="24"/>
          <w:szCs w:val="24"/>
        </w:rPr>
        <w:t xml:space="preserve">3) Я, _______________________________________________________________,</w:t>
      </w:r>
    </w:p>
    <w:p>
      <w:pPr>
        <w:spacing w:after="60"/>
        <w:ind w:firstLine="567"/>
        <w:jc w:val="both"/>
      </w:pPr>
      <w:r>
        <w:rPr>
          <w:rFonts w:ascii="Arial" w:cs="Arial" w:eastAsia="Arial" w:hAnsi="Arial"/>
          <w:sz w:val="24"/>
          <w:szCs w:val="24"/>
        </w:rPr>
        <w:t xml:space="preserve">являюсь кредитором должника и подаю свою претензию в связи с его банкротством.</w:t>
      </w:r>
    </w:p>
    <w:p>
      <w:pPr>
        <w:spacing w:after="60"/>
        <w:ind w:firstLine="567"/>
        <w:jc w:val="both"/>
      </w:pPr>
      <w:r>
        <w:rPr>
          <w:rFonts w:ascii="Arial" w:cs="Arial" w:eastAsia="Arial" w:hAnsi="Arial"/>
          <w:sz w:val="24"/>
          <w:szCs w:val="24"/>
        </w:rPr>
        <w:t xml:space="preserve">4) Основная сумма требования (прописью): _____________________________</w:t>
      </w:r>
    </w:p>
    <w:p>
      <w:pPr>
        <w:spacing w:after="60"/>
        <w:ind w:firstLine="567"/>
        <w:jc w:val="both"/>
      </w:pPr>
      <w:r>
        <w:rPr>
          <w:rFonts w:ascii="Arial" w:cs="Arial" w:eastAsia="Arial" w:hAnsi="Arial"/>
          <w:sz w:val="24"/>
          <w:szCs w:val="24"/>
        </w:rPr>
        <w:t xml:space="preserve">(сомы/доллары США/другая валюта)</w:t>
      </w:r>
    </w:p>
    <w:p>
      <w:pPr>
        <w:spacing w:after="60"/>
        <w:ind w:firstLine="567"/>
        <w:jc w:val="both"/>
      </w:pPr>
      <w:r>
        <w:rPr>
          <w:rFonts w:ascii="Arial" w:cs="Arial" w:eastAsia="Arial" w:hAnsi="Arial"/>
          <w:sz w:val="24"/>
          <w:szCs w:val="24"/>
        </w:rPr>
        <w:t xml:space="preserve">5) Сумма процентов или неустойки (штраф, пеня): ______________________</w:t>
      </w:r>
    </w:p>
    <w:p>
      <w:pPr>
        <w:spacing w:after="60"/>
        <w:ind w:firstLine="567"/>
        <w:jc w:val="both"/>
      </w:pPr>
      <w:r>
        <w:rPr>
          <w:rFonts w:ascii="Arial" w:cs="Arial" w:eastAsia="Arial" w:hAnsi="Arial"/>
          <w:sz w:val="24"/>
          <w:szCs w:val="24"/>
        </w:rPr>
        <w:t xml:space="preserve">6) Этот долг возник в результате:______________________________________</w:t>
      </w:r>
    </w:p>
    <w:p>
      <w:pPr>
        <w:spacing w:after="60"/>
        <w:ind w:firstLine="567"/>
        <w:jc w:val="both"/>
      </w:pPr>
      <w:r>
        <w:rPr>
          <w:rFonts w:ascii="Arial" w:cs="Arial" w:eastAsia="Arial" w:hAnsi="Arial"/>
          <w:sz w:val="24"/>
          <w:szCs w:val="24"/>
        </w:rPr>
        <w:t xml:space="preserve">(указать денежное и иное обязательство)</w:t>
      </w:r>
    </w:p>
    <w:p>
      <w:pPr>
        <w:spacing w:after="60"/>
        <w:ind w:firstLine="567"/>
        <w:jc w:val="both"/>
      </w:pPr>
      <w:r>
        <w:rPr>
          <w:rFonts w:ascii="Arial" w:cs="Arial" w:eastAsia="Arial" w:hAnsi="Arial"/>
          <w:sz w:val="24"/>
          <w:szCs w:val="24"/>
        </w:rPr>
        <w:t xml:space="preserve">7) Обязательство залогом не обеспечено.</w:t>
      </w:r>
    </w:p>
    <w:p>
      <w:pPr>
        <w:spacing w:after="60"/>
        <w:ind w:firstLine="567"/>
        <w:jc w:val="both"/>
      </w:pPr>
      <w:r>
        <w:rPr>
          <w:rFonts w:ascii="Arial" w:cs="Arial" w:eastAsia="Arial" w:hAnsi="Arial"/>
          <w:sz w:val="24"/>
          <w:szCs w:val="24"/>
        </w:rPr>
        <w:t xml:space="preserve">8) В качестве подтверждения моей претензии я прилагаю следующие документы (список документов):</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9) Иные сведения:</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(указываются сведения, которые по мнению кредитора являются важными)</w:t>
      </w:r>
    </w:p>
    <w:p>
      <w:pPr>
        <w:spacing w:after="60"/>
        <w:ind w:firstLine="567"/>
        <w:jc w:val="both"/>
      </w:pPr>
      <w:r>
        <w:rPr>
          <w:rFonts w:ascii="Arial" w:cs="Arial" w:eastAsia="Arial" w:hAnsi="Arial"/>
          <w:sz w:val="24"/>
          <w:szCs w:val="24"/>
        </w:rPr>
        <w:t xml:space="preserve">Подпись кредитора: 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Пример 2 (Претензия кредитора - банка, обеспеченного залогом)</w:t>
      </w:r>
    </w:p>
    <w:p>
      <w:pPr>
        <w:spacing w:after="400" w:before="400"/>
        <w:jc w:val="center"/>
      </w:pPr>
      <w:r>
        <w:rPr>
          <w:rFonts w:ascii="Arial" w:cs="Arial" w:eastAsia="Arial" w:hAnsi="Arial"/>
          <w:b/>
          <w:bCs/>
          <w:sz w:val="32"/>
          <w:szCs w:val="32"/>
        </w:rPr>
        <w:t xml:space="preserve">ПРЕТЕНЗИЯ N___ от ________ 199__ года</w:t>
      </w:r>
    </w:p>
    <w:p>
      <w:pPr>
        <w:spacing w:after="60"/>
        <w:ind w:firstLine="567"/>
        <w:jc w:val="both"/>
      </w:pPr>
      <w:r>
        <w:rPr>
          <w:rFonts w:ascii="Arial" w:cs="Arial" w:eastAsia="Arial" w:hAnsi="Arial"/>
          <w:sz w:val="24"/>
          <w:szCs w:val="24"/>
        </w:rPr>
        <w:t xml:space="preserve">1) Должник: __________________________________________________________</w:t>
      </w:r>
    </w:p>
    <w:p>
      <w:pPr>
        <w:spacing w:after="60"/>
        <w:ind w:firstLine="567"/>
        <w:jc w:val="both"/>
      </w:pPr>
      <w:r>
        <w:rPr>
          <w:rFonts w:ascii="Arial" w:cs="Arial" w:eastAsia="Arial" w:hAnsi="Arial"/>
          <w:sz w:val="24"/>
          <w:szCs w:val="24"/>
        </w:rPr>
        <w:t xml:space="preserve">(имя (наименование) должника/адрес)</w:t>
      </w:r>
    </w:p>
    <w:p>
      <w:pPr>
        <w:spacing w:after="60"/>
        <w:ind w:firstLine="567"/>
        <w:jc w:val="both"/>
      </w:pPr>
      <w:r>
        <w:rPr>
          <w:rFonts w:ascii="Arial" w:cs="Arial" w:eastAsia="Arial" w:hAnsi="Arial"/>
          <w:sz w:val="24"/>
          <w:szCs w:val="24"/>
        </w:rPr>
        <w:t xml:space="preserve">2) Кредитор: _________________________________________________________</w:t>
      </w:r>
    </w:p>
    <w:p>
      <w:pPr>
        <w:spacing w:after="60"/>
        <w:ind w:firstLine="567"/>
        <w:jc w:val="both"/>
      </w:pPr>
      <w:r>
        <w:rPr>
          <w:rFonts w:ascii="Arial" w:cs="Arial" w:eastAsia="Arial" w:hAnsi="Arial"/>
          <w:sz w:val="24"/>
          <w:szCs w:val="24"/>
        </w:rPr>
        <w:t xml:space="preserve">(имя (наименование) кредитора, адрес)</w:t>
      </w:r>
    </w:p>
    <w:p>
      <w:pPr>
        <w:spacing w:after="60"/>
        <w:ind w:firstLine="567"/>
        <w:jc w:val="both"/>
      </w:pPr>
      <w:r>
        <w:rPr>
          <w:rFonts w:ascii="Arial" w:cs="Arial" w:eastAsia="Arial" w:hAnsi="Arial"/>
          <w:sz w:val="24"/>
          <w:szCs w:val="24"/>
        </w:rPr>
        <w:t xml:space="preserve">3) Я, ________________________________________________________________,</w:t>
      </w:r>
    </w:p>
    <w:p>
      <w:pPr>
        <w:spacing w:after="60"/>
        <w:ind w:firstLine="567"/>
        <w:jc w:val="both"/>
      </w:pPr>
      <w:r>
        <w:rPr>
          <w:rFonts w:ascii="Arial" w:cs="Arial" w:eastAsia="Arial" w:hAnsi="Arial"/>
          <w:sz w:val="24"/>
          <w:szCs w:val="24"/>
        </w:rPr>
        <w:t xml:space="preserve">являюсь кредитором должника и подаю свою претензию в связи с его банкротством.</w:t>
      </w:r>
    </w:p>
    <w:p>
      <w:pPr>
        <w:spacing w:after="60"/>
        <w:ind w:firstLine="567"/>
        <w:jc w:val="both"/>
      </w:pPr>
      <w:r>
        <w:rPr>
          <w:rFonts w:ascii="Arial" w:cs="Arial" w:eastAsia="Arial" w:hAnsi="Arial"/>
          <w:sz w:val="24"/>
          <w:szCs w:val="24"/>
        </w:rPr>
        <w:t xml:space="preserve">4) Основная сумма требования (прописью): _____________________________</w:t>
      </w:r>
    </w:p>
    <w:p>
      <w:pPr>
        <w:spacing w:after="60"/>
        <w:ind w:firstLine="567"/>
        <w:jc w:val="both"/>
      </w:pPr>
      <w:r>
        <w:rPr>
          <w:rFonts w:ascii="Arial" w:cs="Arial" w:eastAsia="Arial" w:hAnsi="Arial"/>
          <w:sz w:val="24"/>
          <w:szCs w:val="24"/>
        </w:rPr>
        <w:t xml:space="preserve">(сомы/доллары США/другая валюта)</w:t>
      </w:r>
    </w:p>
    <w:p>
      <w:pPr>
        <w:spacing w:after="60"/>
        <w:ind w:firstLine="567"/>
        <w:jc w:val="both"/>
      </w:pPr>
      <w:r>
        <w:rPr>
          <w:rFonts w:ascii="Arial" w:cs="Arial" w:eastAsia="Arial" w:hAnsi="Arial"/>
          <w:sz w:val="24"/>
          <w:szCs w:val="24"/>
        </w:rPr>
        <w:t xml:space="preserve">5) Сумма процентов или неустойки (штраф, пеня): _______________________</w:t>
      </w:r>
    </w:p>
    <w:p>
      <w:pPr>
        <w:spacing w:after="60"/>
        <w:ind w:firstLine="567"/>
        <w:jc w:val="both"/>
      </w:pPr>
      <w:r>
        <w:rPr>
          <w:rFonts w:ascii="Arial" w:cs="Arial" w:eastAsia="Arial" w:hAnsi="Arial"/>
          <w:sz w:val="24"/>
          <w:szCs w:val="24"/>
        </w:rPr>
        <w:t xml:space="preserve">6) Этот долг возник в результате: ______________________________________</w:t>
      </w:r>
    </w:p>
    <w:p>
      <w:pPr>
        <w:spacing w:after="60"/>
        <w:ind w:firstLine="567"/>
        <w:jc w:val="both"/>
      </w:pPr>
      <w:r>
        <w:rPr>
          <w:rFonts w:ascii="Arial" w:cs="Arial" w:eastAsia="Arial" w:hAnsi="Arial"/>
          <w:sz w:val="24"/>
          <w:szCs w:val="24"/>
        </w:rPr>
        <w:t xml:space="preserve">(указать денежное и иное обязательство)</w:t>
      </w:r>
    </w:p>
    <w:p>
      <w:pPr>
        <w:spacing w:after="60"/>
        <w:ind w:firstLine="567"/>
        <w:jc w:val="both"/>
      </w:pPr>
      <w:r>
        <w:rPr>
          <w:rFonts w:ascii="Arial" w:cs="Arial" w:eastAsia="Arial" w:hAnsi="Arial"/>
          <w:sz w:val="24"/>
          <w:szCs w:val="24"/>
        </w:rPr>
        <w:t xml:space="preserve">7) Обязательство обеспечено залогом:</w:t>
      </w:r>
    </w:p>
    <w:p>
      <w:pPr>
        <w:spacing w:after="60"/>
        <w:ind w:firstLine="567"/>
        <w:jc w:val="both"/>
      </w:pPr>
      <w:r>
        <w:rPr>
          <w:rFonts w:ascii="Arial" w:cs="Arial" w:eastAsia="Arial" w:hAnsi="Arial"/>
          <w:sz w:val="24"/>
          <w:szCs w:val="24"/>
        </w:rPr>
        <w:t xml:space="preserve">8) Предметом залога является: ________________________________________</w:t>
      </w:r>
    </w:p>
    <w:p>
      <w:pPr>
        <w:spacing w:after="60"/>
        <w:ind w:firstLine="567"/>
        <w:jc w:val="both"/>
      </w:pPr>
      <w:r>
        <w:rPr>
          <w:rFonts w:ascii="Arial" w:cs="Arial" w:eastAsia="Arial" w:hAnsi="Arial"/>
          <w:sz w:val="24"/>
          <w:szCs w:val="24"/>
        </w:rPr>
        <w:t xml:space="preserve">(указать имущество являющееся предметом залога)</w:t>
      </w:r>
    </w:p>
    <w:p>
      <w:pPr>
        <w:spacing w:after="60"/>
        <w:ind w:firstLine="567"/>
        <w:jc w:val="both"/>
      </w:pPr>
      <w:r>
        <w:rPr>
          <w:rFonts w:ascii="Arial" w:cs="Arial" w:eastAsia="Arial" w:hAnsi="Arial"/>
          <w:sz w:val="24"/>
          <w:szCs w:val="24"/>
        </w:rPr>
        <w:t xml:space="preserve">9) Договор о залоге зарегистрирован в залоговой регистрационной конторе и</w:t>
      </w:r>
    </w:p>
    <w:p>
      <w:pPr>
        <w:spacing w:after="60"/>
        <w:ind w:firstLine="567"/>
        <w:jc w:val="both"/>
      </w:pPr>
      <w:r>
        <w:rPr>
          <w:rFonts w:ascii="Arial" w:cs="Arial" w:eastAsia="Arial" w:hAnsi="Arial"/>
          <w:sz w:val="24"/>
          <w:szCs w:val="24"/>
        </w:rPr>
        <w:t xml:space="preserve">арест в соответствии с залогом на отчуждение имущества зарегистрирован в БТИ.</w:t>
      </w:r>
    </w:p>
    <w:p>
      <w:pPr>
        <w:spacing w:after="60"/>
        <w:ind w:firstLine="567"/>
        <w:jc w:val="both"/>
      </w:pPr>
      <w:r>
        <w:rPr>
          <w:rFonts w:ascii="Arial" w:cs="Arial" w:eastAsia="Arial" w:hAnsi="Arial"/>
          <w:sz w:val="24"/>
          <w:szCs w:val="24"/>
        </w:rPr>
        <w:t xml:space="preserve">10) На собрании кредиторов, проведенном по адресу: _________ дата</w:t>
      </w:r>
    </w:p>
    <w:p>
      <w:pPr>
        <w:spacing w:after="60"/>
        <w:ind w:firstLine="567"/>
        <w:jc w:val="both"/>
      </w:pPr>
      <w:r>
        <w:rPr>
          <w:rFonts w:ascii="Arial" w:cs="Arial" w:eastAsia="Arial" w:hAnsi="Arial"/>
          <w:sz w:val="24"/>
          <w:szCs w:val="24"/>
        </w:rPr>
        <w:t xml:space="preserve">_________, мы оценили стоимость нашего залога в __________ сомов.</w:t>
      </w:r>
    </w:p>
    <w:p>
      <w:pPr>
        <w:spacing w:after="60"/>
        <w:ind w:firstLine="567"/>
        <w:jc w:val="both"/>
      </w:pPr>
      <w:r>
        <w:rPr>
          <w:rFonts w:ascii="Arial" w:cs="Arial" w:eastAsia="Arial" w:hAnsi="Arial"/>
          <w:sz w:val="24"/>
          <w:szCs w:val="24"/>
        </w:rPr>
        <w:t xml:space="preserve">11) Мы считаем, что сумма, вырученная от продажи предмета залога,</w:t>
      </w:r>
    </w:p>
    <w:p>
      <w:pPr>
        <w:spacing w:after="60"/>
        <w:ind w:firstLine="567"/>
        <w:jc w:val="both"/>
      </w:pPr>
      <w:r>
        <w:rPr>
          <w:rFonts w:ascii="Arial" w:cs="Arial" w:eastAsia="Arial" w:hAnsi="Arial"/>
          <w:sz w:val="24"/>
          <w:szCs w:val="24"/>
        </w:rPr>
        <w:t xml:space="preserve">покроет (не покроет) наши требования.</w:t>
      </w:r>
    </w:p>
    <w:p>
      <w:pPr>
        <w:spacing w:after="60"/>
        <w:ind w:firstLine="567"/>
        <w:jc w:val="both"/>
      </w:pPr>
      <w:r>
        <w:rPr>
          <w:rFonts w:ascii="Arial" w:cs="Arial" w:eastAsia="Arial" w:hAnsi="Arial"/>
          <w:sz w:val="24"/>
          <w:szCs w:val="24"/>
        </w:rPr>
        <w:t xml:space="preserve">12) Мы согласны продать Вам заложенное имущество по цене, равной</w:t>
      </w:r>
    </w:p>
    <w:p>
      <w:pPr>
        <w:spacing w:after="60"/>
        <w:ind w:firstLine="567"/>
        <w:jc w:val="both"/>
      </w:pPr>
      <w:r>
        <w:rPr>
          <w:rFonts w:ascii="Arial" w:cs="Arial" w:eastAsia="Arial" w:hAnsi="Arial"/>
          <w:sz w:val="24"/>
          <w:szCs w:val="24"/>
        </w:rPr>
        <w:t xml:space="preserve">стоимости нашего требования.</w:t>
      </w:r>
    </w:p>
    <w:p>
      <w:pPr>
        <w:spacing w:after="60"/>
        <w:ind w:firstLine="567"/>
        <w:jc w:val="both"/>
      </w:pPr>
      <w:r>
        <w:rPr>
          <w:rFonts w:ascii="Arial" w:cs="Arial" w:eastAsia="Arial" w:hAnsi="Arial"/>
          <w:sz w:val="24"/>
          <w:szCs w:val="24"/>
        </w:rPr>
        <w:t xml:space="preserve">13) Если Вы не согласны купить у нас заложенное имущество, мы намерены</w:t>
      </w:r>
    </w:p>
    <w:p>
      <w:pPr>
        <w:spacing w:after="60"/>
        <w:ind w:firstLine="567"/>
        <w:jc w:val="both"/>
      </w:pPr>
      <w:r>
        <w:rPr>
          <w:rFonts w:ascii="Arial" w:cs="Arial" w:eastAsia="Arial" w:hAnsi="Arial"/>
          <w:sz w:val="24"/>
          <w:szCs w:val="24"/>
        </w:rPr>
        <w:t xml:space="preserve">продать его самостоятельно на публичных торгах (аукцион, конкурс).</w:t>
      </w:r>
    </w:p>
    <w:p>
      <w:pPr>
        <w:spacing w:after="60"/>
        <w:ind w:firstLine="567"/>
        <w:jc w:val="both"/>
      </w:pPr>
      <w:r>
        <w:rPr>
          <w:rFonts w:ascii="Arial" w:cs="Arial" w:eastAsia="Arial" w:hAnsi="Arial"/>
          <w:sz w:val="24"/>
          <w:szCs w:val="24"/>
        </w:rPr>
        <w:t xml:space="preserve">14) В соответствии с Законом Кыргызской Республики "О залоге" мы назначили</w:t>
      </w:r>
    </w:p>
    <w:p>
      <w:pPr>
        <w:spacing w:after="60"/>
        <w:ind w:firstLine="567"/>
        <w:jc w:val="both"/>
      </w:pPr>
      <w:r>
        <w:rPr>
          <w:rFonts w:ascii="Arial" w:cs="Arial" w:eastAsia="Arial" w:hAnsi="Arial"/>
          <w:sz w:val="24"/>
          <w:szCs w:val="24"/>
        </w:rPr>
        <w:t xml:space="preserve">управляющего залогом для осуществления контроля и продажи заложенного имущества.</w:t>
      </w:r>
    </w:p>
    <w:p>
      <w:pPr>
        <w:spacing w:after="60"/>
        <w:ind w:firstLine="567"/>
        <w:jc w:val="both"/>
      </w:pPr>
      <w:r>
        <w:rPr>
          <w:rFonts w:ascii="Arial" w:cs="Arial" w:eastAsia="Arial" w:hAnsi="Arial"/>
          <w:sz w:val="24"/>
          <w:szCs w:val="24"/>
        </w:rPr>
        <w:t xml:space="preserve">15) В качестве подтверждения претензии прилагаем следующие документы</w:t>
      </w:r>
    </w:p>
    <w:p>
      <w:pPr>
        <w:spacing w:after="60"/>
        <w:ind w:firstLine="567"/>
        <w:jc w:val="both"/>
      </w:pPr>
      <w:r>
        <w:rPr>
          <w:rFonts w:ascii="Arial" w:cs="Arial" w:eastAsia="Arial" w:hAnsi="Arial"/>
          <w:sz w:val="24"/>
          <w:szCs w:val="24"/>
        </w:rPr>
        <w:t xml:space="preserve">(список документов):</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16) Иные сведения: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(указываются сведения, которые по мнению кредитора являются важными)</w:t>
      </w:r>
    </w:p>
    <w:p>
      <w:pPr>
        <w:spacing w:after="60"/>
        <w:ind w:firstLine="567"/>
        <w:jc w:val="both"/>
      </w:pPr>
      <w:r>
        <w:rPr>
          <w:rFonts w:ascii="Arial" w:cs="Arial" w:eastAsia="Arial" w:hAnsi="Arial"/>
          <w:sz w:val="24"/>
          <w:szCs w:val="24"/>
        </w:rPr>
        <w:t xml:space="preserve">Подпись кредитора: ______________________</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Образец сводной формы</w:t>
      </w:r>
    </w:p>
    <w:p>
      <w:pPr>
        <w:spacing w:after="60"/>
        <w:ind w:firstLine="567"/>
        <w:jc w:val="both"/>
      </w:pPr>
      <w:r>
        <w:rPr>
          <w:rFonts w:ascii="Arial" w:cs="Arial" w:eastAsia="Arial" w:hAnsi="Arial"/>
          <w:sz w:val="24"/>
          <w:szCs w:val="24"/>
        </w:rPr>
        <w:t xml:space="preserve">Допускаются незначительные или необходимые отклонения от этих форм. Колонка (д) должна содержать ссылку на любой заявленный залог. Если залог позже будет признан недействительным, то информация в форме может быть изменена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5"/>
        <w:gridCol w:w="1245"/>
        <w:gridCol w:w="1245"/>
        <w:gridCol w:w="1245"/>
        <w:gridCol w:w="1245"/>
        <w:gridCol w:w="1318"/>
        <w:gridCol w:w="1318"/>
        <w:gridCol w:w="1318"/>
      </w:tblGrid>
      <w:tr>
        <w:tc>
          <w:tcPr>
            <w:tcW w:type="dxa" w:w="6225"/>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Имя должника</w:t>
            </w:r>
          </w:p>
        </w:tc>
        <w:tc>
          <w:tcPr>
            <w:tcW w:type="dxa" w:w="395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отчета</w:t>
            </w:r>
          </w:p>
        </w:tc>
      </w:tr>
      <w:tr>
        <w:tc>
          <w:tcPr>
            <w:tcW w:type="dxa" w:w="6225"/>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Кредиторы, не согласные с суммой, указанной в колонке (в), имеют право подать письменное возражение специальному администратору. В случае, если он не согласен, то кредиторы вправе обжаловать решение специального администратора в суд.</w:t>
            </w:r>
          </w:p>
        </w:tc>
        <w:tc>
          <w:tcPr>
            <w:tcW w:type="dxa" w:w="395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Имя (наименование) кредитора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сумма требования кредитора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требования, проверенная специальным администратором</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Очередность требования</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Требования, обеспеченные залогом</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Оценка стоимости залога, произведенная кредитором, для голосования (или для покупки специальным администратором)</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Примерная сумма, которая будет получена после продажи заложенного имущества</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 подлежащая выплате обеспеченному залогом кредитору (в) минус (ж)</w:t>
            </w:r>
          </w:p>
        </w:tc>
      </w:tr>
      <w:tr>
        <w:tc>
          <w:tcPr>
            <w:tcW w:type="dxa" w:w="12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12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w:t>
            </w:r>
          </w:p>
        </w:tc>
        <w:tc>
          <w:tcPr>
            <w:tcW w:type="dxa" w:w="1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80"/>
        <w:gridCol w:w="3591"/>
        <w:gridCol w:w="2807"/>
      </w:tblGrid>
      <w:tr>
        <w:tc>
          <w:tcPr>
            <w:tcW w:type="dxa" w:w="37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Ежемесячные оценки специального администратора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 )</w:t>
            </w:r>
          </w:p>
        </w:tc>
        <w:tc>
          <w:tcPr>
            <w:tcW w:type="dxa" w:w="35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примерные суммы</w:t>
            </w:r>
          </w:p>
        </w:tc>
        <w:tc>
          <w:tcPr>
            <w:tcW w:type="dxa" w:w="28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процент претензий не обеспеченных залогом кредиторов которые могут быть удовлетворены, если оценка имущества произведена правильно</w:t>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всего имущества (за вычетом стоимости заложенного имущества)</w:t>
            </w:r>
          </w:p>
          <w:p>
            <w:pPr>
              <w:jc w:val="left"/>
            </w:pPr>
            <w:r>
              <w:rPr>
                <w:rFonts w:ascii="Arial" w:cs="Arial" w:eastAsia="Arial" w:hAnsi="Arial"/>
                <w:sz w:val="24"/>
                <w:szCs w:val="24"/>
              </w:rPr>
              <w:t xml:space="preserve">ликвидационные расходы всего претензий в первой очереди</w:t>
            </w:r>
          </w:p>
          <w:p>
            <w:pPr>
              <w:jc w:val="left"/>
            </w:pPr>
            <w:r>
              <w:rPr>
                <w:rFonts w:ascii="Arial" w:cs="Arial" w:eastAsia="Arial" w:hAnsi="Arial"/>
                <w:sz w:val="24"/>
                <w:szCs w:val="24"/>
              </w:rPr>
              <w:t xml:space="preserve">всего претензий во второй очереди</w:t>
            </w:r>
          </w:p>
          <w:p>
            <w:pPr>
              <w:jc w:val="left"/>
            </w:pPr>
            <w:r>
              <w:rPr>
                <w:rFonts w:ascii="Arial" w:cs="Arial" w:eastAsia="Arial" w:hAnsi="Arial"/>
                <w:sz w:val="24"/>
                <w:szCs w:val="24"/>
              </w:rPr>
              <w:t xml:space="preserve">всего претензий в третьей очереди</w:t>
            </w:r>
          </w:p>
          <w:p>
            <w:pPr>
              <w:jc w:val="left"/>
            </w:pPr>
            <w:r>
              <w:rPr>
                <w:rFonts w:ascii="Arial" w:cs="Arial" w:eastAsia="Arial" w:hAnsi="Arial"/>
                <w:sz w:val="24"/>
                <w:szCs w:val="24"/>
              </w:rPr>
              <w:t xml:space="preserve">всего претензий в четвертой очереди</w:t>
            </w:r>
          </w:p>
          <w:p>
            <w:pPr>
              <w:jc w:val="left"/>
            </w:pPr>
            <w:r>
              <w:rPr>
                <w:rFonts w:ascii="Arial" w:cs="Arial" w:eastAsia="Arial" w:hAnsi="Arial"/>
                <w:sz w:val="24"/>
                <w:szCs w:val="24"/>
              </w:rPr>
              <w:t xml:space="preserve">всего претензий в пятой очереди</w:t>
            </w:r>
          </w:p>
          <w:p>
            <w:pPr>
              <w:jc w:val="left"/>
            </w:pPr>
            <w:r>
              <w:rPr>
                <w:rFonts w:ascii="Arial" w:cs="Arial" w:eastAsia="Arial" w:hAnsi="Arial"/>
                <w:sz w:val="24"/>
                <w:szCs w:val="24"/>
              </w:rPr>
              <w:t xml:space="preserve">остаток имущества (для участников должника)</w:t>
            </w:r>
          </w:p>
          <w:p>
            <w:pPr>
              <w:jc w:val="left"/>
            </w:pPr>
            <w:r>
              <w:rPr>
                <w:rFonts w:ascii="Arial" w:cs="Arial" w:eastAsia="Arial" w:hAnsi="Arial"/>
                <w:sz w:val="24"/>
                <w:szCs w:val="24"/>
              </w:rPr>
              <w:t xml:space="preserve">имущество, которое невозможно продать</w:t>
            </w:r>
          </w:p>
        </w:tc>
        <w:tc>
          <w:tcPr>
            <w:tcW w:type="dxa" w:w="3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вырученные от продажи имущества</w:t>
            </w:r>
          </w:p>
        </w:tc>
        <w:tc>
          <w:tcPr>
            <w:tcW w:type="dxa" w:w="6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полученная от продажи имущества на текущую дату</w:t>
            </w:r>
          </w:p>
          <w:p>
            <w:pPr>
              <w:jc w:val="left"/>
            </w:pPr>
            <w:r>
              <w:rPr>
                <w:rFonts w:ascii="Arial" w:cs="Arial" w:eastAsia="Arial" w:hAnsi="Arial"/>
                <w:sz w:val="24"/>
                <w:szCs w:val="24"/>
              </w:rPr>
              <w:t xml:space="preserve">Сумма, которая превышает (не достигает) суммы оценки, произведенной до продажи имущества</w:t>
            </w:r>
          </w:p>
        </w:tc>
        <w:tc>
          <w:tcPr>
            <w:tcW w:type="dxa" w:w="6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Намерение произвести выплаты кредиторам</w:t>
            </w:r>
          </w:p>
        </w:tc>
        <w:tc>
          <w:tcPr>
            <w:tcW w:type="dxa" w:w="3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администратор не намерен (намерен) делать выплаты. Если намерен, то не ранее, чем через один месяц после подготовки этой информации. Кредиторы должны подать претензии к этой дате.</w:t>
            </w:r>
          </w:p>
        </w:tc>
        <w:tc>
          <w:tcPr>
            <w:tcW w:type="dxa" w:w="2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Примерный образец договора, 
 заключаемого со специальным Администратором при его назначении во внесудебном порядке</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(место)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Стороны настоящего Договора:</w:t>
      </w:r>
    </w:p>
    <w:p>
      <w:pPr>
        <w:spacing w:after="60"/>
        <w:ind w:firstLine="567"/>
        <w:jc w:val="both"/>
      </w:pPr>
      <w:r>
        <w:rPr>
          <w:rFonts w:ascii="Arial" w:cs="Arial" w:eastAsia="Arial" w:hAnsi="Arial"/>
          <w:sz w:val="24"/>
          <w:szCs w:val="24"/>
        </w:rPr>
        <w:t xml:space="preserve">1) _______________________________________ </w:t>
      </w:r>
      <w:r>
        <w:rPr>
          <w:rFonts w:ascii="Arial" w:cs="Arial" w:eastAsia="Arial" w:hAnsi="Arial"/>
          <w:sz w:val="24"/>
          <w:szCs w:val="24"/>
        </w:rPr>
        <w:t xml:space="preserve">(</w:t>
      </w:r>
      <w:r>
        <w:rPr>
          <w:rFonts w:ascii="Arial" w:cs="Arial" w:eastAsia="Arial" w:hAnsi="Arial"/>
          <w:sz w:val="24"/>
          <w:szCs w:val="24"/>
        </w:rPr>
        <w:t xml:space="preserve">далее - "Администратор"), и</w:t>
      </w:r>
    </w:p>
    <w:p>
      <w:pPr>
        <w:spacing w:after="60"/>
        <w:ind w:firstLine="567"/>
        <w:jc w:val="both"/>
      </w:pPr>
      <w:r>
        <w:rPr>
          <w:rFonts w:ascii="Arial" w:cs="Arial" w:eastAsia="Arial" w:hAnsi="Arial"/>
          <w:sz w:val="24"/>
          <w:szCs w:val="24"/>
        </w:rPr>
        <w:t xml:space="preserve">(имя специального администратора)</w:t>
      </w:r>
    </w:p>
    <w:p>
      <w:pPr>
        <w:spacing w:after="60"/>
        <w:ind w:firstLine="567"/>
        <w:jc w:val="both"/>
      </w:pPr>
      <w:r>
        <w:rPr>
          <w:rFonts w:ascii="Arial" w:cs="Arial" w:eastAsia="Arial" w:hAnsi="Arial"/>
          <w:sz w:val="24"/>
          <w:szCs w:val="24"/>
        </w:rPr>
        <w:t xml:space="preserve">2) ____________________________________________ (далее - "Должник"), и</w:t>
      </w:r>
    </w:p>
    <w:p>
      <w:pPr>
        <w:spacing w:after="60"/>
        <w:ind w:firstLine="567"/>
        <w:jc w:val="both"/>
      </w:pPr>
      <w:r>
        <w:rPr>
          <w:rFonts w:ascii="Arial" w:cs="Arial" w:eastAsia="Arial" w:hAnsi="Arial"/>
          <w:sz w:val="24"/>
          <w:szCs w:val="24"/>
        </w:rPr>
        <w:t xml:space="preserve">(имя должника)</w:t>
      </w:r>
    </w:p>
    <w:p>
      <w:pPr>
        <w:spacing w:after="60"/>
        <w:ind w:firstLine="567"/>
        <w:jc w:val="both"/>
      </w:pPr>
      <w:r>
        <w:rPr>
          <w:rFonts w:ascii="Arial" w:cs="Arial" w:eastAsia="Arial" w:hAnsi="Arial"/>
          <w:sz w:val="24"/>
          <w:szCs w:val="24"/>
        </w:rPr>
        <w:t xml:space="preserve">3) _________________________ (далее - "Уполномоченный представитель"),</w:t>
      </w:r>
    </w:p>
    <w:p>
      <w:pPr>
        <w:spacing w:after="60"/>
        <w:ind w:firstLine="567"/>
        <w:jc w:val="both"/>
      </w:pPr>
      <w:r>
        <w:rPr>
          <w:rFonts w:ascii="Arial" w:cs="Arial" w:eastAsia="Arial" w:hAnsi="Arial"/>
          <w:sz w:val="24"/>
          <w:szCs w:val="24"/>
        </w:rPr>
        <w:t xml:space="preserve">(имя кредитора, назначенного для этой цели)</w:t>
      </w:r>
    </w:p>
    <w:p>
      <w:pPr>
        <w:spacing w:after="60"/>
        <w:ind w:firstLine="567"/>
        <w:jc w:val="both"/>
      </w:pPr>
      <w:r>
        <w:rPr>
          <w:rFonts w:ascii="Arial" w:cs="Arial" w:eastAsia="Arial" w:hAnsi="Arial"/>
          <w:sz w:val="24"/>
          <w:szCs w:val="24"/>
        </w:rPr>
        <w:t xml:space="preserve">которые по отдельности называются "Сторона", или вместе называются</w:t>
      </w:r>
    </w:p>
    <w:p>
      <w:pPr>
        <w:spacing w:after="60"/>
        <w:ind w:firstLine="567"/>
        <w:jc w:val="both"/>
      </w:pPr>
      <w:r>
        <w:rPr>
          <w:rFonts w:ascii="Arial" w:cs="Arial" w:eastAsia="Arial" w:hAnsi="Arial"/>
          <w:sz w:val="24"/>
          <w:szCs w:val="24"/>
        </w:rPr>
        <w:t xml:space="preserve">"Стороны", заключили настоящий договор на нижеследующих условиях: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Цели и предмет Договора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Собрание кредиторов, которое состоялось (дата) в (место), приняло решение объявить должника, с его согласия неплатежеспособным и начать процедуру специального администрирования во внесудебном порядке. Для этой цели собрание кредиторов:</w:t>
      </w:r>
    </w:p>
    <w:p>
      <w:pPr>
        <w:spacing w:after="60"/>
        <w:ind w:firstLine="567"/>
        <w:jc w:val="both"/>
      </w:pPr>
      <w:r>
        <w:rPr>
          <w:rFonts w:ascii="Arial" w:cs="Arial" w:eastAsia="Arial" w:hAnsi="Arial"/>
          <w:sz w:val="24"/>
          <w:szCs w:val="24"/>
        </w:rPr>
        <w:t xml:space="preserve">1) назначает Администратора;</w:t>
      </w:r>
    </w:p>
    <w:p>
      <w:pPr>
        <w:spacing w:after="60"/>
        <w:ind w:firstLine="567"/>
        <w:jc w:val="both"/>
      </w:pPr>
      <w:r>
        <w:rPr>
          <w:rFonts w:ascii="Arial" w:cs="Arial" w:eastAsia="Arial" w:hAnsi="Arial"/>
          <w:sz w:val="24"/>
          <w:szCs w:val="24"/>
        </w:rPr>
        <w:t xml:space="preserve">2) поручает Уполномоченному представителю подписать от имени собрания кредиторов настоящий Договор.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Права и обязанности Администратора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Администратор обязуется выполнять функции, определенные Законом Кыргызской Республики "О банкротстве (несостоятельности)" (далее - Закон), пользоваться своими правами и выполнять свои обязанности в соответствии с Законом.</w:t>
      </w:r>
    </w:p>
    <w:p>
      <w:pPr>
        <w:spacing w:after="60"/>
        <w:ind w:firstLine="567"/>
        <w:jc w:val="both"/>
      </w:pPr>
      <w:r>
        <w:rPr>
          <w:rFonts w:ascii="Arial" w:cs="Arial" w:eastAsia="Arial" w:hAnsi="Arial"/>
          <w:sz w:val="24"/>
          <w:szCs w:val="24"/>
        </w:rPr>
        <w:t xml:space="preserve">2) Администратор заявляет, что он имеет лицензию на осуществление деятельности в качестве Администратора и что нет причин, по которым его лицензия может быть отозвана, и по которой он не может осуществлять функции Администратора при проведении процесса банкротства в отношении должника.</w:t>
      </w:r>
    </w:p>
    <w:p>
      <w:pPr>
        <w:spacing w:after="60"/>
        <w:ind w:firstLine="567"/>
        <w:jc w:val="both"/>
      </w:pPr>
      <w:r>
        <w:rPr>
          <w:rFonts w:ascii="Arial" w:cs="Arial" w:eastAsia="Arial" w:hAnsi="Arial"/>
          <w:sz w:val="24"/>
          <w:szCs w:val="24"/>
        </w:rPr>
        <w:t xml:space="preserve">3) Администратор вправе уйти в отставку или быть уволенным только при наступлении обстоятельств, предусмотренных Законом и соответствующими нормативными правовыми актами.</w:t>
      </w:r>
    </w:p>
    <w:p>
      <w:pPr>
        <w:spacing w:after="60"/>
        <w:ind w:firstLine="567"/>
        <w:jc w:val="both"/>
      </w:pPr>
      <w:r>
        <w:rPr>
          <w:rFonts w:ascii="Arial" w:cs="Arial" w:eastAsia="Arial" w:hAnsi="Arial"/>
          <w:sz w:val="24"/>
          <w:szCs w:val="24"/>
        </w:rPr>
        <w:t xml:space="preserve">4) Назначение Администратора вступает в силу с момента подписания настоящего Договора.</w:t>
      </w:r>
    </w:p>
    <w:p>
      <w:pPr>
        <w:spacing w:after="60"/>
        <w:ind w:firstLine="567"/>
        <w:jc w:val="both"/>
      </w:pPr>
      <w:r>
        <w:rPr>
          <w:rFonts w:ascii="Arial" w:cs="Arial" w:eastAsia="Arial" w:hAnsi="Arial"/>
          <w:sz w:val="24"/>
          <w:szCs w:val="24"/>
        </w:rPr>
        <w:t xml:space="preserve">5) Администратор имеет право получать вознаграждение, размер которого определяется в приложении 1 к настоящему Договору, которое является неотъемлемой частью настоящего Договора.</w:t>
      </w:r>
    </w:p>
    <w:p>
      <w:pPr>
        <w:spacing w:after="60"/>
        <w:ind w:firstLine="567"/>
        <w:jc w:val="both"/>
      </w:pPr>
      <w:r>
        <w:rPr>
          <w:rFonts w:ascii="Arial" w:cs="Arial" w:eastAsia="Arial" w:hAnsi="Arial"/>
          <w:sz w:val="24"/>
          <w:szCs w:val="24"/>
        </w:rPr>
        <w:t xml:space="preserve">6) На Администратора не могут возлагаться обязанности, которые не предусмотрены Законом или противоречат ему.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Иные условия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Договор обязателен для выполнения всеми кредиторами, которые подают Администратору свои претензии на оплату своих требований из активов должника.</w:t>
      </w:r>
    </w:p>
    <w:p>
      <w:pPr>
        <w:spacing w:after="60"/>
        <w:ind w:firstLine="567"/>
        <w:jc w:val="both"/>
      </w:pPr>
      <w:r>
        <w:rPr>
          <w:rFonts w:ascii="Arial" w:cs="Arial" w:eastAsia="Arial" w:hAnsi="Arial"/>
          <w:sz w:val="24"/>
          <w:szCs w:val="24"/>
        </w:rPr>
        <w:t xml:space="preserve">2) В случае, если активов должника будет недостаточно для оплаты затрат процесса банкротства, включая выплату вознаграждения Администратору, кредиторы обязуются оплатить эти расходы пропорционально размеру своих требований.</w:t>
      </w:r>
    </w:p>
    <w:p>
      <w:pPr>
        <w:spacing w:after="60"/>
        <w:ind w:firstLine="567"/>
        <w:jc w:val="both"/>
      </w:pPr>
      <w:r>
        <w:rPr>
          <w:rFonts w:ascii="Arial" w:cs="Arial" w:eastAsia="Arial" w:hAnsi="Arial"/>
          <w:sz w:val="24"/>
          <w:szCs w:val="24"/>
        </w:rPr>
        <w:t xml:space="preserve">3) В случае, если третье лицо, не являющееся кредитором, подает иск против Администратора в отношении выполнения им своих обязанностей, кредиторы обязуются выплатить ему компенсацию для возмещения любых его убытков пропорционально размеру своих требований.</w:t>
      </w:r>
    </w:p>
    <w:p>
      <w:pPr>
        <w:spacing w:after="60"/>
        <w:ind w:firstLine="567"/>
        <w:jc w:val="both"/>
      </w:pPr>
      <w:r>
        <w:rPr>
          <w:rFonts w:ascii="Arial" w:cs="Arial" w:eastAsia="Arial" w:hAnsi="Arial"/>
          <w:sz w:val="24"/>
          <w:szCs w:val="24"/>
        </w:rPr>
        <w:t xml:space="preserve">4) В случае, если кто-либо из кредиторов подает иск против Администратора в отношении выполнения Администратором своих обязанностей и этот иск будет признан необоснованным, то кредиторы обязуются выплатить Администратору компенсацию для возмещения любых его убытков пропорционально размеру своих требований.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вступления Договора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вступает в силу с момента его подписания.</w:t>
      </w:r>
    </w:p>
    <w:p>
      <w:pPr>
        <w:spacing w:after="60"/>
        <w:ind w:firstLine="567"/>
        <w:jc w:val="both"/>
      </w:pPr>
      <w:r>
        <w:rPr>
          <w:rFonts w:ascii="Arial" w:cs="Arial" w:eastAsia="Arial" w:hAnsi="Arial"/>
          <w:sz w:val="24"/>
          <w:szCs w:val="24"/>
        </w:rPr>
        <w:t xml:space="preserve">Время _____________ Дата 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Юридические адреса и подписи Сторон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Администратор</w:t>
      </w:r>
    </w:p>
    <w:p>
      <w:pPr>
        <w:spacing w:after="60"/>
        <w:ind w:firstLine="567"/>
        <w:jc w:val="both"/>
      </w:pPr>
      <w:r>
        <w:rPr>
          <w:rFonts w:ascii="Arial" w:cs="Arial" w:eastAsia="Arial" w:hAnsi="Arial"/>
          <w:sz w:val="24"/>
          <w:szCs w:val="24"/>
        </w:rPr>
        <w:t xml:space="preserve">данные лицензии: ________________________________________________</w:t>
      </w:r>
    </w:p>
    <w:p>
      <w:pPr>
        <w:spacing w:after="60"/>
        <w:ind w:firstLine="567"/>
        <w:jc w:val="both"/>
      </w:pPr>
      <w:r>
        <w:rPr>
          <w:rFonts w:ascii="Arial" w:cs="Arial" w:eastAsia="Arial" w:hAnsi="Arial"/>
          <w:sz w:val="24"/>
          <w:szCs w:val="24"/>
        </w:rPr>
        <w:t xml:space="preserve">паспортные данные: ______________________________________________</w:t>
      </w:r>
    </w:p>
    <w:p>
      <w:pPr>
        <w:spacing w:after="60"/>
        <w:ind w:firstLine="567"/>
        <w:jc w:val="both"/>
      </w:pPr>
      <w:r>
        <w:rPr>
          <w:rFonts w:ascii="Arial" w:cs="Arial" w:eastAsia="Arial" w:hAnsi="Arial"/>
          <w:sz w:val="24"/>
          <w:szCs w:val="24"/>
        </w:rPr>
        <w:t xml:space="preserve">адрес __________________ тел/факс/электронная почта _______________</w:t>
      </w:r>
    </w:p>
    <w:p>
      <w:pPr>
        <w:spacing w:after="60"/>
        <w:ind w:firstLine="567"/>
        <w:jc w:val="both"/>
      </w:pPr>
      <w:r>
        <w:rPr>
          <w:rFonts w:ascii="Arial" w:cs="Arial" w:eastAsia="Arial" w:hAnsi="Arial"/>
          <w:sz w:val="24"/>
          <w:szCs w:val="24"/>
        </w:rPr>
        <w:t xml:space="preserve">подпись ________________</w:t>
      </w:r>
    </w:p>
    <w:p>
      <w:pPr>
        <w:spacing w:after="60"/>
        <w:ind w:firstLine="567"/>
        <w:jc w:val="both"/>
      </w:pPr>
      <w:r>
        <w:rPr>
          <w:rFonts w:ascii="Arial" w:cs="Arial" w:eastAsia="Arial" w:hAnsi="Arial"/>
          <w:sz w:val="24"/>
          <w:szCs w:val="24"/>
        </w:rPr>
        <w:t xml:space="preserve">Должник</w:t>
      </w:r>
    </w:p>
    <w:p>
      <w:pPr>
        <w:spacing w:after="60"/>
        <w:ind w:firstLine="567"/>
        <w:jc w:val="both"/>
      </w:pPr>
      <w:r>
        <w:rPr>
          <w:rFonts w:ascii="Arial" w:cs="Arial" w:eastAsia="Arial" w:hAnsi="Arial"/>
          <w:sz w:val="24"/>
          <w:szCs w:val="24"/>
        </w:rPr>
        <w:t xml:space="preserve">адрес __________________ тел/факс/электронная почта _______________</w:t>
      </w:r>
    </w:p>
    <w:p>
      <w:pPr>
        <w:spacing w:after="60"/>
        <w:ind w:firstLine="567"/>
        <w:jc w:val="both"/>
      </w:pPr>
      <w:r>
        <w:rPr>
          <w:rFonts w:ascii="Arial" w:cs="Arial" w:eastAsia="Arial" w:hAnsi="Arial"/>
          <w:sz w:val="24"/>
          <w:szCs w:val="24"/>
        </w:rPr>
        <w:t xml:space="preserve">подпись руководителя ________________</w:t>
      </w:r>
    </w:p>
    <w:p>
      <w:pPr>
        <w:spacing w:after="60"/>
        <w:ind w:firstLine="567"/>
        <w:jc w:val="both"/>
      </w:pPr>
      <w:r>
        <w:rPr>
          <w:rFonts w:ascii="Arial" w:cs="Arial" w:eastAsia="Arial" w:hAnsi="Arial"/>
          <w:sz w:val="24"/>
          <w:szCs w:val="24"/>
        </w:rPr>
        <w:t xml:space="preserve">Уполномоченный представитель</w:t>
      </w:r>
    </w:p>
    <w:p>
      <w:pPr>
        <w:spacing w:after="60"/>
        <w:ind w:firstLine="567"/>
        <w:jc w:val="both"/>
      </w:pPr>
      <w:r>
        <w:rPr>
          <w:rFonts w:ascii="Arial" w:cs="Arial" w:eastAsia="Arial" w:hAnsi="Arial"/>
          <w:sz w:val="24"/>
          <w:szCs w:val="24"/>
        </w:rPr>
        <w:t xml:space="preserve">адрес __________________ тел/факс/электронная почта _______________</w:t>
      </w:r>
    </w:p>
    <w:p>
      <w:pPr>
        <w:spacing w:after="60"/>
        <w:ind w:firstLine="567"/>
        <w:jc w:val="both"/>
      </w:pPr>
      <w:r>
        <w:rPr>
          <w:rFonts w:ascii="Arial" w:cs="Arial" w:eastAsia="Arial" w:hAnsi="Arial"/>
          <w:sz w:val="24"/>
          <w:szCs w:val="24"/>
        </w:rPr>
        <w:t xml:space="preserve">подпись ________________</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Приложение к Договору</w:t>
      </w:r>
    </w:p>
    <w:p>
      <w:pPr>
        <w:spacing w:after="60"/>
        <w:ind w:firstLine="567"/>
        <w:jc w:val="both"/>
      </w:pPr>
      <w:r>
        <w:rPr>
          <w:rFonts w:ascii="Arial" w:cs="Arial" w:eastAsia="Arial" w:hAnsi="Arial"/>
          <w:sz w:val="24"/>
          <w:szCs w:val="24"/>
        </w:rPr>
        <w:t xml:space="preserve">Размер вознаграждения и порядок ее выплаты Администратору будет следующим:</w:t>
      </w:r>
    </w:p>
    <w:p>
      <w:pPr>
        <w:spacing w:after="60"/>
        <w:ind w:firstLine="567"/>
        <w:jc w:val="both"/>
      </w:pPr>
      <w:r>
        <w:rPr>
          <w:rFonts w:ascii="Arial" w:cs="Arial" w:eastAsia="Arial" w:hAnsi="Arial"/>
          <w:sz w:val="24"/>
          <w:szCs w:val="24"/>
        </w:rPr>
        <w:t xml:space="preserve">1. Текущие ежемесячные выплаты:</w:t>
      </w:r>
    </w:p>
    <w:p>
      <w:pPr>
        <w:spacing w:after="60"/>
        <w:ind w:firstLine="567"/>
        <w:jc w:val="both"/>
      </w:pPr>
      <w:r>
        <w:rPr>
          <w:rFonts w:ascii="Arial" w:cs="Arial" w:eastAsia="Arial" w:hAnsi="Arial"/>
          <w:sz w:val="24"/>
          <w:szCs w:val="24"/>
        </w:rPr>
        <w:t xml:space="preserve">В размере 20 минимальных ставок заработной платы. Выплата производится один раз в месяц 30 или 31 числа в наличной форме.</w:t>
      </w:r>
    </w:p>
    <w:p>
      <w:pPr>
        <w:spacing w:after="60"/>
        <w:ind w:firstLine="567"/>
        <w:jc w:val="both"/>
      </w:pPr>
      <w:r>
        <w:rPr>
          <w:rFonts w:ascii="Arial" w:cs="Arial" w:eastAsia="Arial" w:hAnsi="Arial"/>
          <w:sz w:val="24"/>
          <w:szCs w:val="24"/>
        </w:rPr>
        <w:t xml:space="preserve">2. Дополнительные выплаты:</w:t>
      </w:r>
    </w:p>
    <w:p>
      <w:pPr>
        <w:spacing w:after="60"/>
        <w:ind w:firstLine="567"/>
        <w:jc w:val="both"/>
      </w:pPr>
      <w:r>
        <w:rPr>
          <w:rFonts w:ascii="Arial" w:cs="Arial" w:eastAsia="Arial" w:hAnsi="Arial"/>
          <w:sz w:val="24"/>
          <w:szCs w:val="24"/>
        </w:rPr>
        <w:t xml:space="preserve">В размере 5% от средств, фактически направленных на выплату требований кредиторов. Выплата производится одновременно с каждым перечислением средств, направляемых на удовлетворение требований кредиторов, в наличной форме.</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Примерные образцы объявлений. </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kqg6ml4j4iswidlaui2c">
        <w:r>
          <w:rPr>
            <w:rFonts w:ascii="Arial" w:cs="Arial" w:eastAsia="Arial" w:hAnsi="Arial"/>
            <w:i/>
            <w:iCs/>
            <w:color w:val="1D4ED8"/>
            <w:sz w:val="24"/>
            <w:szCs w:val="24"/>
            <w:u w:val="single"/>
          </w:rPr>
          <w:t xml:space="preserve">23 июня 2015 года № 399</w:t>
        </w:r>
      </w:hyperlink>
      <w:r>
        <w:rPr>
          <w:rFonts w:ascii="Arial" w:cs="Arial" w:eastAsia="Arial" w:hAnsi="Arial"/>
          <w:i/>
          <w:iCs/>
          <w:sz w:val="24"/>
          <w:szCs w:val="24"/>
        </w:rPr>
        <w:t xml:space="preserve">)</w:t>
      </w:r>
    </w:p>
    <w:p>
      <w:pPr>
        <w:spacing w:after="400" w:before="400"/>
        <w:jc w:val="center"/>
      </w:pPr>
      <w:r>
        <w:rPr>
          <w:rFonts w:ascii="Arial" w:cs="Arial" w:eastAsia="Arial" w:hAnsi="Arial"/>
          <w:b/>
          <w:bCs/>
          <w:sz w:val="32"/>
          <w:szCs w:val="32"/>
        </w:rPr>
        <w:t xml:space="preserve">Информация в квадратных скобках означает ту информацию, которую необходимо вписать.</w:t>
      </w:r>
    </w:p>
    <w:p>
      <w:pPr>
        <w:spacing w:after="200" w:before="200"/>
        <w:jc w:val="center"/>
      </w:pPr>
      <w:r>
        <w:rPr>
          <w:rFonts w:ascii="Arial" w:cs="Arial" w:eastAsia="Arial" w:hAnsi="Arial"/>
          <w:b/>
          <w:bCs/>
          <w:sz w:val="32"/>
          <w:szCs w:val="32"/>
        </w:rPr>
        <w:t xml:space="preserve">Объявление о начале процесса банкротства во внесудебном порядке.</w:t>
      </w:r>
    </w:p>
    <w:p>
      <w:pPr>
        <w:spacing w:after="200" w:before="200"/>
        <w:jc w:val="center"/>
      </w:pPr>
      <w:r>
        <w:rPr>
          <w:rFonts w:ascii="Arial" w:cs="Arial" w:eastAsia="Arial" w:hAnsi="Arial"/>
          <w:b/>
          <w:bCs/>
          <w:sz w:val="32"/>
          <w:szCs w:val="32"/>
        </w:rPr>
        <w:t xml:space="preserve">"О банкротстве" (название (имя) должника) (Юридический адрес должника)</w:t>
      </w:r>
    </w:p>
    <w:p>
      <w:pPr>
        <w:spacing w:after="60"/>
        <w:ind w:firstLine="567"/>
        <w:jc w:val="both"/>
      </w:pPr>
      <w:r>
        <w:rPr>
          <w:rFonts w:ascii="Arial" w:cs="Arial" w:eastAsia="Arial" w:hAnsi="Arial"/>
          <w:sz w:val="24"/>
          <w:szCs w:val="24"/>
        </w:rPr>
        <w:t xml:space="preserve">Собранием кредиторов (должника) (дата) принято решение об объявлении банкротом, начале процедуры специального администрирования (должника) и о назначении (имя) в качестве специального администратора. Претензии должны быть поданы кредиторами как можно скорее СА. Дополнительную информацию можно получить у СА по адресу: (адрес), (телефон/факс)."</w:t>
      </w:r>
    </w:p>
    <w:p>
      <w:pPr>
        <w:spacing w:after="200" w:before="200"/>
        <w:jc w:val="center"/>
      </w:pPr>
      <w:r>
        <w:rPr>
          <w:rFonts w:ascii="Arial" w:cs="Arial" w:eastAsia="Arial" w:hAnsi="Arial"/>
          <w:b/>
          <w:bCs/>
          <w:sz w:val="32"/>
          <w:szCs w:val="32"/>
        </w:rPr>
        <w:t xml:space="preserve">Объявление о начале процесса банкротства в судебном порядке.</w:t>
      </w:r>
    </w:p>
    <w:p>
      <w:pPr>
        <w:spacing w:after="200" w:before="200"/>
        <w:jc w:val="center"/>
      </w:pPr>
      <w:r>
        <w:rPr>
          <w:rFonts w:ascii="Arial" w:cs="Arial" w:eastAsia="Arial" w:hAnsi="Arial"/>
          <w:b/>
          <w:bCs/>
          <w:sz w:val="32"/>
          <w:szCs w:val="32"/>
        </w:rPr>
        <w:t xml:space="preserve">"О банкротстве" (название(имя) должника) (Юридический адрес должника)</w:t>
      </w:r>
    </w:p>
    <w:p>
      <w:pPr>
        <w:spacing w:after="60"/>
        <w:ind w:firstLine="567"/>
        <w:jc w:val="both"/>
      </w:pPr>
      <w:r>
        <w:rPr>
          <w:rFonts w:ascii="Arial" w:cs="Arial" w:eastAsia="Arial" w:hAnsi="Arial"/>
          <w:sz w:val="24"/>
          <w:szCs w:val="24"/>
        </w:rPr>
        <w:t xml:space="preserve">Решением суда от (дата) (должник) признан банкротом, начата процедура специального администрирования (должника) и назначен (имя) в качестве специального администратора. Собрание кредиторов будет проведено (дата) по адресу: (адрес). Если кредиторы желают присутствовать и голосовать на собрании, то они должны подать претензии и зарегистрироваться за 5 дней до проведения собрания кредиторов у СА. Дополнительную информацию можно получить у СА по адресу: (адрес), (телефон/факс)."</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400" w:before="400"/>
        <w:jc w:val="center"/>
      </w:pPr>
      <w:r>
        <w:rPr>
          <w:rFonts w:ascii="Arial" w:cs="Arial" w:eastAsia="Arial" w:hAnsi="Arial"/>
          <w:b/>
          <w:bCs/>
          <w:sz w:val="32"/>
          <w:szCs w:val="32"/>
        </w:rPr>
        <w:t xml:space="preserve">Примерный образец заключительного отчета: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20"/>
        <w:gridCol w:w="1036"/>
        <w:gridCol w:w="1622"/>
      </w:tblGrid>
      <w:tr>
        <w:tc>
          <w:tcPr>
            <w:tcW w:type="dxa" w:w="752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 Имя (наименование) и адрес должника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 Имя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3. Дата и время назначения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4. Орган, назначивший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5. Затраты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государственная пошлина, возмещаемая кредитору</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размер вознаграждения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выплаты внешним специалистам, экспертам и другим лицам</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другие затраты специального администратора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другие затраты процесса банкротства</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6. Общая сумма проверенных и признанных претензий</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7. Сумма требований, обеспеченных залогом кредиторов, удовлетворенная за счет заложенного имуществ</w:t>
            </w:r>
          </w:p>
        </w:tc>
        <w:tc>
          <w:tcPr>
            <w:tcW w:type="dxa" w:w="10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8. Сумма, полученная специальным администратором от продажи активов или от продажи, проведенной обеспеченным залогом кредитором</w:t>
            </w:r>
          </w:p>
        </w:tc>
        <w:tc>
          <w:tcPr>
            <w:tcW w:type="dxa" w:w="103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9. Сумма удовлетворенных претензий</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10. Сумма неудовлетворенных претензий</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долгов</w:t>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Выплаченная сумма</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Долги первой очереди: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Долги второй очереди: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Долги третьей очереди: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Долги четвертой очереди: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Долги пятой очереди:</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5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 Сумма, оставшаяся для участников</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Продажа заложенного имущества обеспеченными залогом кредиторами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имя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имущество</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полученная сумма</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обеспеченного залогом требования</w:t>
            </w:r>
          </w:p>
        </w:tc>
        <w:tc>
          <w:tcPr>
            <w:tcW w:type="dxa" w:w="20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 выплаченная специальному администратору</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Требования, признанные необоснованными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84"/>
        <w:gridCol w:w="3241"/>
        <w:gridCol w:w="2514"/>
        <w:gridCol w:w="2938"/>
      </w:tblGrid>
      <w:tr>
        <w:tc>
          <w:tcPr>
            <w:tcW w:type="dxa" w:w="1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имя</w:t>
            </w:r>
          </w:p>
        </w:tc>
        <w:tc>
          <w:tcPr>
            <w:tcW w:type="dxa" w:w="32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имущество</w:t>
            </w:r>
          </w:p>
        </w:tc>
        <w:tc>
          <w:tcPr>
            <w:tcW w:type="dxa" w:w="25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причина</w:t>
            </w:r>
          </w:p>
        </w:tc>
        <w:tc>
          <w:tcPr>
            <w:tcW w:type="dxa" w:w="29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результат</w:t>
            </w:r>
          </w:p>
        </w:tc>
      </w:tr>
      <w:tr>
        <w:tc>
          <w:tcPr>
            <w:tcW w:type="dxa" w:w="1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Имущество, которое невозможно продать по рыночной цене на торгах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0"/>
        <w:gridCol w:w="1633"/>
        <w:gridCol w:w="4226"/>
        <w:gridCol w:w="1710"/>
      </w:tblGrid>
      <w:tr>
        <w:tc>
          <w:tcPr>
            <w:tcW w:type="dxa" w:w="26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получатель/ статус</w:t>
            </w:r>
          </w:p>
        </w:tc>
        <w:tc>
          <w:tcPr>
            <w:tcW w:type="dxa" w:w="16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имущество</w:t>
            </w:r>
          </w:p>
        </w:tc>
        <w:tc>
          <w:tcPr>
            <w:tcW w:type="dxa" w:w="42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цена/сумма погашаемого долга</w:t>
            </w:r>
          </w:p>
        </w:tc>
        <w:tc>
          <w:tcPr>
            <w:tcW w:type="dxa" w:w="171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объяснение</w:t>
            </w:r>
          </w:p>
        </w:tc>
      </w:tr>
      <w:tr>
        <w:tc>
          <w:tcPr>
            <w:tcW w:type="dxa" w:w="2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Имущество, проданное в частном порядке (прямая продажа)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4"/>
        <w:gridCol w:w="2880"/>
        <w:gridCol w:w="4444"/>
      </w:tblGrid>
      <w:tr>
        <w:tc>
          <w:tcPr>
            <w:tcW w:type="dxa" w:w="28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покупатель</w:t>
            </w:r>
          </w:p>
        </w:tc>
        <w:tc>
          <w:tcPr>
            <w:tcW w:type="dxa" w:w="28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имущество</w:t>
            </w:r>
          </w:p>
        </w:tc>
        <w:tc>
          <w:tcPr>
            <w:tcW w:type="dxa" w:w="44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полученная сумма</w:t>
            </w:r>
          </w:p>
        </w:tc>
      </w:tr>
      <w:tr>
        <w:tc>
          <w:tcPr>
            <w:tcW w:type="dxa" w:w="28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имущество, проданное в ходе закрытого конкурса (аукциона)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1"/>
        <w:gridCol w:w="2859"/>
        <w:gridCol w:w="4408"/>
      </w:tblGrid>
      <w:tr>
        <w:tc>
          <w:tcPr>
            <w:tcW w:type="dxa" w:w="29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Покупатель</w:t>
            </w:r>
          </w:p>
        </w:tc>
        <w:tc>
          <w:tcPr>
            <w:tcW w:type="dxa" w:w="28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имущество</w:t>
            </w:r>
          </w:p>
        </w:tc>
        <w:tc>
          <w:tcPr>
            <w:tcW w:type="dxa" w:w="44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полученная сумма</w:t>
            </w:r>
          </w:p>
        </w:tc>
      </w:tr>
      <w:tr>
        <w:tc>
          <w:tcPr>
            <w:tcW w:type="dxa" w:w="29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00"/>
        <w:gridCol w:w="3041"/>
        <w:gridCol w:w="1736"/>
      </w:tblGrid>
      <w:tr>
        <w:tc>
          <w:tcPr>
            <w:tcW w:type="dxa" w:w="54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Список кредиторов, которым были сделаны выплаты</w:t>
            </w:r>
          </w:p>
        </w:tc>
        <w:tc>
          <w:tcPr>
            <w:tcW w:type="dxa" w:w="30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заявки</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Выплаченная сумма</w:t>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Первая очередь:</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Вторая очередь:</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Третья очередь:</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Четвертая очередь:</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Пятая очередь:</w:t>
            </w:r>
          </w:p>
        </w:tc>
        <w:tc>
          <w:tcPr>
            <w:tcW w:type="dxa" w:w="30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выплаченная участникам:</w:t>
            </w:r>
          </w:p>
        </w:tc>
        <w:tc>
          <w:tcPr>
            <w:tcW w:type="dxa" w:w="47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Кому выплачена</w:t>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Ответственность участников/руководителей за банкротство должника</w:t>
            </w:r>
          </w:p>
        </w:tc>
        <w:tc>
          <w:tcPr>
            <w:tcW w:type="dxa" w:w="4777"/>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Подробности/объяснение/ результат</w:t>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считается виновным или нет:</w:t>
            </w:r>
          </w:p>
        </w:tc>
        <w:tc>
          <w:tcPr>
            <w:tcW w:type="dxa" w:w="47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считается ответственным за выплату компенсации убытков кредиторам:</w:t>
            </w:r>
          </w:p>
        </w:tc>
        <w:tc>
          <w:tcPr>
            <w:tcW w:type="dxa" w:w="47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подлежит привлечению к уголовной ответственности:</w:t>
            </w:r>
          </w:p>
        </w:tc>
        <w:tc>
          <w:tcPr>
            <w:tcW w:type="dxa" w:w="477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Другие замечания специального администратора по процессу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qf1swvthavur-hqjr8kk" Type="http://schemas.openxmlformats.org/officeDocument/2006/relationships/hyperlink" Target="http://kodeks.duckdns.org/document/6156" TargetMode="External"/><Relationship Id="rIdisw-2cwxvyz8jqrz5zr_j" Type="http://schemas.openxmlformats.org/officeDocument/2006/relationships/hyperlink" Target="http://kodeks.duckdns.org/document/38200" TargetMode="External"/><Relationship Id="rIdj-jcslgosgmkr8aj3eexn" Type="http://schemas.openxmlformats.org/officeDocument/2006/relationships/hyperlink" Target="http://kodeks.duckdns.org/document/53568" TargetMode="External"/><Relationship Id="rIdtmrekgd4ysqzlxqgae7r5" Type="http://schemas.openxmlformats.org/officeDocument/2006/relationships/hyperlink" Target="http://kodeks.duckdns.org/document/53868" TargetMode="External"/><Relationship Id="rId3iwpqygfl9ftpkcs42x_h" Type="http://schemas.openxmlformats.org/officeDocument/2006/relationships/hyperlink" Target="http://kodeks.duckdns.org/document/54457" TargetMode="External"/><Relationship Id="rIdpqykg0r5at6s5bbeqagav" Type="http://schemas.openxmlformats.org/officeDocument/2006/relationships/hyperlink" Target="http://kodeks.duckdns.org/document/57753" TargetMode="External"/><Relationship Id="rIdo-pxqu36m0gptrfruu2nf" Type="http://schemas.openxmlformats.org/officeDocument/2006/relationships/hyperlink" Target="http://kodeks.duckdns.org/document/58524" TargetMode="External"/><Relationship Id="rIdsiaxggawaltto99vvdfiw" Type="http://schemas.openxmlformats.org/officeDocument/2006/relationships/hyperlink" Target="http://kodeks.duckdns.org/document/97672" TargetMode="External"/><Relationship Id="rIdp_nilusv3qvtlaxnryyzc" Type="http://schemas.openxmlformats.org/officeDocument/2006/relationships/hyperlink" Target="http://kodeks.duckdns.org/document/98138" TargetMode="External"/><Relationship Id="rIdgaegd72pjx6fzctqaphkv" Type="http://schemas.openxmlformats.org/officeDocument/2006/relationships/hyperlink" Target="http://kodeks.duckdns.org/document/99725" TargetMode="External"/><Relationship Id="rIdjb42ada4w7qsheg-h4kbo" Type="http://schemas.openxmlformats.org/officeDocument/2006/relationships/hyperlink" Target="http://kodeks.duckdns.org/document/11613" TargetMode="External"/><Relationship Id="rIdcpagvydbckxxanry6phsj" Type="http://schemas.openxmlformats.org/officeDocument/2006/relationships/hyperlink" Target="http://kodeks.duckdns.org/document/574" TargetMode="External"/><Relationship Id="rIdzox76ugmctuq1zqlnud-u" Type="http://schemas.openxmlformats.org/officeDocument/2006/relationships/hyperlink" Target="http://kodeks.duckdns.org/document/98138" TargetMode="External"/><Relationship Id="rId9b2ziraftmnbpyu7ju5c0" Type="http://schemas.openxmlformats.org/officeDocument/2006/relationships/hyperlink" Target="http://kodeks.duckdns.org/document/98138" TargetMode="External"/><Relationship Id="rId39es9yak8jkn7zfaaq9qh" Type="http://schemas.openxmlformats.org/officeDocument/2006/relationships/hyperlink" Target="http://kodeks.duckdns.org/document/58524" TargetMode="External"/><Relationship Id="rIduwhvlixnkuiiop_tmyokw" Type="http://schemas.openxmlformats.org/officeDocument/2006/relationships/hyperlink" Target="http://kodeks.duckdns.org/document/574" TargetMode="External"/><Relationship Id="rIdxjmofddhkt5wgesdlqcp0" Type="http://schemas.openxmlformats.org/officeDocument/2006/relationships/hyperlink" Target="http://kodeks.duckdns.org/document/4" TargetMode="External"/><Relationship Id="rIdetmywbsok0a0uwvpvassy" Type="http://schemas.openxmlformats.org/officeDocument/2006/relationships/hyperlink" Target="http://kodeks.duckdns.org/document/54457" TargetMode="External"/><Relationship Id="rIdhcjdrrag4ys6dbjkl6oor" Type="http://schemas.openxmlformats.org/officeDocument/2006/relationships/hyperlink" Target="http://kodeks.duckdns.org/document/574" TargetMode="External"/><Relationship Id="rId3timhdyjma_2rfjtkokfa" Type="http://schemas.openxmlformats.org/officeDocument/2006/relationships/hyperlink" Target="http://kodeks.duckdns.org/document/98138" TargetMode="External"/><Relationship Id="rIdx8rvzbvcjblm1kade9jfm" Type="http://schemas.openxmlformats.org/officeDocument/2006/relationships/hyperlink" Target="http://kodeks.duckdns.org/document/98138" TargetMode="External"/><Relationship Id="rIdolod6g6asfq9ol0d1n8j7" Type="http://schemas.openxmlformats.org/officeDocument/2006/relationships/hyperlink" Target="http://kodeks.duckdns.org/document/98138" TargetMode="External"/><Relationship Id="rIdnsup2goznhyvsdpc_zkia" Type="http://schemas.openxmlformats.org/officeDocument/2006/relationships/hyperlink" Target="http://kodeks.duckdns.org/document/98138" TargetMode="External"/><Relationship Id="rIdbk5h1lvg3pmsujhe0qqm-" Type="http://schemas.openxmlformats.org/officeDocument/2006/relationships/hyperlink" Target="http://kodeks.duckdns.org/document/4" TargetMode="External"/><Relationship Id="rIdu41p698dc138xnzaulp11" Type="http://schemas.openxmlformats.org/officeDocument/2006/relationships/hyperlink" Target="http://kodeks.duckdns.org/document/98138" TargetMode="External"/><Relationship Id="rIdvrasmvctlfwi9uvnv_nux" Type="http://schemas.openxmlformats.org/officeDocument/2006/relationships/hyperlink" Target="http://kodeks.duckdns.org/document/98138" TargetMode="External"/><Relationship Id="rIdtin8xtuwrbi6ijnzaeixp" Type="http://schemas.openxmlformats.org/officeDocument/2006/relationships/hyperlink" Target="http://kodeks.duckdns.org/document/98138" TargetMode="External"/><Relationship Id="rIdci9nqcrrqsuvhfgqfpghy" Type="http://schemas.openxmlformats.org/officeDocument/2006/relationships/hyperlink" Target="http://kodeks.duckdns.org/document/98138" TargetMode="External"/><Relationship Id="rIdz3sx80qihl3wt0c15x0mv" Type="http://schemas.openxmlformats.org/officeDocument/2006/relationships/hyperlink" Target="http://kodeks.duckdns.org/document/574" TargetMode="External"/><Relationship Id="rIdwd14usjkoznzs8bufi4n5" Type="http://schemas.openxmlformats.org/officeDocument/2006/relationships/hyperlink" Target="http://kodeks.duckdns.org/document/4" TargetMode="External"/><Relationship Id="rIdst9h4o20psxsia2mjauxv" Type="http://schemas.openxmlformats.org/officeDocument/2006/relationships/hyperlink" Target="http://kodeks.duckdns.org/document/574" TargetMode="External"/><Relationship Id="rIdghbadpbbvql4i5ahnznkj" Type="http://schemas.openxmlformats.org/officeDocument/2006/relationships/hyperlink" Target="http://kodeks.duckdns.org/document/54457" TargetMode="External"/><Relationship Id="rIda0btwfgti4upkd66xzsf_" Type="http://schemas.openxmlformats.org/officeDocument/2006/relationships/hyperlink" Target="http://kodeks.duckdns.org/document/97672" TargetMode="External"/><Relationship Id="rId3ckm3iv1ooggywsgsvwkx" Type="http://schemas.openxmlformats.org/officeDocument/2006/relationships/hyperlink" Target="http://kodeks.duckdns.org/document/98138" TargetMode="External"/><Relationship Id="rIdsjucrmsp6x4bbnqrgzp5d" Type="http://schemas.openxmlformats.org/officeDocument/2006/relationships/hyperlink" Target="http://kodeks.duckdns.org/document/574" TargetMode="External"/><Relationship Id="rIdsmrhx6p1kfwxkocaz_yzd" Type="http://schemas.openxmlformats.org/officeDocument/2006/relationships/hyperlink" Target="http://kodeks.duckdns.org/document/54457" TargetMode="External"/><Relationship Id="rIdk3rhy-hbefam89oxilesh" Type="http://schemas.openxmlformats.org/officeDocument/2006/relationships/hyperlink" Target="http://kodeks.duckdns.org/document/574" TargetMode="External"/><Relationship Id="rIdaxckgdzbykcqgeonp4r1n" Type="http://schemas.openxmlformats.org/officeDocument/2006/relationships/hyperlink" Target="http://kodeks.duckdns.org/document/98138" TargetMode="External"/><Relationship Id="rId0uon9ix7wn9z-acc_dmjg" Type="http://schemas.openxmlformats.org/officeDocument/2006/relationships/hyperlink" Target="http://kodeks.duckdns.org/document/574" TargetMode="External"/><Relationship Id="rIdjnpt8c-uasp9wsp-dwqvp" Type="http://schemas.openxmlformats.org/officeDocument/2006/relationships/hyperlink" Target="http://kodeks.duckdns.org/document/574" TargetMode="External"/><Relationship Id="rIdlr1idv0grxbahggf__xvp" Type="http://schemas.openxmlformats.org/officeDocument/2006/relationships/hyperlink" Target="http://kodeks.duckdns.org/document/54457" TargetMode="External"/><Relationship Id="rIdyftnhswsedcdsld6_v1xj" Type="http://schemas.openxmlformats.org/officeDocument/2006/relationships/hyperlink" Target="http://kodeks.duckdns.org/document/98138" TargetMode="External"/><Relationship Id="rIdxbifjjkm-j6vknpburwqr" Type="http://schemas.openxmlformats.org/officeDocument/2006/relationships/hyperlink" Target="http://kodeks.duckdns.org/document/54457" TargetMode="External"/><Relationship Id="rIde_fbuy6gidg9xhur5tepg" Type="http://schemas.openxmlformats.org/officeDocument/2006/relationships/hyperlink" Target="http://kodeks.duckdns.org/document/98138" TargetMode="External"/><Relationship Id="rIddlu7f8yx1cgo7zhiua5wq" Type="http://schemas.openxmlformats.org/officeDocument/2006/relationships/hyperlink" Target="http://kodeks.duckdns.org/document/4" TargetMode="External"/><Relationship Id="rIdcidnwwzr00dv2ruflg-el" Type="http://schemas.openxmlformats.org/officeDocument/2006/relationships/hyperlink" Target="http://kodeks.duckdns.org/document/6157#p1" TargetMode="External"/><Relationship Id="rIdyeflbk0tvcfefvscynano" Type="http://schemas.openxmlformats.org/officeDocument/2006/relationships/hyperlink" Target="http://kodeks.duckdns.org/document/6157#p1" TargetMode="External"/><Relationship Id="rIdfmesfld9wvbn53xogksa3" Type="http://schemas.openxmlformats.org/officeDocument/2006/relationships/hyperlink" Target="http://kodeks.duckdns.org/document/574" TargetMode="External"/><Relationship Id="rId-phrsnbo_6c-e1zureysv" Type="http://schemas.openxmlformats.org/officeDocument/2006/relationships/hyperlink" Target="http://kodeks.duckdns.org/document/54457" TargetMode="External"/><Relationship Id="rIdofoawtk0ib-vo-ktyp2zl" Type="http://schemas.openxmlformats.org/officeDocument/2006/relationships/hyperlink" Target="http://kodeks.duckdns.org/document/574" TargetMode="External"/><Relationship Id="rIdneo5nl0ioa7fzv9q0ler9" Type="http://schemas.openxmlformats.org/officeDocument/2006/relationships/hyperlink" Target="http://kodeks.duckdns.org/document/574" TargetMode="External"/><Relationship Id="rIdeua4v-gbavn4lgtd49ypt" Type="http://schemas.openxmlformats.org/officeDocument/2006/relationships/hyperlink" Target="http://kodeks.duckdns.org/document/98138" TargetMode="External"/><Relationship Id="rIdclzuwao4esxlkb_ujiyhz" Type="http://schemas.openxmlformats.org/officeDocument/2006/relationships/hyperlink" Target="http://kodeks.duckdns.org/document/574" TargetMode="External"/><Relationship Id="rIdb2lom2fbryhsmc_m_y1r6" Type="http://schemas.openxmlformats.org/officeDocument/2006/relationships/hyperlink" Target="http://kodeks.duckdns.org/document/574" TargetMode="External"/><Relationship Id="rId5g0rcqmco151a3jnxtj_0" Type="http://schemas.openxmlformats.org/officeDocument/2006/relationships/hyperlink" Target="http://kodeks.duckdns.org/document/574" TargetMode="External"/><Relationship Id="rIdhg4ciakpdfv9ckxhsiqki" Type="http://schemas.openxmlformats.org/officeDocument/2006/relationships/hyperlink" Target="http://kodeks.duckdns.org/document/574" TargetMode="External"/><Relationship Id="rId2chlq8l5tuug8syhxidnv" Type="http://schemas.openxmlformats.org/officeDocument/2006/relationships/hyperlink" Target="http://kodeks.duckdns.org/document/574" TargetMode="External"/><Relationship Id="rIdo-mojtdvzypdqae4ma5rl" Type="http://schemas.openxmlformats.org/officeDocument/2006/relationships/hyperlink" Target="http://kodeks.duckdns.org/document/574" TargetMode="External"/><Relationship Id="rId8xqw0-dlblqndqt2pgxay" Type="http://schemas.openxmlformats.org/officeDocument/2006/relationships/hyperlink" Target="http://kodeks.duckdns.org/document/574" TargetMode="External"/><Relationship Id="rIdthugr1gagfldv0c0nrj2q" Type="http://schemas.openxmlformats.org/officeDocument/2006/relationships/hyperlink" Target="http://kodeks.duckdns.org/document/574" TargetMode="External"/><Relationship Id="rIdf_wiycvyus6fldgielukg" Type="http://schemas.openxmlformats.org/officeDocument/2006/relationships/hyperlink" Target="http://kodeks.duckdns.org/document/54457" TargetMode="External"/><Relationship Id="rIdfb8rqqefkvjaq_rtv3kq9" Type="http://schemas.openxmlformats.org/officeDocument/2006/relationships/hyperlink" Target="http://kodeks.duckdns.org/document/54457" TargetMode="External"/><Relationship Id="rIddgkp2ue1oeglrkgn2psls" Type="http://schemas.openxmlformats.org/officeDocument/2006/relationships/hyperlink" Target="http://kodeks.duckdns.org/document/54457" TargetMode="External"/><Relationship Id="rIdtl5ts0yzrpohgf3z2kinf" Type="http://schemas.openxmlformats.org/officeDocument/2006/relationships/hyperlink" Target="http://kodeks.duckdns.org/document/54457" TargetMode="External"/><Relationship Id="rIdtkugqcohjlzzup52po4qn" Type="http://schemas.openxmlformats.org/officeDocument/2006/relationships/hyperlink" Target="http://kodeks.duckdns.org/document/54457" TargetMode="External"/><Relationship Id="rIduoajuiz09rmiven6uchhl" Type="http://schemas.openxmlformats.org/officeDocument/2006/relationships/hyperlink" Target="http://kodeks.duckdns.org/document/574" TargetMode="External"/><Relationship Id="rId0pgsufbx3zm43z3fwii27" Type="http://schemas.openxmlformats.org/officeDocument/2006/relationships/hyperlink" Target="http://kodeks.duckdns.org/document/54457" TargetMode="External"/><Relationship Id="rIdjxn9gizornq0yiktfci6r" Type="http://schemas.openxmlformats.org/officeDocument/2006/relationships/hyperlink" Target="http://kodeks.duckdns.org/document/54457" TargetMode="External"/><Relationship Id="rIdmcdbf4werrpn0hjhytunv" Type="http://schemas.openxmlformats.org/officeDocument/2006/relationships/hyperlink" Target="http://kodeks.duckdns.org/document/98138" TargetMode="External"/><Relationship Id="rIdybwmly-0ges3pdpnefgil" Type="http://schemas.openxmlformats.org/officeDocument/2006/relationships/hyperlink" Target="http://kodeks.duckdns.org/document/574" TargetMode="External"/><Relationship Id="rIdpgs4ouzhyaj5-donalkqz" Type="http://schemas.openxmlformats.org/officeDocument/2006/relationships/hyperlink" Target="http://kodeks.duckdns.org/document/54457" TargetMode="External"/><Relationship Id="rIdhybw1jb0ff_r_uqcnm8g1" Type="http://schemas.openxmlformats.org/officeDocument/2006/relationships/hyperlink" Target="http://kodeks.duckdns.org/document/11613" TargetMode="External"/><Relationship Id="rIdaovyv_gygrcqqp8zwkna3" Type="http://schemas.openxmlformats.org/officeDocument/2006/relationships/hyperlink" Target="http://kodeks.duckdns.org/document/574" TargetMode="External"/><Relationship Id="rIdceho6yvazbijylycpdxlt" Type="http://schemas.openxmlformats.org/officeDocument/2006/relationships/hyperlink" Target="http://kodeks.duckdns.org/document/54457" TargetMode="External"/><Relationship Id="rId1r4x392dehhdoekf89fhf" Type="http://schemas.openxmlformats.org/officeDocument/2006/relationships/hyperlink" Target="http://kodeks.duckdns.org/document/574" TargetMode="External"/><Relationship Id="rIdjqc1zbye4nwxlr090txu2" Type="http://schemas.openxmlformats.org/officeDocument/2006/relationships/hyperlink" Target="http://kodeks.duckdns.org/document/98138" TargetMode="External"/><Relationship Id="rIdon_uh0ybbva6hafwmhbn3" Type="http://schemas.openxmlformats.org/officeDocument/2006/relationships/hyperlink" Target="http://kodeks.duckdns.org/document/54457" TargetMode="External"/><Relationship Id="rIdrq65687xykjwwvzsw2r4b" Type="http://schemas.openxmlformats.org/officeDocument/2006/relationships/hyperlink" Target="http://kodeks.duckdns.org/document/98138" TargetMode="External"/><Relationship Id="rId7ydjbqoihkoh_iv2adquv" Type="http://schemas.openxmlformats.org/officeDocument/2006/relationships/hyperlink" Target="http://kodeks.duckdns.org/document/98138" TargetMode="External"/><Relationship Id="rIdu3aetcp15bfbjjhavxrm1" Type="http://schemas.openxmlformats.org/officeDocument/2006/relationships/hyperlink" Target="http://kodeks.duckdns.org/document/53868" TargetMode="External"/><Relationship Id="rIdzrnxitiq69r647ckmawp2" Type="http://schemas.openxmlformats.org/officeDocument/2006/relationships/hyperlink" Target="http://kodeks.duckdns.org/document/98138" TargetMode="External"/><Relationship Id="rIddb1zro9crysnoeomgjqbh" Type="http://schemas.openxmlformats.org/officeDocument/2006/relationships/hyperlink" Target="http://kodeks.duckdns.org/document/6157#p4" TargetMode="External"/><Relationship Id="rIddlwox2ewpeas-pmesfhmy" Type="http://schemas.openxmlformats.org/officeDocument/2006/relationships/hyperlink" Target="http://kodeks.duckdns.org/document/54457" TargetMode="External"/><Relationship Id="rIdsd2a52nb-tatbcsychv5h" Type="http://schemas.openxmlformats.org/officeDocument/2006/relationships/hyperlink" Target="http://kodeks.duckdns.org/document/98138" TargetMode="External"/><Relationship Id="rId-redvngvjnxhoc_-jew4n" Type="http://schemas.openxmlformats.org/officeDocument/2006/relationships/hyperlink" Target="http://kodeks.duckdns.org/document/54457" TargetMode="External"/><Relationship Id="rId5nkd8vox1vbygkrw1rk_d" Type="http://schemas.openxmlformats.org/officeDocument/2006/relationships/hyperlink" Target="http://kodeks.duckdns.org/document/54457" TargetMode="External"/><Relationship Id="rIdhgnnpru6jqksxvnyotjlh" Type="http://schemas.openxmlformats.org/officeDocument/2006/relationships/hyperlink" Target="http://kodeks.duckdns.org/document/54457" TargetMode="External"/><Relationship Id="rIdyixhtydx98jrikavbfqwi" Type="http://schemas.openxmlformats.org/officeDocument/2006/relationships/hyperlink" Target="http://kodeks.duckdns.org/document/54457" TargetMode="External"/><Relationship Id="rIdhiav-z1znxilm2cp1-hdx" Type="http://schemas.openxmlformats.org/officeDocument/2006/relationships/hyperlink" Target="http://kodeks.duckdns.org/document/54457" TargetMode="External"/><Relationship Id="rId3u3yvvidck5w3xmeytstn" Type="http://schemas.openxmlformats.org/officeDocument/2006/relationships/hyperlink" Target="http://kodeks.duckdns.org/document/574" TargetMode="External"/><Relationship Id="rIdpojgkt8ivygnufppcvu2w" Type="http://schemas.openxmlformats.org/officeDocument/2006/relationships/hyperlink" Target="http://kodeks.duckdns.org/document/98138" TargetMode="External"/><Relationship Id="rIdiyb7zrmsq-5fp1py-myqj" Type="http://schemas.openxmlformats.org/officeDocument/2006/relationships/hyperlink" Target="http://kodeks.duckdns.org/document/54457" TargetMode="External"/><Relationship Id="rIdh_uzp1aqwz8xg83xcqnag" Type="http://schemas.openxmlformats.org/officeDocument/2006/relationships/hyperlink" Target="http://kodeks.duckdns.org/document/54457" TargetMode="External"/><Relationship Id="rIdj_fcdbimpvwevshxvbtcd" Type="http://schemas.openxmlformats.org/officeDocument/2006/relationships/hyperlink" Target="http://kodeks.duckdns.org/document/54457" TargetMode="External"/><Relationship Id="rIdkgvfyfagytaikjxwrwup4" Type="http://schemas.openxmlformats.org/officeDocument/2006/relationships/hyperlink" Target="http://kodeks.duckdns.org/document/11613" TargetMode="External"/><Relationship Id="rIdq6jsavijprp0zjdqovzb-" Type="http://schemas.openxmlformats.org/officeDocument/2006/relationships/hyperlink" Target="http://kodeks.duckdns.org/document/574" TargetMode="External"/><Relationship Id="rIddyqgce8eaohqnaqas3big" Type="http://schemas.openxmlformats.org/officeDocument/2006/relationships/hyperlink" Target="http://kodeks.duckdns.org/document/574" TargetMode="External"/><Relationship Id="rIdkrws2dwce3fvawtjzddv9" Type="http://schemas.openxmlformats.org/officeDocument/2006/relationships/hyperlink" Target="http://kodeks.duckdns.org/document/574" TargetMode="External"/><Relationship Id="rId2vztzzeirn7zcmxlbc9ce" Type="http://schemas.openxmlformats.org/officeDocument/2006/relationships/hyperlink" Target="http://kodeks.duckdns.org/document/98138" TargetMode="External"/><Relationship Id="rIdimhid-u4jnfcdzoeyawfp" Type="http://schemas.openxmlformats.org/officeDocument/2006/relationships/hyperlink" Target="http://kodeks.duckdns.org/document/574" TargetMode="External"/><Relationship Id="rIdb9afnqcqar5r6nwma32wu" Type="http://schemas.openxmlformats.org/officeDocument/2006/relationships/hyperlink" Target="http://kodeks.duckdns.org/document/4" TargetMode="External"/><Relationship Id="rId6ju6s4xe_kvvjas2ykzuv" Type="http://schemas.openxmlformats.org/officeDocument/2006/relationships/hyperlink" Target="http://kodeks.duckdns.org/document/99725" TargetMode="External"/><Relationship Id="rIdqudjz_32khstx9_oqntcx" Type="http://schemas.openxmlformats.org/officeDocument/2006/relationships/hyperlink" Target="http://kodeks.duckdns.org/document/98138" TargetMode="External"/><Relationship Id="rIdxdn6kzkrpjuskwp09mevj" Type="http://schemas.openxmlformats.org/officeDocument/2006/relationships/hyperlink" Target="http://kodeks.duckdns.org/document/574" TargetMode="External"/><Relationship Id="rIdmf1y92meug3eyiohwb30x" Type="http://schemas.openxmlformats.org/officeDocument/2006/relationships/hyperlink" Target="http://kodeks.duckdns.org/document/574" TargetMode="External"/><Relationship Id="rIdtrwswemb9p6-wr5cakuw8" Type="http://schemas.openxmlformats.org/officeDocument/2006/relationships/hyperlink" Target="http://kodeks.duckdns.org/document/574" TargetMode="External"/><Relationship Id="rIdquw8_mnfb65fwkmluixyr" Type="http://schemas.openxmlformats.org/officeDocument/2006/relationships/hyperlink" Target="http://kodeks.duckdns.org/document/574" TargetMode="External"/><Relationship Id="rId1xocuvzycmvzau0pdcbff" Type="http://schemas.openxmlformats.org/officeDocument/2006/relationships/hyperlink" Target="http://kodeks.duckdns.org/document/574" TargetMode="External"/><Relationship Id="rIdo8wtjuqecmoa4kvq-o8by" Type="http://schemas.openxmlformats.org/officeDocument/2006/relationships/hyperlink" Target="http://kodeks.duckdns.org/document/574" TargetMode="External"/><Relationship Id="rIdmsn6f_fji0f-t0deeyrvm" Type="http://schemas.openxmlformats.org/officeDocument/2006/relationships/hyperlink" Target="http://kodeks.duckdns.org/document/574" TargetMode="External"/><Relationship Id="rIdgtyhfmw4ogmv-kg6-eelg" Type="http://schemas.openxmlformats.org/officeDocument/2006/relationships/hyperlink" Target="http://kodeks.duckdns.org/document/54457" TargetMode="External"/><Relationship Id="rId-qxutwkgemclv8rebqe6q" Type="http://schemas.openxmlformats.org/officeDocument/2006/relationships/hyperlink" Target="http://kodeks.duckdns.org/document/574" TargetMode="External"/><Relationship Id="rIdkbpldlwq7znvkg2tnsxbr" Type="http://schemas.openxmlformats.org/officeDocument/2006/relationships/hyperlink" Target="http://kodeks.duckdns.org/document/574" TargetMode="External"/><Relationship Id="rIden7sxhq4d5wep6pvyhazk" Type="http://schemas.openxmlformats.org/officeDocument/2006/relationships/hyperlink" Target="http://kodeks.duckdns.org/document/11613" TargetMode="External"/><Relationship Id="rIdxjibrj-4efe3yqc9ot558" Type="http://schemas.openxmlformats.org/officeDocument/2006/relationships/hyperlink" Target="http://kodeks.duckdns.org/document/574" TargetMode="External"/><Relationship Id="rIdj4lotg6dxef64gmyhdsec" Type="http://schemas.openxmlformats.org/officeDocument/2006/relationships/hyperlink" Target="http://kodeks.duckdns.org/document/568" TargetMode="External"/><Relationship Id="rId-nldasvgrnhkkoku6r5f9" Type="http://schemas.openxmlformats.org/officeDocument/2006/relationships/hyperlink" Target="http://kodeks.duckdns.org/document/574" TargetMode="External"/><Relationship Id="rId3k4lqapt_hltzlajb1zyx" Type="http://schemas.openxmlformats.org/officeDocument/2006/relationships/hyperlink" Target="http://kodeks.duckdns.org/document/574" TargetMode="External"/><Relationship Id="rIda4s14uer4tanydowdibzd" Type="http://schemas.openxmlformats.org/officeDocument/2006/relationships/hyperlink" Target="http://kodeks.duckdns.org/document/574" TargetMode="External"/><Relationship Id="rIdvicetqx2ziobbqvxcgmkv" Type="http://schemas.openxmlformats.org/officeDocument/2006/relationships/hyperlink" Target="http://kodeks.duckdns.org/document/1644" TargetMode="External"/><Relationship Id="rIdcr59dmyar4rlpy5a7mehj" Type="http://schemas.openxmlformats.org/officeDocument/2006/relationships/hyperlink" Target="http://kodeks.duckdns.org/document/4" TargetMode="External"/><Relationship Id="rIds08fbh8voa3x3duwhgzio" Type="http://schemas.openxmlformats.org/officeDocument/2006/relationships/hyperlink" Target="http://kodeks.duckdns.org/document/54457" TargetMode="External"/><Relationship Id="rIdmdhjpja2orwtsmo45qppd" Type="http://schemas.openxmlformats.org/officeDocument/2006/relationships/hyperlink" Target="http://kodeks.duckdns.org/document/99725" TargetMode="External"/><Relationship Id="rIdfqsevhx9ob17jlpwanyyd" Type="http://schemas.openxmlformats.org/officeDocument/2006/relationships/hyperlink" Target="http://kodeks.duckdns.org/document/4" TargetMode="External"/><Relationship Id="rIdgcsiwvlxxa4bckbhqbezk" Type="http://schemas.openxmlformats.org/officeDocument/2006/relationships/hyperlink" Target="http://kodeks.duckdns.org/document/98138" TargetMode="External"/><Relationship Id="rIdsoq0pakufhzq5nxq_u2az" Type="http://schemas.openxmlformats.org/officeDocument/2006/relationships/hyperlink" Target="http://kodeks.duckdns.org/document/574" TargetMode="External"/><Relationship Id="rIdsy_5-93ybifvvngc8ynuk" Type="http://schemas.openxmlformats.org/officeDocument/2006/relationships/hyperlink" Target="http://kodeks.duckdns.org/document/4" TargetMode="External"/><Relationship Id="rIdcb_1gmcxxogdu_f-_gm7r" Type="http://schemas.openxmlformats.org/officeDocument/2006/relationships/hyperlink" Target="http://kodeks.duckdns.org/document/99725" TargetMode="External"/><Relationship Id="rId1pnnn5r2pre26nlfzzwck" Type="http://schemas.openxmlformats.org/officeDocument/2006/relationships/hyperlink" Target="http://kodeks.duckdns.org/document/574" TargetMode="External"/><Relationship Id="rIdmibfua6xl_ieln13_z8xq" Type="http://schemas.openxmlformats.org/officeDocument/2006/relationships/hyperlink" Target="http://kodeks.duckdns.org/document/97672" TargetMode="External"/><Relationship Id="rIddkedwpddm8oudtjsybxvm" Type="http://schemas.openxmlformats.org/officeDocument/2006/relationships/hyperlink" Target="http://kodeks.duckdns.org/document/98138" TargetMode="External"/><Relationship Id="rIdjxjoojtxxwbsnu-dol9e9" Type="http://schemas.openxmlformats.org/officeDocument/2006/relationships/hyperlink" Target="http://kodeks.duckdns.org/document/4" TargetMode="External"/><Relationship Id="rIdwrf5mw8xk2bhsr2sjitdq" Type="http://schemas.openxmlformats.org/officeDocument/2006/relationships/hyperlink" Target="http://kodeks.duckdns.org/document/99725" TargetMode="External"/><Relationship Id="rIdftlqszh7xw9gpy73-xmki" Type="http://schemas.openxmlformats.org/officeDocument/2006/relationships/hyperlink" Target="http://kodeks.duckdns.org/document/4" TargetMode="External"/><Relationship Id="rIddtbiod8ykxmfzsu-wc4ur" Type="http://schemas.openxmlformats.org/officeDocument/2006/relationships/hyperlink" Target="http://kodeks.duckdns.org/document/6157#p1" TargetMode="External"/><Relationship Id="rIdz_tminxpubkdtqxmrxheh" Type="http://schemas.openxmlformats.org/officeDocument/2006/relationships/hyperlink" Target="http://kodeks.duckdns.org/document/54457" TargetMode="External"/><Relationship Id="rIdbcmom-ndcyfhhiu15jn5z" Type="http://schemas.openxmlformats.org/officeDocument/2006/relationships/hyperlink" Target="http://kodeks.duckdns.org/document/574" TargetMode="External"/><Relationship Id="rIdl-z0rkas7eozbx77l9ya3" Type="http://schemas.openxmlformats.org/officeDocument/2006/relationships/hyperlink" Target="http://kodeks.duckdns.org/document/4" TargetMode="External"/><Relationship Id="rIdxcxnpmy8gtvv5e3h6h0gq" Type="http://schemas.openxmlformats.org/officeDocument/2006/relationships/hyperlink" Target="http://kodeks.duckdns.org/document/57753" TargetMode="External"/><Relationship Id="rIdbjyosb_einj-uhfnmn_cm" Type="http://schemas.openxmlformats.org/officeDocument/2006/relationships/hyperlink" Target="http://kodeks.duckdns.org/document/1644" TargetMode="External"/><Relationship Id="rId0oaj3cvd3_iwogjwu1-mq" Type="http://schemas.openxmlformats.org/officeDocument/2006/relationships/hyperlink" Target="http://kodeks.duckdns.org/document/4" TargetMode="External"/><Relationship Id="rId13rjzzurpfgakelldoa0d" Type="http://schemas.openxmlformats.org/officeDocument/2006/relationships/hyperlink" Target="http://kodeks.duckdns.org/document/54457" TargetMode="External"/><Relationship Id="rIdbypprur3uievjv-pw2-uz" Type="http://schemas.openxmlformats.org/officeDocument/2006/relationships/hyperlink" Target="http://kodeks.duckdns.org/document/99725" TargetMode="External"/><Relationship Id="rIdayhpiom1pjv2fvecflzim" Type="http://schemas.openxmlformats.org/officeDocument/2006/relationships/hyperlink" Target="http://kodeks.duckdns.org/document/4" TargetMode="External"/><Relationship Id="rIdez-nyhzuwzsa_ovng_dtg" Type="http://schemas.openxmlformats.org/officeDocument/2006/relationships/hyperlink" Target="http://kodeks.duckdns.org/document/99725" TargetMode="External"/><Relationship Id="rIdvpahc5xvlfrtxzqbxy73i" Type="http://schemas.openxmlformats.org/officeDocument/2006/relationships/hyperlink" Target="http://kodeks.duckdns.org/document/4" TargetMode="External"/><Relationship Id="rIdaxlfujddn80gzwqycnqxr" Type="http://schemas.openxmlformats.org/officeDocument/2006/relationships/hyperlink" Target="http://kodeks.duckdns.org/document/99725" TargetMode="External"/><Relationship Id="rId-led9gnkqihaishzitfjb" Type="http://schemas.openxmlformats.org/officeDocument/2006/relationships/hyperlink" Target="http://kodeks.duckdns.org/document/6157#p2" TargetMode="External"/><Relationship Id="rId2lgo01eg5rklwwjknpcoi" Type="http://schemas.openxmlformats.org/officeDocument/2006/relationships/hyperlink" Target="http://kodeks.duckdns.org/document/574" TargetMode="External"/><Relationship Id="rIdxa1cc6nc_bauwqtippsiy" Type="http://schemas.openxmlformats.org/officeDocument/2006/relationships/hyperlink" Target="http://kodeks.duckdns.org/document/98138" TargetMode="External"/><Relationship Id="rIdxkedwa5etepehxt0zu_3a" Type="http://schemas.openxmlformats.org/officeDocument/2006/relationships/hyperlink" Target="http://kodeks.duckdns.org/document/98138" TargetMode="External"/><Relationship Id="rIddpcqjsuvnrgq6myopeh5k" Type="http://schemas.openxmlformats.org/officeDocument/2006/relationships/hyperlink" Target="http://kodeks.duckdns.org/document/4" TargetMode="External"/><Relationship Id="rIdsjrtzbi7nwccgwn_egbeh" Type="http://schemas.openxmlformats.org/officeDocument/2006/relationships/hyperlink" Target="http://kodeks.duckdns.org/document/98138" TargetMode="External"/><Relationship Id="rIde7fvjzs2kn2w5w7jmce3s" Type="http://schemas.openxmlformats.org/officeDocument/2006/relationships/hyperlink" Target="http://kodeks.duckdns.org/document/54457" TargetMode="External"/><Relationship Id="rIdyelgp4shtkljbiv5pogy6" Type="http://schemas.openxmlformats.org/officeDocument/2006/relationships/hyperlink" Target="http://kodeks.duckdns.org/document/98138" TargetMode="External"/><Relationship Id="rIdmmhvi8khounwtv_sqpjol" Type="http://schemas.openxmlformats.org/officeDocument/2006/relationships/hyperlink" Target="http://kodeks.duckdns.org/document/98138" TargetMode="External"/><Relationship Id="rIdzbj40rsfupx7yjzmduqyp" Type="http://schemas.openxmlformats.org/officeDocument/2006/relationships/hyperlink" Target="http://kodeks.duckdns.org/document/54457" TargetMode="External"/><Relationship Id="rIdt0gv5kuyxkbhl5jpzz9k1" Type="http://schemas.openxmlformats.org/officeDocument/2006/relationships/hyperlink" Target="http://kodeks.duckdns.org/document/98138" TargetMode="External"/><Relationship Id="rIdeep-wtsjwza8pr7c0ikug" Type="http://schemas.openxmlformats.org/officeDocument/2006/relationships/hyperlink" Target="http://kodeks.duckdns.org/document/54457" TargetMode="External"/><Relationship Id="rIdvjpy4zmwbldpddqncjeov" Type="http://schemas.openxmlformats.org/officeDocument/2006/relationships/hyperlink" Target="http://kodeks.duckdns.org/document/98138" TargetMode="External"/><Relationship Id="rIdnsw8st8fiesq7uonjib0f" Type="http://schemas.openxmlformats.org/officeDocument/2006/relationships/hyperlink" Target="http://kodeks.duckdns.org/document/98138" TargetMode="External"/><Relationship Id="rIdsb9dqmex7_awwk7rck_dy" Type="http://schemas.openxmlformats.org/officeDocument/2006/relationships/hyperlink" Target="http://kodeks.duckdns.org/document/574" TargetMode="External"/><Relationship Id="rIdjlufbhbz3pmf9zqcsfhyn" Type="http://schemas.openxmlformats.org/officeDocument/2006/relationships/hyperlink" Target="http://kodeks.duckdns.org/document/54457" TargetMode="External"/><Relationship Id="rIdgtb0gu-ce3zhgrfx3woji" Type="http://schemas.openxmlformats.org/officeDocument/2006/relationships/hyperlink" Target="http://kodeks.duckdns.org/document/54457" TargetMode="External"/><Relationship Id="rId3dsennkhhsx0iqwhebtrx" Type="http://schemas.openxmlformats.org/officeDocument/2006/relationships/hyperlink" Target="http://kodeks.duckdns.org/document/54457" TargetMode="External"/><Relationship Id="rIdhw3ngk3_f7rvq7oidbls9" Type="http://schemas.openxmlformats.org/officeDocument/2006/relationships/hyperlink" Target="http://kodeks.duckdns.org/document/98138" TargetMode="External"/><Relationship Id="rIdpoccm0sq-fxnuioewr6th" Type="http://schemas.openxmlformats.org/officeDocument/2006/relationships/hyperlink" Target="http://kodeks.duckdns.org/document/54457" TargetMode="External"/><Relationship Id="rId9vgnkdeigq-khy9p7-peg" Type="http://schemas.openxmlformats.org/officeDocument/2006/relationships/hyperlink" Target="http://kodeks.duckdns.org/document/98138" TargetMode="External"/><Relationship Id="rIdze3aqupbf-faqpyhxz80z" Type="http://schemas.openxmlformats.org/officeDocument/2006/relationships/hyperlink" Target="http://kodeks.duckdns.org/document/54457" TargetMode="External"/><Relationship Id="rIdk9ed-08p87og3nwbfy7l-" Type="http://schemas.openxmlformats.org/officeDocument/2006/relationships/hyperlink" Target="http://kodeks.duckdns.org/document/98138" TargetMode="External"/><Relationship Id="rIdopi23ihhpxkonq42zybsh" Type="http://schemas.openxmlformats.org/officeDocument/2006/relationships/hyperlink" Target="http://kodeks.duckdns.org/document/574" TargetMode="External"/><Relationship Id="rIdourpv_op-xpmrds4bk6bg" Type="http://schemas.openxmlformats.org/officeDocument/2006/relationships/hyperlink" Target="http://kodeks.duckdns.org/document/54457" TargetMode="External"/><Relationship Id="rIdqa2uvhgkld8uygna9cku7" Type="http://schemas.openxmlformats.org/officeDocument/2006/relationships/hyperlink" Target="http://kodeks.duckdns.org/document/98138" TargetMode="External"/><Relationship Id="rIdj44j8lsu2ykvgipuswy9k" Type="http://schemas.openxmlformats.org/officeDocument/2006/relationships/hyperlink" Target="http://kodeks.duckdns.org/document/54457" TargetMode="External"/><Relationship Id="rIddmkmdehnkdnz8jukwdxj3" Type="http://schemas.openxmlformats.org/officeDocument/2006/relationships/hyperlink" Target="http://kodeks.duckdns.org/document/54457" TargetMode="External"/><Relationship Id="rIdadrfkfmfhz2g-lgdyykjt" Type="http://schemas.openxmlformats.org/officeDocument/2006/relationships/hyperlink" Target="http://kodeks.duckdns.org/document/98138" TargetMode="External"/><Relationship Id="rId7x6_3wxdssri3brfy3scm" Type="http://schemas.openxmlformats.org/officeDocument/2006/relationships/hyperlink" Target="http://kodeks.duckdns.org/document/4" TargetMode="External"/><Relationship Id="rId3brze2yydt8rt05todikx" Type="http://schemas.openxmlformats.org/officeDocument/2006/relationships/hyperlink" Target="http://kodeks.duckdns.org/document/99725" TargetMode="External"/><Relationship Id="rIds4lxqjtn1rfbzvhqnvh9f" Type="http://schemas.openxmlformats.org/officeDocument/2006/relationships/hyperlink" Target="http://kodeks.duckdns.org/document/574" TargetMode="External"/><Relationship Id="rIdthvgwujot75tow2xdu9rq" Type="http://schemas.openxmlformats.org/officeDocument/2006/relationships/hyperlink" Target="http://kodeks.duckdns.org/document/54457" TargetMode="External"/><Relationship Id="rIdfojoiqb4b_7fiq6edmxfl" Type="http://schemas.openxmlformats.org/officeDocument/2006/relationships/hyperlink" Target="http://kodeks.duckdns.org/document/54457" TargetMode="External"/><Relationship Id="rIdjj45gkvspjw5pttbix11s" Type="http://schemas.openxmlformats.org/officeDocument/2006/relationships/hyperlink" Target="http://kodeks.duckdns.org/document/54457" TargetMode="External"/><Relationship Id="rIdlq6eiuffiq_rrkuftwpef" Type="http://schemas.openxmlformats.org/officeDocument/2006/relationships/hyperlink" Target="http://kodeks.duckdns.org/document/54457" TargetMode="External"/><Relationship Id="rIdu5mkrq3xlmtb8gue19xci" Type="http://schemas.openxmlformats.org/officeDocument/2006/relationships/hyperlink" Target="http://kodeks.duckdns.org/document/205058" TargetMode="External"/><Relationship Id="rId5qeqgobkyj5qu6ifkdby8" Type="http://schemas.openxmlformats.org/officeDocument/2006/relationships/hyperlink" Target="http://kodeks.duckdns.org/document/98138" TargetMode="External"/><Relationship Id="rId4aeed7n__ufifvlqx8mwh" Type="http://schemas.openxmlformats.org/officeDocument/2006/relationships/hyperlink" Target="http://kodeks.duckdns.org/document/54457" TargetMode="External"/><Relationship Id="rId-261ghyx3-co-eo7ubpio" Type="http://schemas.openxmlformats.org/officeDocument/2006/relationships/hyperlink" Target="http://kodeks.duckdns.org/document/98138" TargetMode="External"/><Relationship Id="rId2dsimh4qa7ganrlq63abo" Type="http://schemas.openxmlformats.org/officeDocument/2006/relationships/hyperlink" Target="http://kodeks.duckdns.org/document/54457" TargetMode="External"/><Relationship Id="rIdtnmylumifeclme4rqampw" Type="http://schemas.openxmlformats.org/officeDocument/2006/relationships/hyperlink" Target="http://kodeks.duckdns.org/document/54457" TargetMode="External"/><Relationship Id="rIdrxarlyhusog2mi5lpuvv4" Type="http://schemas.openxmlformats.org/officeDocument/2006/relationships/hyperlink" Target="http://kodeks.duckdns.org/document/98138" TargetMode="External"/><Relationship Id="rIdm5sn9zltb0wj0jdwvz2jf" Type="http://schemas.openxmlformats.org/officeDocument/2006/relationships/hyperlink" Target="http://kodeks.duckdns.org/document/574" TargetMode="External"/><Relationship Id="rIddauliimgmdsj9gvrp-toq" Type="http://schemas.openxmlformats.org/officeDocument/2006/relationships/hyperlink" Target="http://kodeks.duckdns.org/document/574" TargetMode="External"/><Relationship Id="rIda_ihgur59oz2f6qepolwj" Type="http://schemas.openxmlformats.org/officeDocument/2006/relationships/hyperlink" Target="http://kodeks.duckdns.org/document/4" TargetMode="External"/><Relationship Id="rIdb6ubfjtiqen3lqqx93ca-" Type="http://schemas.openxmlformats.org/officeDocument/2006/relationships/hyperlink" Target="http://kodeks.duckdns.org/document/99725" TargetMode="External"/><Relationship Id="rId-6zajpogb5z8sqoc-jft1" Type="http://schemas.openxmlformats.org/officeDocument/2006/relationships/hyperlink" Target="http://kodeks.duckdns.org/document/11613" TargetMode="External"/><Relationship Id="rIdxoehzaznhrrwulfkjrk78" Type="http://schemas.openxmlformats.org/officeDocument/2006/relationships/hyperlink" Target="http://kodeks.duckdns.org/document/574" TargetMode="External"/><Relationship Id="rIdl3uiglbikvujaphvznf2j" Type="http://schemas.openxmlformats.org/officeDocument/2006/relationships/hyperlink" Target="http://kodeks.duckdns.org/document/54457" TargetMode="External"/><Relationship Id="rIdlprx0nichvonb4v7_j9ap" Type="http://schemas.openxmlformats.org/officeDocument/2006/relationships/hyperlink" Target="http://kodeks.duckdns.org/document/54457" TargetMode="External"/><Relationship Id="rIdqp9ghmd3gkq3mkeurbs_b" Type="http://schemas.openxmlformats.org/officeDocument/2006/relationships/hyperlink" Target="http://kodeks.duckdns.org/document/574" TargetMode="External"/><Relationship Id="rIdyxsdggz9iawkgo7bfx7x5" Type="http://schemas.openxmlformats.org/officeDocument/2006/relationships/hyperlink" Target="http://kodeks.duckdns.org/document/54457" TargetMode="External"/><Relationship Id="rIdhllgib9su6anh743st8vu" Type="http://schemas.openxmlformats.org/officeDocument/2006/relationships/hyperlink" Target="http://kodeks.duckdns.org/document/98138" TargetMode="External"/><Relationship Id="rIdko-v8j7m_zsgxfwvrpsfz" Type="http://schemas.openxmlformats.org/officeDocument/2006/relationships/hyperlink" Target="http://kodeks.duckdns.org/document/54457" TargetMode="External"/><Relationship Id="rId1yf4qy5tzha4vuy7keugu" Type="http://schemas.openxmlformats.org/officeDocument/2006/relationships/hyperlink" Target="http://kodeks.duckdns.org/document/98138" TargetMode="External"/><Relationship Id="rIdrismxiqshi9a4czbkvy2j" Type="http://schemas.openxmlformats.org/officeDocument/2006/relationships/hyperlink" Target="http://kodeks.duckdns.org/document/99725" TargetMode="External"/><Relationship Id="rId3r1dnrfa68yudunl3luaa" Type="http://schemas.openxmlformats.org/officeDocument/2006/relationships/hyperlink" Target="http://kodeks.duckdns.org/document/99725" TargetMode="External"/><Relationship Id="rIdgsljj94erayejwgynzvpe" Type="http://schemas.openxmlformats.org/officeDocument/2006/relationships/hyperlink" Target="http://kodeks.duckdns.org/document/53868" TargetMode="External"/><Relationship Id="rIdph_quwjunauomdgfq6ucw" Type="http://schemas.openxmlformats.org/officeDocument/2006/relationships/hyperlink" Target="http://kodeks.duckdns.org/document/54457" TargetMode="External"/><Relationship Id="rId3bpm-u0-buozlnv3ionuc" Type="http://schemas.openxmlformats.org/officeDocument/2006/relationships/hyperlink" Target="http://kodeks.duckdns.org/document/6157#p2" TargetMode="External"/><Relationship Id="rId7dmpfi_vvnfeanvtk-e9g" Type="http://schemas.openxmlformats.org/officeDocument/2006/relationships/hyperlink" Target="http://kodeks.duckdns.org/document/574" TargetMode="External"/><Relationship Id="rId6fgvus0ichbvy2iw_2i57" Type="http://schemas.openxmlformats.org/officeDocument/2006/relationships/hyperlink" Target="http://kodeks.duckdns.org/document/53868" TargetMode="External"/><Relationship Id="rIdm0am5spemvq5yquyrmfdi" Type="http://schemas.openxmlformats.org/officeDocument/2006/relationships/hyperlink" Target="http://kodeks.duckdns.org/document/54457" TargetMode="External"/><Relationship Id="rId_1gm0k6fbc4-wjnsy1x6o" Type="http://schemas.openxmlformats.org/officeDocument/2006/relationships/hyperlink" Target="http://kodeks.duckdns.org/document/54457" TargetMode="External"/><Relationship Id="rIdckwjejas_4pdiioz8wxwe" Type="http://schemas.openxmlformats.org/officeDocument/2006/relationships/hyperlink" Target="http://kodeks.duckdns.org/document/54457" TargetMode="External"/><Relationship Id="rIdvuflbw9cs9ofm-kbhadoa" Type="http://schemas.openxmlformats.org/officeDocument/2006/relationships/hyperlink" Target="http://kodeks.duckdns.org/document/97672" TargetMode="External"/><Relationship Id="rIdj1gq8erfcl9fvikqm1vyj" Type="http://schemas.openxmlformats.org/officeDocument/2006/relationships/hyperlink" Target="http://kodeks.duckdns.org/document/574" TargetMode="External"/><Relationship Id="rIdjafaxxcuf2jofypmwmhge" Type="http://schemas.openxmlformats.org/officeDocument/2006/relationships/hyperlink" Target="http://kodeks.duckdns.org/document/54457" TargetMode="External"/><Relationship Id="rIdqki1hg2qpha2qprxgb94z" Type="http://schemas.openxmlformats.org/officeDocument/2006/relationships/hyperlink" Target="http://kodeks.duckdns.org/document/574" TargetMode="External"/><Relationship Id="rIdszqgrwfcwmbywnw3dmvpy" Type="http://schemas.openxmlformats.org/officeDocument/2006/relationships/hyperlink" Target="http://kodeks.duckdns.org/document/574" TargetMode="External"/><Relationship Id="rIdgokyu9zqvxn10g9kcgmts" Type="http://schemas.openxmlformats.org/officeDocument/2006/relationships/hyperlink" Target="http://kodeks.duckdns.org/document/54457" TargetMode="External"/><Relationship Id="rIdyease1cgbslnxz2osbjlr" Type="http://schemas.openxmlformats.org/officeDocument/2006/relationships/hyperlink" Target="http://kodeks.duckdns.org/document/54457" TargetMode="External"/><Relationship Id="rIdnijmhpezuoqi6wxbby-ll" Type="http://schemas.openxmlformats.org/officeDocument/2006/relationships/hyperlink" Target="http://kodeks.duckdns.org/document/574" TargetMode="External"/><Relationship Id="rIdfqa-vd04sxdq0wdtlv10b" Type="http://schemas.openxmlformats.org/officeDocument/2006/relationships/hyperlink" Target="http://kodeks.duckdns.org/document/54457" TargetMode="External"/><Relationship Id="rId_mjlmnxuvluqld38oq0p6" Type="http://schemas.openxmlformats.org/officeDocument/2006/relationships/hyperlink" Target="http://kodeks.duckdns.org/document/54457" TargetMode="External"/><Relationship Id="rIdustkvq3ov-fwex22igu-y" Type="http://schemas.openxmlformats.org/officeDocument/2006/relationships/hyperlink" Target="http://kodeks.duckdns.org/document/574" TargetMode="External"/><Relationship Id="rIdaag5pnqwv86mgc86lkx80" Type="http://schemas.openxmlformats.org/officeDocument/2006/relationships/hyperlink" Target="http://kodeks.duckdns.org/document/54457" TargetMode="External"/><Relationship Id="rIddpy0vapadjz0yrp5svbzh" Type="http://schemas.openxmlformats.org/officeDocument/2006/relationships/hyperlink" Target="http://kodeks.duckdns.org/document/98138" TargetMode="External"/><Relationship Id="rIdn1zmnqgeh7ifemmdfcmd7" Type="http://schemas.openxmlformats.org/officeDocument/2006/relationships/hyperlink" Target="http://kodeks.duckdns.org/document/99725" TargetMode="External"/><Relationship Id="rIdu4gsplr-7vi8xze4jxao4" Type="http://schemas.openxmlformats.org/officeDocument/2006/relationships/hyperlink" Target="http://kodeks.duckdns.org/document/574" TargetMode="External"/><Relationship Id="rIdke5cspjnygzf2ck1ipbtg" Type="http://schemas.openxmlformats.org/officeDocument/2006/relationships/hyperlink" Target="http://kodeks.duckdns.org/document/4" TargetMode="External"/><Relationship Id="rIdz9qpsneutiditg_twmup3" Type="http://schemas.openxmlformats.org/officeDocument/2006/relationships/hyperlink" Target="http://kodeks.duckdns.org/document/99725" TargetMode="External"/><Relationship Id="rIdgrclzhxlk2srihl2leuig" Type="http://schemas.openxmlformats.org/officeDocument/2006/relationships/hyperlink" Target="http://kodeks.duckdns.org/document/99725" TargetMode="External"/><Relationship Id="rIdo6pobp7rbq99to94njijj" Type="http://schemas.openxmlformats.org/officeDocument/2006/relationships/hyperlink" Target="http://kodeks.duckdns.org/document/574" TargetMode="External"/><Relationship Id="rIdrhfoe5ze8lfcrkcwg8-45" Type="http://schemas.openxmlformats.org/officeDocument/2006/relationships/hyperlink" Target="http://kodeks.duckdns.org/document/54457" TargetMode="External"/><Relationship Id="rIdfrdhh3df6f-xskcihw9xh" Type="http://schemas.openxmlformats.org/officeDocument/2006/relationships/hyperlink" Target="http://kodeks.duckdns.org/document/574" TargetMode="External"/><Relationship Id="rIdocqrgpphllknzxbxizxb0" Type="http://schemas.openxmlformats.org/officeDocument/2006/relationships/hyperlink" Target="http://kodeks.duckdns.org/document/574" TargetMode="External"/><Relationship Id="rIdpeqfvbphdwry3nhoct04s" Type="http://schemas.openxmlformats.org/officeDocument/2006/relationships/hyperlink" Target="http://kodeks.duckdns.org/document/99725" TargetMode="External"/><Relationship Id="rIdzewodf45cybviqjlwwngi" Type="http://schemas.openxmlformats.org/officeDocument/2006/relationships/hyperlink" Target="http://kodeks.duckdns.org/document/99725" TargetMode="External"/><Relationship Id="rIdjpdg0ylnrpmzkdpux5o2w" Type="http://schemas.openxmlformats.org/officeDocument/2006/relationships/hyperlink" Target="http://kodeks.duckdns.org/document/4" TargetMode="External"/><Relationship Id="rIdnsombavm0cn8tm6nlms03" Type="http://schemas.openxmlformats.org/officeDocument/2006/relationships/hyperlink" Target="http://kodeks.duckdns.org/document/99725" TargetMode="External"/><Relationship Id="rIduitfj3zx3xlffrckcdjae" Type="http://schemas.openxmlformats.org/officeDocument/2006/relationships/hyperlink" Target="http://kodeks.duckdns.org/document/4" TargetMode="External"/><Relationship Id="rIdo3qxeo222y8kwj1ld5qcf" Type="http://schemas.openxmlformats.org/officeDocument/2006/relationships/hyperlink" Target="http://kodeks.duckdns.org/document/574" TargetMode="External"/><Relationship Id="rIdojgxg__vsqaq1jbjfwwwz" Type="http://schemas.openxmlformats.org/officeDocument/2006/relationships/hyperlink" Target="http://kodeks.duckdns.org/document/574" TargetMode="External"/><Relationship Id="rIde26dcwvtpb5gxnqbuuoxd" Type="http://schemas.openxmlformats.org/officeDocument/2006/relationships/hyperlink" Target="http://kodeks.duckdns.org/document/54457" TargetMode="External"/><Relationship Id="rIday5rl42gnnyuy7sg52ctl" Type="http://schemas.openxmlformats.org/officeDocument/2006/relationships/hyperlink" Target="http://kodeks.duckdns.org/document/574" TargetMode="External"/><Relationship Id="rIdqteouyekipk7ujpgfx009" Type="http://schemas.openxmlformats.org/officeDocument/2006/relationships/hyperlink" Target="http://kodeks.duckdns.org/document/54457" TargetMode="External"/><Relationship Id="rIdm5qatnswdg_pnefz5fvnf" Type="http://schemas.openxmlformats.org/officeDocument/2006/relationships/hyperlink" Target="http://kodeks.duckdns.org/document/54457" TargetMode="External"/><Relationship Id="rId5cw6obcmluq3sngjllgwf" Type="http://schemas.openxmlformats.org/officeDocument/2006/relationships/hyperlink" Target="http://kodeks.duckdns.org/document/4" TargetMode="External"/><Relationship Id="rIdnatj7gy5yxkrqwvt7uioe" Type="http://schemas.openxmlformats.org/officeDocument/2006/relationships/hyperlink" Target="http://kodeks.duckdns.org/document/4" TargetMode="External"/><Relationship Id="rIdoqg7i_wxs9vamxcea7kcz" Type="http://schemas.openxmlformats.org/officeDocument/2006/relationships/hyperlink" Target="http://kodeks.duckdns.org/document/99725" TargetMode="External"/><Relationship Id="rIdnaouhdbgznwjlcun5xyat" Type="http://schemas.openxmlformats.org/officeDocument/2006/relationships/hyperlink" Target="http://kodeks.duckdns.org/document/4" TargetMode="External"/><Relationship Id="rId79kqi67ciumu3uc5bxofh" Type="http://schemas.openxmlformats.org/officeDocument/2006/relationships/hyperlink" Target="http://kodeks.duckdns.org/document/98138" TargetMode="External"/><Relationship Id="rId7iyhcbv3-te7qynpwvril" Type="http://schemas.openxmlformats.org/officeDocument/2006/relationships/hyperlink" Target="http://kodeks.duckdns.org/document/4" TargetMode="External"/><Relationship Id="rIdbjck1qtd6jewfnxnm_gft" Type="http://schemas.openxmlformats.org/officeDocument/2006/relationships/hyperlink" Target="http://kodeks.duckdns.org/document/4" TargetMode="External"/><Relationship Id="rIdzxfr9g_ej51cc5k5bqbyi" Type="http://schemas.openxmlformats.org/officeDocument/2006/relationships/hyperlink" Target="http://kodeks.duckdns.org/document/99725" TargetMode="External"/><Relationship Id="rIdomofvvudpi6vpxlfuno_k" Type="http://schemas.openxmlformats.org/officeDocument/2006/relationships/hyperlink" Target="http://kodeks.duckdns.org/document/99725" TargetMode="External"/><Relationship Id="rIdpnq_urcfcrcxbizztipfq" Type="http://schemas.openxmlformats.org/officeDocument/2006/relationships/hyperlink" Target="http://kodeks.duckdns.org/document/99725" TargetMode="External"/><Relationship Id="rId17wqwqzpulvgy2vtvgquc" Type="http://schemas.openxmlformats.org/officeDocument/2006/relationships/hyperlink" Target="http://kodeks.duckdns.org/document/99725" TargetMode="External"/><Relationship Id="rId-3beon506via2hdlgvhvb" Type="http://schemas.openxmlformats.org/officeDocument/2006/relationships/hyperlink" Target="http://kodeks.duckdns.org/document/54457" TargetMode="External"/><Relationship Id="rIdpjltodq97dmwnauhw_4kr" Type="http://schemas.openxmlformats.org/officeDocument/2006/relationships/hyperlink" Target="http://kodeks.duckdns.org/document/54457" TargetMode="External"/><Relationship Id="rIdkgraxhzh9byrw9af1rm4l" Type="http://schemas.openxmlformats.org/officeDocument/2006/relationships/hyperlink" Target="http://kodeks.duckdns.org/document/99725" TargetMode="External"/><Relationship Id="rId6jspu06eyyw4kg0mbczgf" Type="http://schemas.openxmlformats.org/officeDocument/2006/relationships/hyperlink" Target="http://kodeks.duckdns.org/document/99725" TargetMode="External"/><Relationship Id="rIdxduokkiter7scjqvcinhh" Type="http://schemas.openxmlformats.org/officeDocument/2006/relationships/hyperlink" Target="http://kodeks.duckdns.org/document/574" TargetMode="External"/><Relationship Id="rIdkfsmbqjuuwkfgfad76lve" Type="http://schemas.openxmlformats.org/officeDocument/2006/relationships/hyperlink" Target="http://kodeks.duckdns.org/document/4" TargetMode="External"/><Relationship Id="rIdhpyqzsbnaiitvwebwsyyl" Type="http://schemas.openxmlformats.org/officeDocument/2006/relationships/hyperlink" Target="http://kodeks.duckdns.org/document/99725" TargetMode="External"/><Relationship Id="rIdscgg5f_ull_0l2xpmalqd" Type="http://schemas.openxmlformats.org/officeDocument/2006/relationships/hyperlink" Target="http://kodeks.duckdns.org/document/98138" TargetMode="External"/><Relationship Id="rId5nvszi-nnkev9irndnwnq" Type="http://schemas.openxmlformats.org/officeDocument/2006/relationships/hyperlink" Target="http://kodeks.duckdns.org/document/574" TargetMode="External"/><Relationship Id="rIde94xzhzid1ccr58wbz-rs" Type="http://schemas.openxmlformats.org/officeDocument/2006/relationships/hyperlink" Target="http://kodeks.duckdns.org/document/574" TargetMode="External"/><Relationship Id="rIdvktilhgmnjw-my5m-1kkb" Type="http://schemas.openxmlformats.org/officeDocument/2006/relationships/hyperlink" Target="http://kodeks.duckdns.org/document/54457" TargetMode="External"/><Relationship Id="rIdzvjtnihfeuhcsv1hbzwib" Type="http://schemas.openxmlformats.org/officeDocument/2006/relationships/hyperlink" Target="http://kodeks.duckdns.org/document/99725" TargetMode="External"/><Relationship Id="rIdedtjmlxj6upzapw-m2lyf" Type="http://schemas.openxmlformats.org/officeDocument/2006/relationships/hyperlink" Target="http://kodeks.duckdns.org/document/99725" TargetMode="External"/><Relationship Id="rIdb9qtcrwy6zhknz4g0pfav" Type="http://schemas.openxmlformats.org/officeDocument/2006/relationships/hyperlink" Target="http://kodeks.duckdns.org/document/53868" TargetMode="External"/><Relationship Id="rIdcxryy9wlfyhndwxwsztka" Type="http://schemas.openxmlformats.org/officeDocument/2006/relationships/hyperlink" Target="http://kodeks.duckdns.org/document/6157#p5" TargetMode="External"/><Relationship Id="rIdqkqg6ml4j4iswidlaui2c" Type="http://schemas.openxmlformats.org/officeDocument/2006/relationships/hyperlink" Target="http://kodeks.duckdns.org/document/97672" TargetMode="External"/><Relationship Id="rId7" Type="http://schemas.openxmlformats.org/officeDocument/2006/relationships/image" Target="media/93bec1c1538034512fe33c1434ae0ea86b639d33.png"/><Relationship Id="rId28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2026-09-23T11:52:10.095Z</dcterms:created>
  <dcterms:modified xsi:type="dcterms:W3CDTF">2026-09-23T11:52:10.095Z</dcterms:modified>
</cp:coreProperties>
</file>

<file path=docProps/custom.xml><?xml version="1.0" encoding="utf-8"?>
<Properties xmlns="http://schemas.openxmlformats.org/officeDocument/2006/custom-properties" xmlns:vt="http://schemas.openxmlformats.org/officeDocument/2006/docPropsVTypes"/>
</file>