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nplfsel-vxyjwl8kzez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февраля 2011 года № 39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
  </w:t>
      </w:r>
      <w:hyperlink w:history="1" r:id="rId0ntdvrr0lrevhy94g_tc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УП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sd9glcrvxsm9h2fvdv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УП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_fsubigpt7jc0-3ak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tgmmnobv6tn7c-yub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2014 года УП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fr60imnlqteeey7ur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УП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0pznyaeplwjbkl4ac7z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2018 года УП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psjpmr-vnjvbcokz7o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УП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деятельности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3ejzxisu5wbc0rqsye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комиссия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 (далее - Комиссия) создается для решения возникающих социальных проблем семей погибших, раненых и пострадавших, оказания им всемерной поддержки со стороны государственных органов, общественных объединений, фондов, гражданского сектора.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является коллегиальным органом, действующим на общественных началах, предназначенным для координации, принятия государственными органами решений по социальной поддержке родственников погибших и пострадавших 6-7 апреля 2010 года в городах Талас, Нарын и Бишкек, а также 13-14 мая 2010 года в городе Джалал-Абад и контроля за их исполнением.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Комиссии осуществляется на основе законодательства Кыргызской Республики, а также настоящего Положения.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Задачей Комиссии является организация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 органами исполнительной власти, местными государственными администрациями, органами местного самоуправления, общественными организациями, фондами по решению социальных проблем родственников погибших и пострадавших 6-7 апреля 2010 года в городах Талас, Нарын и Бишкек, а также 13-14 мая 2010 года в городе Джалал-Абад и контроля исполнения принятых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практической помощи в решении проблем и задач, возникающих на местах через организацию благотворительных акций, иных мероприятий, не противоречащих законодательству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предложения по определению государственной политики и ее реализации в области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взаимодействие государственных органов и органов местного самоуправления, общественных организаций, населения, граждан в вопросах оказания помощи родственникам погибших и пострадавшим;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взаимодействует с зарубежными негосударственными органами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обращения, письма и жалобы граждан, организаций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помощь в деятельности общественных и иных организаций по социальной поддержке родственников погибших и пострадавших 6-7 апреля 2010 года в городах Талас, Нарын и Бишкек, а также 13-14 мая 2010 года в городе Джалал-Абад;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анализирует и прогнозирует социальные проблемы родственников погибших и пострадавших 6-7 апреля 2010 года в городах Талас, Нарын и Бишкек, а также 13-14 мая 2010 года в городе Джалал-Абад, готовит заключения, рекомендации и направляет их для обязательного рассмотрения соответствующими органами исполнительной власти и местного самоуправления.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в установленном порядке необходимую информацию от государственных органов и органов местного самоуправления по вопросу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передавать в установленном порядке необходимую информацию государственным органам, органам местного самоуправления для принятия ими мер по социальной поддержке родственников погибших и пострадавших 6-7 апреля 2010 года в городах Талас, Нарын и Бишкек, а также 13-14 мая 2010 года в городе Джалал-Абад;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служебную переписку с государственными и негосударственными органами и организациями по вопросам, отнесенным к компетенции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мероприятия с участием представителей государственных органов, органов местного самоуправления, политических партий, общественных объединений, религиозных конфессий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заседаниях коллегий министерств, ведомств и других организаций по вопросам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заседания Комиссии и приглашать на них представителей государственных органов и органов местного самоуправления, а также заслушивать их по вопросам повестки дня заседаний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принимает решение о выделении средств со специального счета по результатам рассмотрения заявок.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0-mgytexbswnnj6l0xo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Источники накопления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xd1soud28o9dk47osn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мая 2013 года УП N 103)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организации деятельности Комиссии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Указа Президента КР от </w:t>
      </w:r>
      <w:hyperlink w:history="1" r:id="rIdmvy0kukms4hilkldrqn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N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Заявки подаются родственниками погибших и пострадавшими лицами 6-7 апреля 2010 года в городах Талас, Нарын и Бишкек, а также 13-14 мая 2010 года в городе Джалал-Абад в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Заявки от родственников погибших и пострадавших лиц, поступившие повторно на рассмотрение, при этом удовлетворенные ранее решением Комиссии, не подлежат повторному рассмотрению.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оформления, подачи заявок и финансирования определяется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формируется из числа представителей </w:t>
      </w:r>
      <w:r>
        <w:rPr>
          <w:rFonts w:ascii="Arial" w:cs="Arial" w:eastAsia="Arial" w:hAnsi="Arial"/>
          <w:sz w:val="24"/>
          <w:szCs w:val="24"/>
        </w:rPr>
        <w:t xml:space="preserve">Администрации</w:t>
      </w:r>
      <w:r>
        <w:rPr>
          <w:rFonts w:ascii="Arial" w:cs="Arial" w:eastAsia="Arial" w:hAnsi="Arial"/>
          <w:sz w:val="24"/>
          <w:szCs w:val="24"/>
        </w:rPr>
        <w:t xml:space="preserve">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, Жогорку Кенеша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государственных органов, </w:t>
      </w:r>
      <w:r>
        <w:rPr>
          <w:rFonts w:ascii="Arial" w:cs="Arial" w:eastAsia="Arial" w:hAnsi="Arial"/>
          <w:sz w:val="24"/>
          <w:szCs w:val="24"/>
        </w:rPr>
        <w:t xml:space="preserve">а также руководителей общественных объединений родственников погибших и пострадавших </w:t>
      </w:r>
      <w:r>
        <w:rPr>
          <w:rFonts w:ascii="Arial" w:cs="Arial" w:eastAsia="Arial" w:hAnsi="Arial"/>
          <w:sz w:val="24"/>
          <w:szCs w:val="24"/>
        </w:rPr>
        <w:t xml:space="preserve">6-7 апреля 2010 года в городах Талас, Нарын и Бишкек, а также 13-14 мая 2010 года в городе Джалал-Абад.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работы Комиссии обеспечивает </w:t>
      </w:r>
      <w:r>
        <w:rPr>
          <w:rFonts w:ascii="Arial" w:cs="Arial" w:eastAsia="Arial" w:hAnsi="Arial"/>
          <w:sz w:val="24"/>
          <w:szCs w:val="24"/>
        </w:rPr>
        <w:t xml:space="preserve">отдел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Ресупублики.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ckpmhya-hcv5w55zma5l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2018 года УП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ly9g47gh7pia49xy4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УП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организует свою работу путем проведения заседаний, которые проводит по мере необходимости, но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двух третей ее членов. Не допускается голосование за отсутствующих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Комиссии обязанности председательствующего исполняет первый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Указом Президента КР </w:t>
      </w:r>
      <w:hyperlink w:history="1" r:id="rIdoyhmi4dovx1v999t5h-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декабря 2021 года УП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принимается открытым голосованием, если иной порядок не будет принят на ее заседании. При равенстве голосов членов Комиссии решающим является мнение председатель. Решение Комиссии оформляется протоколом, подписываемым председатель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, членами Комиссии, принявшими участие в заседании. Член Комиссии, не согласный с принятым решением, вправе выразить особое мнение в соответствующей записке.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не позднее 10 рабочих дней после его принятия направляется в соответствующие министерства, ведомства, в Центральное казначейство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jyrwzguoepmnupzcvi5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2018 года УП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j7fqqbr6e5mvwpqe0t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УП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об использовании средств специального счета публикуются Комиссией в средствах массовой информации один раз в год. 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Указа Президента КР от </w:t>
      </w:r>
      <w:hyperlink w:history="1" r:id="rIdwbwx9m29wb7ytm4buif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2014 года УП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wngc8k3nrfeal2cyme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2018 года УП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Структура и работа Комиссии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Указа Президента КР от </w:t>
      </w:r>
      <w:hyperlink w:history="1" r:id="rIdsdh-1ya_sw5zsedrwer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bnxft0qqcjmahtdjd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dalil.kg/document/61647</w:t>
      </w:r>
    </w:hyperlink>
  </w:p>
  <w:p>
    <w:pPr>
      <w:spacing w:after="0" w:before="40"/>
      <w:jc w:val="center"/>
    </w:pPr>
    <w:hyperlink w:history="1" r:id="rIdrscylrjlc4ulcd7dd8q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lfsel-vxyjwl8kzezvi" Type="http://schemas.openxmlformats.org/officeDocument/2006/relationships/hyperlink" Target="https://dalil.kg/document/60942" TargetMode="External"/><Relationship Id="rId0ntdvrr0lrevhy94g_tc5" Type="http://schemas.openxmlformats.org/officeDocument/2006/relationships/hyperlink" Target="https://dalil.kg/document/61065" TargetMode="External"/><Relationship Id="rId7sd9glcrvxsm9h2fvdvbp" Type="http://schemas.openxmlformats.org/officeDocument/2006/relationships/hyperlink" Target="https://dalil.kg/document/61281" TargetMode="External"/><Relationship Id="rId9a_fsubigpt7jc0-3akze" Type="http://schemas.openxmlformats.org/officeDocument/2006/relationships/hyperlink" Target="https://dalil.kg/document/61917" TargetMode="External"/><Relationship Id="rIdcetgmmnobv6tn7c-yubkx" Type="http://schemas.openxmlformats.org/officeDocument/2006/relationships/hyperlink" Target="https://dalil.kg/document/62822" TargetMode="External"/><Relationship Id="rIdodfr60imnlqteeey7uroz" Type="http://schemas.openxmlformats.org/officeDocument/2006/relationships/hyperlink" Target="https://dalil.kg/document/69392" TargetMode="External"/><Relationship Id="rIdo0pznyaeplwjbkl4ac7za" Type="http://schemas.openxmlformats.org/officeDocument/2006/relationships/hyperlink" Target="https://dalil.kg/document/900274" TargetMode="External"/><Relationship Id="rId7psjpmr-vnjvbcokz7oyu" Type="http://schemas.openxmlformats.org/officeDocument/2006/relationships/hyperlink" Target="https://dalil.kg/document/430813" TargetMode="External"/><Relationship Id="rIdh3ejzxisu5wbc0rqsye6s" Type="http://schemas.openxmlformats.org/officeDocument/2006/relationships/hyperlink" Target="https://dalil.kg/document/61917" TargetMode="External"/><Relationship Id="rId0-mgytexbswnnj6l0xo1r" Type="http://schemas.openxmlformats.org/officeDocument/2006/relationships/hyperlink" Target="https://dalil.kg/document/61917" TargetMode="External"/><Relationship Id="rIdvxd1soud28o9dk47osnlp" Type="http://schemas.openxmlformats.org/officeDocument/2006/relationships/hyperlink" Target="https://dalil.kg/document/61917" TargetMode="External"/><Relationship Id="rIdmvy0kukms4hilkldrqnnb" Type="http://schemas.openxmlformats.org/officeDocument/2006/relationships/hyperlink" Target="https://dalil.kg/document/61917" TargetMode="External"/><Relationship Id="rIdckpmhya-hcv5w55zma5lg" Type="http://schemas.openxmlformats.org/officeDocument/2006/relationships/hyperlink" Target="https://dalil.kg/document/900274" TargetMode="External"/><Relationship Id="rIdpvly9g47gh7pia49xy4t_" Type="http://schemas.openxmlformats.org/officeDocument/2006/relationships/hyperlink" Target="https://dalil.kg/document/430813" TargetMode="External"/><Relationship Id="rIdoyhmi4dovx1v999t5h-tc" Type="http://schemas.openxmlformats.org/officeDocument/2006/relationships/hyperlink" Target="https://dalil.kg/document/430813" TargetMode="External"/><Relationship Id="rIdjyrwzguoepmnupzcvi5e0" Type="http://schemas.openxmlformats.org/officeDocument/2006/relationships/hyperlink" Target="https://dalil.kg/document/900274" TargetMode="External"/><Relationship Id="rIdtj7fqqbr6e5mvwpqe0tyq" Type="http://schemas.openxmlformats.org/officeDocument/2006/relationships/hyperlink" Target="https://dalil.kg/document/430813" TargetMode="External"/><Relationship Id="rIdwbwx9m29wb7ytm4buifud" Type="http://schemas.openxmlformats.org/officeDocument/2006/relationships/hyperlink" Target="https://dalil.kg/document/62822" TargetMode="External"/><Relationship Id="rIdxwngc8k3nrfeal2cymete" Type="http://schemas.openxmlformats.org/officeDocument/2006/relationships/hyperlink" Target="https://dalil.kg/document/900274" TargetMode="External"/><Relationship Id="rIdsdh-1ya_sw5zsedrwerqq" Type="http://schemas.openxmlformats.org/officeDocument/2006/relationships/hyperlink" Target="https://dalil.kg/document/6191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bnxft0qqcjmahtdjdrb" Type="http://schemas.openxmlformats.org/officeDocument/2006/relationships/hyperlink" Target="https://dalil.kg/document/61647" TargetMode="External"/><Relationship Id="rIdrscylrjlc4ulcd7dd8q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2026-09-25T01:20:55.640Z</dcterms:created>
  <dcterms:modified xsi:type="dcterms:W3CDTF">2026-09-25T01:20:55.640Z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