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16 апреля 2001 года N 170            ПОСТАНОВЛЕНИЕ ПРАВИТЕЛЬСТВА КЫРГЫЗСКОЙ РЕСПУБЛИКИ            О внесении изменений и дополнений в постановление            Правительства Кыргызской Республики от 26 июля                  2000 года N 457 "О передаче зданий"     Правительство Кыргызской Республики постановляет:    1. Внести в постановление Правительства Кыргызской  Республики  от26   июля   2000 года N 457 "О передаче зданий" следующие изменения  идополнения:    - пункты 1, 2, 3 изложить в следующей редакции:    "1. Государственному комитету Кыргызской Республики по  управлениюгосударственным    имуществом  и  привлечению  прямых   инвестиций   иакционерному обществу "Кыргызалтын" в установленном  порядке  передатьздание,  расположенное по адресу: гор. Бишкек,  проспект  Манаса,  55,состоящее  на балансе акционерного общества "Кыргызалтын",  на  балансУправления  дипломатического  сервиса  Министерства  иностранных   делКыргызской Республики для размещения Посольства Российской Федерации вКыргызской  Республике.    2. Рекомендовать Национальной академии наук Кыргызской  Республикипередать   акционерному   обществу "Кыргызалтын"  на  условиях  арендыадминистративное  здание,  расположенное  по  адресу:   гор.   Бишкек,ул.Горького, 1/5.    3. Государственному комитету Кыргызской Республики  по  управлениюгосударственным имуществом и привлечению прямых инвестиций:    -   по  согласованию  с  Национальной  академией  наук  КыргызскойРеспублики    реализовать    акционерному    обществу    "Кыргызалтын"незавершенное  строительством административное здание,   расположенноепо адресу:  гор. Бишкек, проспект Чуй, 265а;    - обеспечить прием-передачу зданий,  указанных в пунктах 1 и 2,  всрок до 30 апреля 2001 года";    - пункт 6 изложить в следующей редакции:    "6. Контроль за исполнением настоящего постановления ПравительстваКыргызской  Республики возложить на  Руководителя  Аппарата   Премьер-министра - Министра Кыргызской Республики Укулова К.М.".    2. Пункты 2,  3,  4, 5, 6 считать соответственно пунктами 4, 5, 6,7, 8.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_a_tdu1vdycznbmz6mlc">
      <w:r>
        <w:rPr>
          <w:rFonts w:ascii="Arial" w:cs="Arial" w:eastAsia="Arial" w:hAnsi="Arial"/>
          <w:color w:val="132D3F"/>
          <w:sz w:val="16"/>
          <w:szCs w:val="16"/>
          <w:u w:val="single"/>
        </w:rPr>
        <w:t xml:space="preserve">dalil.kg/document/6736</w:t>
      </w:r>
    </w:hyperlink>
  </w:p>
  <w:p>
    <w:pPr>
      <w:spacing w:after="0" w:before="40"/>
      <w:jc w:val="center"/>
    </w:pPr>
    <w:hyperlink w:history="1" r:id="rIdfo-htp0gk7sbednlxlq0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_a_tdu1vdycznbmz6mlc" Type="http://schemas.openxmlformats.org/officeDocument/2006/relationships/hyperlink" Target="https://dalil.kg/document/6736" TargetMode="External"/><Relationship Id="rIdfo-htp0gk7sbednlxlq0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2026-09-25T19:11:21.863Z</dcterms:created>
  <dcterms:modified xsi:type="dcterms:W3CDTF">2026-09-25T19:11:21.863Z</dcterms:modified>
</cp:coreProperties>
</file>

<file path=docProps/custom.xml><?xml version="1.0" encoding="utf-8"?>
<Properties xmlns="http://schemas.openxmlformats.org/officeDocument/2006/custom-properties" xmlns:vt="http://schemas.openxmlformats.org/officeDocument/2006/docPropsVTypes"/>
</file>