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dftistjyby2cfkbr31use">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14 ноября 2014 года № 203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КОНЦЕПЦИЯ
 государственной политики Кыргызской Республики в религиозной сфере на 2014-2020 годы</w:t>
      </w:r>
    </w:p>
    <w:p>
      <w:pPr>
        <w:spacing w:after="120"/>
        <w:jc w:val="both"/>
      </w:pPr>
      <w:r>
        <w:rPr>
          <w:rFonts w:ascii="Arial" w:cs="Arial" w:eastAsia="Arial" w:hAnsi="Arial"/>
          <w:sz w:val="24"/>
          <w:szCs w:val="24"/>
        </w:rPr>
        <w:t xml:space="preserve">ВВЕДЕНИЕ</w:t>
      </w:r>
    </w:p>
    <w:p>
      <w:pPr>
        <w:spacing w:after="120"/>
        <w:jc w:val="both"/>
      </w:pPr>
      <w:r>
        <w:rPr>
          <w:rFonts w:ascii="Arial" w:cs="Arial" w:eastAsia="Arial" w:hAnsi="Arial"/>
          <w:sz w:val="24"/>
          <w:szCs w:val="24"/>
        </w:rPr>
        <w:t xml:space="preserve">Концепция государственной политики Кыргызской Республики в религиозной сфере на 2014-2020 годы (далее - Концепция) определяет основные направления и принципы государственного регулирования деятельности религиозных организаций и объединений.</w:t>
      </w:r>
    </w:p>
    <w:p>
      <w:pPr>
        <w:spacing w:after="120"/>
        <w:jc w:val="both"/>
      </w:pPr>
      <w:r>
        <w:rPr>
          <w:rFonts w:ascii="Arial" w:cs="Arial" w:eastAsia="Arial" w:hAnsi="Arial"/>
          <w:sz w:val="24"/>
          <w:szCs w:val="24"/>
        </w:rPr>
        <w:t xml:space="preserve">Концепция разработана на основе конституционного принципа светского государства (</w:t>
      </w:r>
      <w:r>
        <w:rPr>
          <w:rFonts w:ascii="Arial" w:cs="Arial" w:eastAsia="Arial" w:hAnsi="Arial"/>
          <w:sz w:val="24"/>
          <w:szCs w:val="24"/>
        </w:rPr>
        <w:t xml:space="preserve">ст.1</w:t>
      </w:r>
      <w:r>
        <w:rPr>
          <w:rFonts w:ascii="Arial" w:cs="Arial" w:eastAsia="Arial" w:hAnsi="Arial"/>
          <w:sz w:val="24"/>
          <w:szCs w:val="24"/>
        </w:rPr>
        <w:t xml:space="preserve"> Конституции Кыргызской Республики) с учетом того, что государство и его органы служат всему обществу, а не какой-то его части (</w:t>
      </w:r>
      <w:r>
        <w:rPr>
          <w:rFonts w:ascii="Arial" w:cs="Arial" w:eastAsia="Arial" w:hAnsi="Arial"/>
          <w:sz w:val="24"/>
          <w:szCs w:val="24"/>
        </w:rPr>
        <w:t xml:space="preserve">ст.5</w:t>
      </w:r>
      <w:r>
        <w:rPr>
          <w:rFonts w:ascii="Arial" w:cs="Arial" w:eastAsia="Arial" w:hAnsi="Arial"/>
          <w:sz w:val="24"/>
          <w:szCs w:val="24"/>
        </w:rPr>
        <w:t xml:space="preserve">), а также положений </w:t>
      </w:r>
      <w:r>
        <w:rPr>
          <w:rFonts w:ascii="Arial" w:cs="Arial" w:eastAsia="Arial" w:hAnsi="Arial"/>
          <w:sz w:val="24"/>
          <w:szCs w:val="24"/>
        </w:rPr>
        <w:t xml:space="preserve">ст.7</w:t>
      </w:r>
      <w:r>
        <w:rPr>
          <w:rFonts w:ascii="Arial" w:cs="Arial" w:eastAsia="Arial" w:hAnsi="Arial"/>
          <w:sz w:val="24"/>
          <w:szCs w:val="24"/>
        </w:rPr>
        <w:t xml:space="preserve"> Конституции, согласно которой в Кыргызской Республике никакая религия не может устанавливаться в качестве государственной или обязательной; религия и все культы отделены от государства; запрещается вмешательство религиозных объединений и служителей культов в деятельность государственных органов.</w:t>
      </w:r>
    </w:p>
    <w:p>
      <w:pPr>
        <w:spacing w:after="120"/>
        <w:jc w:val="both"/>
      </w:pPr>
      <w:r>
        <w:rPr>
          <w:rFonts w:ascii="Arial" w:cs="Arial" w:eastAsia="Arial" w:hAnsi="Arial"/>
          <w:sz w:val="24"/>
          <w:szCs w:val="24"/>
        </w:rPr>
        <w:t xml:space="preserve">Настоящая Концепция - официальное видение государством целей, задач и необходимых мер по реализации приоритетов раздела "Оптимизация государственно-религиозных и межконфессиональных взаимоотношений" </w:t>
      </w:r>
      <w:hyperlink w:history="1" r:id="rIdcxdmmw4lg_s5btqq-2zj_">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2013-2017 годы.</w:t>
      </w:r>
    </w:p>
    <w:p>
      <w:pPr>
        <w:spacing w:after="120"/>
        <w:jc w:val="both"/>
      </w:pPr>
      <w:r>
        <w:rPr>
          <w:rFonts w:ascii="Arial" w:cs="Arial" w:eastAsia="Arial" w:hAnsi="Arial"/>
          <w:sz w:val="24"/>
          <w:szCs w:val="24"/>
        </w:rPr>
        <w:t xml:space="preserve">Концепция разработана во исполнение </w:t>
      </w:r>
      <w:hyperlink w:history="1" r:id="rIdq4id_ytqrjeod7n0egxdd">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реализации решения Совета обороны Кыргызской Республики о государственной политике в религиозной сфере" от 7 февраля 2014 года № 24.</w:t>
      </w:r>
    </w:p>
    <w:p>
      <w:pPr>
        <w:spacing w:after="120"/>
        <w:jc w:val="both"/>
      </w:pPr>
      <w:r>
        <w:rPr>
          <w:rFonts w:ascii="Arial" w:cs="Arial" w:eastAsia="Arial" w:hAnsi="Arial"/>
          <w:sz w:val="24"/>
          <w:szCs w:val="24"/>
        </w:rPr>
        <w:t xml:space="preserve">Религия является важной частью социального, культурного и духовного развития Кыргызской Республики. За годы независимости в Кыргызской Республике были созданы условия для свободного развития религиозной сферы. Были сняты ограничения на культовую, социальную, производственно-хозяйственную и иную деятельность религиозных организаций. Заложена основа цивилизованных государственно-конфессиональных отношений, созданы предпосылки для конструктивного диалога, социального партнерства между государством и религиозными организациями.</w:t>
      </w:r>
    </w:p>
    <w:p>
      <w:pPr>
        <w:spacing w:after="120"/>
        <w:jc w:val="both"/>
      </w:pPr>
      <w:r>
        <w:rPr>
          <w:rFonts w:ascii="Arial" w:cs="Arial" w:eastAsia="Arial" w:hAnsi="Arial"/>
          <w:sz w:val="24"/>
          <w:szCs w:val="24"/>
        </w:rPr>
        <w:t xml:space="preserve">В то же время государственными органами и обществом ясно осознана необходимость выработки концептуальных основ религиозной политики и определения формата взаимодействия государства и религии. Об этом свидетельствует Решение Совета обороны Кыргызской Республики от 3 февраля 2014 года, а также мнения, высказанные в ходе публичных обсуждений при разработке настоящей Концепции.</w:t>
      </w:r>
    </w:p>
    <w:p>
      <w:pPr>
        <w:spacing w:after="120"/>
        <w:jc w:val="both"/>
      </w:pPr>
      <w:r>
        <w:rPr>
          <w:rFonts w:ascii="Arial" w:cs="Arial" w:eastAsia="Arial" w:hAnsi="Arial"/>
          <w:sz w:val="24"/>
          <w:szCs w:val="24"/>
        </w:rPr>
        <w:t xml:space="preserve">В процессе разработки Концепции были созданы условия для участия представителей государственных органов и широкой общественности в выработке методологических основ и концептуальной базы реализации эффективной государственной политики в религиозной сфере Кыргызстана. В ходе работы над документом в формате общественного и экспертного обсуждения были выработаны и согласованы:</w:t>
      </w:r>
    </w:p>
    <w:p>
      <w:pPr>
        <w:spacing w:after="120"/>
        <w:jc w:val="both"/>
      </w:pPr>
      <w:r>
        <w:rPr>
          <w:rFonts w:ascii="Arial" w:cs="Arial" w:eastAsia="Arial" w:hAnsi="Arial"/>
          <w:sz w:val="24"/>
          <w:szCs w:val="24"/>
        </w:rPr>
        <w:t xml:space="preserve">- ключевые понятия, принципы и ценности, на которых основана государственная политика в религиозной сфере;</w:t>
      </w:r>
    </w:p>
    <w:p>
      <w:pPr>
        <w:spacing w:after="120"/>
        <w:jc w:val="both"/>
      </w:pPr>
      <w:r>
        <w:rPr>
          <w:rFonts w:ascii="Arial" w:cs="Arial" w:eastAsia="Arial" w:hAnsi="Arial"/>
          <w:sz w:val="24"/>
          <w:szCs w:val="24"/>
        </w:rPr>
        <w:t xml:space="preserve">- приоритетные направления государственной религиозной политики, области взаимодействия государства и религии;</w:t>
      </w:r>
    </w:p>
    <w:p>
      <w:pPr>
        <w:spacing w:after="120"/>
        <w:jc w:val="both"/>
      </w:pPr>
      <w:r>
        <w:rPr>
          <w:rFonts w:ascii="Arial" w:cs="Arial" w:eastAsia="Arial" w:hAnsi="Arial"/>
          <w:sz w:val="24"/>
          <w:szCs w:val="24"/>
        </w:rPr>
        <w:t xml:space="preserve">- этапы и механизмы реализации государственной политики в религиозной сфере.</w:t>
      </w:r>
    </w:p>
    <w:p>
      <w:pPr>
        <w:spacing w:after="120"/>
        <w:jc w:val="both"/>
      </w:pPr>
      <w:r>
        <w:rPr>
          <w:rFonts w:ascii="Arial" w:cs="Arial" w:eastAsia="Arial" w:hAnsi="Arial"/>
          <w:sz w:val="24"/>
          <w:szCs w:val="24"/>
        </w:rPr>
        <w:t xml:space="preserve">I. ПРИНЦИПЫ И ЦЕЛЬ ГОСУДАРСТВЕННОЙ ПОЛИТИКИ В РЕЛИГИОЗНОЙ СФЕРЕ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1.1. Видение и принципы государственного регулирования религиозной сферы в соответствии с национальными интересами Кыргызской Республики</w:t>
      </w:r>
    </w:p>
    <w:p>
      <w:pPr>
        <w:spacing w:after="120"/>
        <w:jc w:val="both"/>
      </w:pPr>
      <w:r>
        <w:rPr>
          <w:rFonts w:ascii="Arial" w:cs="Arial" w:eastAsia="Arial" w:hAnsi="Arial"/>
          <w:sz w:val="24"/>
          <w:szCs w:val="24"/>
        </w:rPr>
        <w:t xml:space="preserve">Исходя из конституционных принципов, а также анализа ситуации, сложившейся в настоящее время в религиозной сфере, Концепция содержит следующее видение будущего взаимодействия государства и религии в Кыргызской Республике.</w:t>
      </w:r>
    </w:p>
    <w:p>
      <w:pPr>
        <w:spacing w:after="120"/>
        <w:jc w:val="both"/>
      </w:pPr>
      <w:r>
        <w:rPr>
          <w:rFonts w:ascii="Arial" w:cs="Arial" w:eastAsia="Arial" w:hAnsi="Arial"/>
          <w:sz w:val="24"/>
          <w:szCs w:val="24"/>
        </w:rPr>
        <w:t xml:space="preserve">Религиозные организации осуществляют свою деятельность в соответствии с законодательством Кыргызской Республики, со стороны государства устанавливается равное отношение к религиозным конфессиям.</w:t>
      </w:r>
    </w:p>
    <w:p>
      <w:pPr>
        <w:spacing w:after="120"/>
        <w:jc w:val="both"/>
      </w:pPr>
      <w:r>
        <w:rPr>
          <w:rFonts w:ascii="Arial" w:cs="Arial" w:eastAsia="Arial" w:hAnsi="Arial"/>
          <w:sz w:val="24"/>
          <w:szCs w:val="24"/>
        </w:rPr>
        <w:t xml:space="preserve">Государство вводит регуляторы, которые обеспечат условия для осуществления деятельности религиозных объединений и организаций в соответствии с законодательством Кыргызской Республики с учетом основополагающих принципов соблюдения прав человека и светского характера государства.</w:t>
      </w:r>
    </w:p>
    <w:p>
      <w:pPr>
        <w:spacing w:after="120"/>
        <w:jc w:val="both"/>
      </w:pPr>
      <w:r>
        <w:rPr>
          <w:rFonts w:ascii="Arial" w:cs="Arial" w:eastAsia="Arial" w:hAnsi="Arial"/>
          <w:sz w:val="24"/>
          <w:szCs w:val="24"/>
        </w:rPr>
        <w:t xml:space="preserve">В то же время религиозные объединения и организации не вмешиваются в государственное управление, внутреннюю и внешнюю политику государства, в своей деятельности не преследуют политических целей, не осуществляют действий, представляющих угрозу общественной и государственной безопасности.</w:t>
      </w:r>
    </w:p>
    <w:p>
      <w:pPr>
        <w:spacing w:after="120"/>
        <w:jc w:val="both"/>
      </w:pPr>
      <w:r>
        <w:rPr>
          <w:rFonts w:ascii="Arial" w:cs="Arial" w:eastAsia="Arial" w:hAnsi="Arial"/>
          <w:sz w:val="24"/>
          <w:szCs w:val="24"/>
        </w:rPr>
        <w:t xml:space="preserve">Государство и религиозные объединения сотрудничают в социальной, культурной, образовательной, благотворительной и экономической сферах, а также в вопросах обеспечения общественной безопасности, включая профилактику экстремизма.</w:t>
      </w:r>
    </w:p>
    <w:p>
      <w:pPr>
        <w:spacing w:after="120"/>
        <w:jc w:val="both"/>
      </w:pPr>
      <w:r>
        <w:rPr>
          <w:rFonts w:ascii="Arial" w:cs="Arial" w:eastAsia="Arial" w:hAnsi="Arial"/>
          <w:sz w:val="24"/>
          <w:szCs w:val="24"/>
        </w:rPr>
        <w:t xml:space="preserve">В целях обеспечения равенства всех граждан перед законом государство не препятствует развитию религиозного многообразия в Кыргызстане. Религиозное многообразие обеспечивает реализацию права на удовлетворение духовных потребностей граждан, способствует защите основных прав и свобод личности, формированию демократического гражданского самосознания, необходимого для сплочения народа. В полиэтническом и поликонфессиональном обществе Кыргызстана религии играют важную роль в укреплении единства народа и сохранении культурной идентичности, традиционных для Кыргызстана принципов веротерпимости, добрососедства и миролюбия.</w:t>
      </w:r>
    </w:p>
    <w:p>
      <w:pPr>
        <w:spacing w:after="120"/>
        <w:jc w:val="both"/>
      </w:pPr>
      <w:r>
        <w:rPr>
          <w:rFonts w:ascii="Arial" w:cs="Arial" w:eastAsia="Arial" w:hAnsi="Arial"/>
          <w:sz w:val="24"/>
          <w:szCs w:val="24"/>
        </w:rPr>
        <w:t xml:space="preserve">Государственное регулирование деятельности религиозных организаций обеспечивает сохранение и развитие национальной культуры, языка, традиционных духовных ценностей кыргызов и в целом народа Кыргызстана, не допускает противопоставления им каких-либо религиозных ценностей.</w:t>
      </w:r>
    </w:p>
    <w:p>
      <w:pPr>
        <w:spacing w:after="120"/>
        <w:jc w:val="both"/>
      </w:pPr>
      <w:r>
        <w:rPr>
          <w:rFonts w:ascii="Arial" w:cs="Arial" w:eastAsia="Arial" w:hAnsi="Arial"/>
          <w:sz w:val="24"/>
          <w:szCs w:val="24"/>
        </w:rPr>
        <w:t xml:space="preserve">Позитивный потенциал религиозных объединений привлекается для разрешения проблем социальной сферы, сохранения и развития исторического культурного наследия народа Кыргызстана, оздоровления духовно-нравственной атмосферы общества.</w:t>
      </w:r>
    </w:p>
    <w:p>
      <w:pPr>
        <w:spacing w:after="120"/>
        <w:jc w:val="both"/>
      </w:pPr>
      <w:r>
        <w:rPr>
          <w:rFonts w:ascii="Arial" w:cs="Arial" w:eastAsia="Arial" w:hAnsi="Arial"/>
          <w:sz w:val="24"/>
          <w:szCs w:val="24"/>
        </w:rPr>
        <w:t xml:space="preserve">Государство осознанно, целенаправленно и дифференцированно выстраивает свои отношения с религиозными объединениями с учетом принципа их равенства перед законом и реальных общественных потребностей.</w:t>
      </w:r>
    </w:p>
    <w:p>
      <w:pPr>
        <w:spacing w:after="120"/>
        <w:jc w:val="both"/>
      </w:pPr>
      <w:r>
        <w:rPr>
          <w:rFonts w:ascii="Arial" w:cs="Arial" w:eastAsia="Arial" w:hAnsi="Arial"/>
          <w:sz w:val="24"/>
          <w:szCs w:val="24"/>
        </w:rPr>
        <w:t xml:space="preserve">В Кыргызской Республике законом запрещаются радикальные религиозные идеологии, включающие публичную пропаганду смены конституционного строя, замены светской системы на теократическую.</w:t>
      </w:r>
    </w:p>
    <w:p>
      <w:pPr>
        <w:spacing w:after="120"/>
        <w:jc w:val="both"/>
      </w:pPr>
      <w:r>
        <w:rPr>
          <w:rFonts w:ascii="Arial" w:cs="Arial" w:eastAsia="Arial" w:hAnsi="Arial"/>
          <w:sz w:val="24"/>
          <w:szCs w:val="24"/>
        </w:rPr>
        <w:t xml:space="preserve">Кыргызстан создает модель светского демократического государства с преобладающим мусульманским населением в Центральноазиатском регионе посредством эффективного государственного регулирования религиозной сферы и повышения уровня сотрудничества государственных органов и гражданского общества, прежде всего религиозных организаций и объединений.</w:t>
      </w:r>
    </w:p>
    <w:p>
      <w:pPr>
        <w:spacing w:after="120"/>
        <w:jc w:val="both"/>
      </w:pPr>
      <w:r>
        <w:rPr>
          <w:rFonts w:ascii="Arial" w:cs="Arial" w:eastAsia="Arial" w:hAnsi="Arial"/>
          <w:sz w:val="24"/>
          <w:szCs w:val="24"/>
        </w:rPr>
        <w:t xml:space="preserve">Основные принципы современной государственной политики в религиозной сфере, определены ключевыми характеристиками страны, изложенными в </w:t>
      </w:r>
      <w:hyperlink w:history="1" r:id="rIdmwsw3ymkj0rfgwa-gc_r7">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Органы государственной власти и местного самоуправления при реализации государственной политики в религиозной сфере руководствуются национальными интересами Кыргызской Республики.</w:t>
      </w:r>
    </w:p>
    <w:p>
      <w:pPr>
        <w:spacing w:after="120"/>
        <w:jc w:val="both"/>
      </w:pPr>
      <w:r>
        <w:rPr>
          <w:rFonts w:ascii="Arial" w:cs="Arial" w:eastAsia="Arial" w:hAnsi="Arial"/>
          <w:sz w:val="24"/>
          <w:szCs w:val="24"/>
        </w:rPr>
        <w:t xml:space="preserve">Государственное регулирование в религиозной сфере обеспечивает реализацию следующих основных принципов.</w:t>
      </w:r>
    </w:p>
    <w:p>
      <w:pPr>
        <w:spacing w:after="120"/>
        <w:jc w:val="both"/>
      </w:pPr>
      <w:r>
        <w:rPr>
          <w:rFonts w:ascii="Arial" w:cs="Arial" w:eastAsia="Arial" w:hAnsi="Arial"/>
          <w:sz w:val="24"/>
          <w:szCs w:val="24"/>
        </w:rPr>
        <w:t xml:space="preserve">Кыргызская Республика - суверенное государство. Государственная политика в отношении религий и религиозных организаций в Кыргызской Республике направлена на развитие и укрепление кыргызской государственности, сохранение государственного суверенитета и единства народа.</w:t>
      </w:r>
    </w:p>
    <w:p>
      <w:pPr>
        <w:spacing w:after="120"/>
        <w:jc w:val="both"/>
      </w:pPr>
      <w:r>
        <w:rPr>
          <w:rFonts w:ascii="Arial" w:cs="Arial" w:eastAsia="Arial" w:hAnsi="Arial"/>
          <w:sz w:val="24"/>
          <w:szCs w:val="24"/>
        </w:rPr>
        <w:t xml:space="preserve">Сохраняя нейтральность в отношении религиозных организаций, исходя из религиозных, культурных, национальных особенностей, государство реализует свою политику в формате уважения традиционных нравственных ценностей, создает условия для сохранения и развития духовного потенциала и культурного наследия народа Кыргызстана.</w:t>
      </w:r>
    </w:p>
    <w:p>
      <w:pPr>
        <w:spacing w:after="120"/>
        <w:jc w:val="both"/>
      </w:pPr>
      <w:r>
        <w:rPr>
          <w:rFonts w:ascii="Arial" w:cs="Arial" w:eastAsia="Arial" w:hAnsi="Arial"/>
          <w:sz w:val="24"/>
          <w:szCs w:val="24"/>
        </w:rPr>
        <w:t xml:space="preserve">Кыргызская Республика - правовое государство. Государственная политика в отношении религий и религиозных организаций в Кыргызской Республике основана на </w:t>
      </w:r>
      <w:hyperlink w:history="1" r:id="rIdsaz1dxmsyymphwbrjllk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нормативных правовых актах Кыргызской Республики, принципах и нормах </w:t>
      </w:r>
      <w:r>
        <w:rPr>
          <w:rFonts w:ascii="Arial" w:cs="Arial" w:eastAsia="Arial" w:hAnsi="Arial"/>
          <w:sz w:val="24"/>
          <w:szCs w:val="24"/>
        </w:rPr>
        <w:t xml:space="preserve">Всеобщей декларации</w:t>
      </w:r>
      <w:r>
        <w:rPr>
          <w:rFonts w:ascii="Arial" w:cs="Arial" w:eastAsia="Arial" w:hAnsi="Arial"/>
          <w:sz w:val="24"/>
          <w:szCs w:val="24"/>
        </w:rPr>
        <w:t xml:space="preserve"> прав человека, </w:t>
      </w:r>
      <w:r>
        <w:rPr>
          <w:rFonts w:ascii="Arial" w:cs="Arial" w:eastAsia="Arial" w:hAnsi="Arial"/>
          <w:sz w:val="24"/>
          <w:szCs w:val="24"/>
        </w:rPr>
        <w:t xml:space="preserve">Международного пакта</w:t>
      </w:r>
      <w:r>
        <w:rPr>
          <w:rFonts w:ascii="Arial" w:cs="Arial" w:eastAsia="Arial" w:hAnsi="Arial"/>
          <w:sz w:val="24"/>
          <w:szCs w:val="24"/>
        </w:rPr>
        <w:t xml:space="preserve"> о гражданских и политических правах, а также других вступивших в установленном законом порядке в силу международных договорах, участницей которых является Кыргызская Республика.</w:t>
      </w:r>
    </w:p>
    <w:p>
      <w:pPr>
        <w:spacing w:after="120"/>
        <w:jc w:val="both"/>
      </w:pPr>
      <w:r>
        <w:rPr>
          <w:rFonts w:ascii="Arial" w:cs="Arial" w:eastAsia="Arial" w:hAnsi="Arial"/>
          <w:sz w:val="24"/>
          <w:szCs w:val="24"/>
        </w:rPr>
        <w:t xml:space="preserve">Государство обеспечивает каждому гарантии права на свободу совести и вероисповедания, включая:</w:t>
      </w:r>
    </w:p>
    <w:p>
      <w:pPr>
        <w:spacing w:after="120"/>
        <w:jc w:val="both"/>
      </w:pPr>
      <w:r>
        <w:rPr>
          <w:rFonts w:ascii="Arial" w:cs="Arial" w:eastAsia="Arial" w:hAnsi="Arial"/>
          <w:sz w:val="24"/>
          <w:szCs w:val="24"/>
        </w:rPr>
        <w:t xml:space="preserve">- свободно выбирать, иметь, распространять религиозные и иные убеждения, действовать в соответствии с ними в отправлении культа, выполнении религиозных и ритуальных обрядов;</w:t>
      </w:r>
    </w:p>
    <w:p>
      <w:pPr>
        <w:spacing w:after="120"/>
        <w:jc w:val="both"/>
      </w:pPr>
      <w:r>
        <w:rPr>
          <w:rFonts w:ascii="Arial" w:cs="Arial" w:eastAsia="Arial" w:hAnsi="Arial"/>
          <w:sz w:val="24"/>
          <w:szCs w:val="24"/>
        </w:rPr>
        <w:t xml:space="preserve">- право единолично или сообща с другими, публично или в частном порядке исповедовать любую религию или не исповедовать никакой;</w:t>
      </w:r>
    </w:p>
    <w:p>
      <w:pPr>
        <w:spacing w:after="120"/>
        <w:jc w:val="both"/>
      </w:pPr>
      <w:r>
        <w:rPr>
          <w:rFonts w:ascii="Arial" w:cs="Arial" w:eastAsia="Arial" w:hAnsi="Arial"/>
          <w:sz w:val="24"/>
          <w:szCs w:val="24"/>
        </w:rPr>
        <w:t xml:space="preserve">- равенство прав и свобод человека и гражданина независимо от его отношения к религии, принадлежности к религиозным или общественным организациям и объединениям;</w:t>
      </w:r>
    </w:p>
    <w:p>
      <w:pPr>
        <w:spacing w:after="120"/>
        <w:jc w:val="both"/>
      </w:pPr>
      <w:r>
        <w:rPr>
          <w:rFonts w:ascii="Arial" w:cs="Arial" w:eastAsia="Arial" w:hAnsi="Arial"/>
          <w:sz w:val="24"/>
          <w:szCs w:val="24"/>
        </w:rPr>
        <w:t xml:space="preserve">- равенство религиозных организаций перед законом, предполагающее установление в законодательстве Кыргызской Республики единых правовых основ и гарантий свободы вероисповедания и религиозной деятельности;</w:t>
      </w:r>
    </w:p>
    <w:p>
      <w:pPr>
        <w:spacing w:after="120"/>
        <w:jc w:val="both"/>
      </w:pPr>
      <w:r>
        <w:rPr>
          <w:rFonts w:ascii="Arial" w:cs="Arial" w:eastAsia="Arial" w:hAnsi="Arial"/>
          <w:sz w:val="24"/>
          <w:szCs w:val="24"/>
        </w:rPr>
        <w:t xml:space="preserve">- свободу родителей или лиц, их заменяющих, обеспечивать религиозное и нравственное воспитание своих детей в соответствии со своими собственными убеждениями;</w:t>
      </w:r>
    </w:p>
    <w:p>
      <w:pPr>
        <w:spacing w:after="120"/>
        <w:jc w:val="both"/>
      </w:pPr>
      <w:r>
        <w:rPr>
          <w:rFonts w:ascii="Arial" w:cs="Arial" w:eastAsia="Arial" w:hAnsi="Arial"/>
          <w:sz w:val="24"/>
          <w:szCs w:val="24"/>
        </w:rPr>
        <w:t xml:space="preserve">- запрет на вовлечение несовершеннолетних в религиозные объединения, а также на обучение религии вопреки их воле и без согласия родителей или лиц, их заменяющих;</w:t>
      </w:r>
    </w:p>
    <w:p>
      <w:pPr>
        <w:spacing w:after="120"/>
        <w:jc w:val="both"/>
      </w:pPr>
      <w:r>
        <w:rPr>
          <w:rFonts w:ascii="Arial" w:cs="Arial" w:eastAsia="Arial" w:hAnsi="Arial"/>
          <w:sz w:val="24"/>
          <w:szCs w:val="24"/>
        </w:rPr>
        <w:t xml:space="preserve">- ограничение прав граждан на свободу вероисповедания только законами, нормативными правовыми актами Кыргызской Республики и только в той мере, в какой это необходимо в целях защиты основ конституционного строя, нравственности, здоровья, прав и законных интересов человека и гражданина, обеспечения безопасности государства.</w:t>
      </w:r>
    </w:p>
    <w:p>
      <w:pPr>
        <w:spacing w:after="120"/>
        <w:jc w:val="both"/>
      </w:pPr>
      <w:r>
        <w:rPr>
          <w:rFonts w:ascii="Arial" w:cs="Arial" w:eastAsia="Arial" w:hAnsi="Arial"/>
          <w:sz w:val="24"/>
          <w:szCs w:val="24"/>
        </w:rPr>
        <w:t xml:space="preserve">Кыргызская Республика - светское государство, в котором каждому гарантирована свобода совести и вероисповедания. Государство проводит свою политику в отношении религии на основе гармоничного сосуществования и взаимоуважения между светской и религиозной системами ценностей.</w:t>
      </w:r>
    </w:p>
    <w:p>
      <w:pPr>
        <w:spacing w:after="120"/>
        <w:jc w:val="both"/>
      </w:pPr>
      <w:r>
        <w:rPr>
          <w:rFonts w:ascii="Arial" w:cs="Arial" w:eastAsia="Arial" w:hAnsi="Arial"/>
          <w:sz w:val="24"/>
          <w:szCs w:val="24"/>
        </w:rPr>
        <w:t xml:space="preserve">Светский принцип государственного регулирования деятельности религиозных организаций означает реализацию конституционных норм об отделении религии и всех культов от государства путем недопущения вмешательства религиозных организаций и служителей культа в деятельность государственных органов.</w:t>
      </w:r>
    </w:p>
    <w:p>
      <w:pPr>
        <w:spacing w:after="120"/>
        <w:jc w:val="both"/>
      </w:pPr>
      <w:r>
        <w:rPr>
          <w:rFonts w:ascii="Arial" w:cs="Arial" w:eastAsia="Arial" w:hAnsi="Arial"/>
          <w:sz w:val="24"/>
          <w:szCs w:val="24"/>
        </w:rPr>
        <w:t xml:space="preserve">В Кыргызстане никто не может быть принужден к выражению своих религиозных и иных убеждений или отказу от них, никто не может подвергаться дискриминации по признаку вероисповедания или отсутствия такового в силу светского характера государства.</w:t>
      </w:r>
    </w:p>
    <w:p>
      <w:pPr>
        <w:spacing w:after="120"/>
        <w:jc w:val="both"/>
      </w:pPr>
      <w:r>
        <w:rPr>
          <w:rFonts w:ascii="Arial" w:cs="Arial" w:eastAsia="Arial" w:hAnsi="Arial"/>
          <w:sz w:val="24"/>
          <w:szCs w:val="24"/>
        </w:rPr>
        <w:t xml:space="preserve">Реализация права на свободу совести и вероисповедания осуществляется в светском государстве на основе принципа разделения функций государственных органов и религиозных организаций. Данный принцип может быть реализован при соблюдении следующих условий:</w:t>
      </w:r>
    </w:p>
    <w:p>
      <w:pPr>
        <w:spacing w:after="120"/>
        <w:jc w:val="both"/>
      </w:pPr>
      <w:r>
        <w:rPr>
          <w:rFonts w:ascii="Arial" w:cs="Arial" w:eastAsia="Arial" w:hAnsi="Arial"/>
          <w:sz w:val="24"/>
          <w:szCs w:val="24"/>
        </w:rPr>
        <w:t xml:space="preserve">- государство является конфессионально-нейтральным, не ассоциирует себя ни с какой религией и не использует никакую религиозную идеологию в качестве официальной, обязательной для граждан;</w:t>
      </w:r>
    </w:p>
    <w:p>
      <w:pPr>
        <w:spacing w:after="120"/>
        <w:jc w:val="both"/>
      </w:pPr>
      <w:r>
        <w:rPr>
          <w:rFonts w:ascii="Arial" w:cs="Arial" w:eastAsia="Arial" w:hAnsi="Arial"/>
          <w:sz w:val="24"/>
          <w:szCs w:val="24"/>
        </w:rPr>
        <w:t xml:space="preserve">- религиозные организации не вмешиваются в деятельность государственных органов и органов местного самоуправления; имеют право обращаться в государственные органы с предложениями, заявлениями и приглашениями их к участию в мероприятиях, проводимых религиозными организациями;</w:t>
      </w:r>
    </w:p>
    <w:p>
      <w:pPr>
        <w:spacing w:after="120"/>
        <w:jc w:val="both"/>
      </w:pPr>
      <w:r>
        <w:rPr>
          <w:rFonts w:ascii="Arial" w:cs="Arial" w:eastAsia="Arial" w:hAnsi="Arial"/>
          <w:sz w:val="24"/>
          <w:szCs w:val="24"/>
        </w:rPr>
        <w:t xml:space="preserve">- религиозные организации не выполняют каких-либо государственных функций;</w:t>
      </w:r>
    </w:p>
    <w:p>
      <w:pPr>
        <w:spacing w:after="120"/>
        <w:jc w:val="both"/>
      </w:pPr>
      <w:r>
        <w:rPr>
          <w:rFonts w:ascii="Arial" w:cs="Arial" w:eastAsia="Arial" w:hAnsi="Arial"/>
          <w:sz w:val="24"/>
          <w:szCs w:val="24"/>
        </w:rPr>
        <w:t xml:space="preserve">- религиозные организации не участвуют в деятельности политических партий и политических движений;</w:t>
      </w:r>
    </w:p>
    <w:p>
      <w:pPr>
        <w:spacing w:after="120"/>
        <w:jc w:val="both"/>
      </w:pPr>
      <w:r>
        <w:rPr>
          <w:rFonts w:ascii="Arial" w:cs="Arial" w:eastAsia="Arial" w:hAnsi="Arial"/>
          <w:sz w:val="24"/>
          <w:szCs w:val="24"/>
        </w:rPr>
        <w:t xml:space="preserve">- государство способствует укреплению межконфессионального согласия, взаимоуважения верующих различных конфессий, а также верующих и неверующих;</w:t>
      </w:r>
    </w:p>
    <w:p>
      <w:pPr>
        <w:spacing w:after="120"/>
        <w:jc w:val="both"/>
      </w:pPr>
      <w:r>
        <w:rPr>
          <w:rFonts w:ascii="Arial" w:cs="Arial" w:eastAsia="Arial" w:hAnsi="Arial"/>
          <w:sz w:val="24"/>
          <w:szCs w:val="24"/>
        </w:rPr>
        <w:t xml:space="preserve">- вмешательство государства во внутриконфессиональную деятельность религиозных организаций допускается только в случаях, предусмотренных законодательством Кыргызской Республики;</w:t>
      </w:r>
    </w:p>
    <w:p>
      <w:pPr>
        <w:spacing w:after="120"/>
        <w:jc w:val="both"/>
      </w:pPr>
      <w:r>
        <w:rPr>
          <w:rFonts w:ascii="Arial" w:cs="Arial" w:eastAsia="Arial" w:hAnsi="Arial"/>
          <w:sz w:val="24"/>
          <w:szCs w:val="24"/>
        </w:rPr>
        <w:t xml:space="preserve">- государственный контроль за соблюдением религиозными организациями законодательства Кыргызской Республики базируется на принципе уважительного отношения органов государственной власти к религиозным чувствам верующих.</w:t>
      </w:r>
    </w:p>
    <w:p>
      <w:pPr>
        <w:spacing w:after="120"/>
        <w:jc w:val="both"/>
      </w:pPr>
      <w:r>
        <w:rPr>
          <w:rFonts w:ascii="Arial" w:cs="Arial" w:eastAsia="Arial" w:hAnsi="Arial"/>
          <w:sz w:val="24"/>
          <w:szCs w:val="24"/>
        </w:rPr>
        <w:t xml:space="preserve">Государство, обеспечивая свободу совести и вероисповедания, основываясь на принципах защиты личных, общественных и национальных интересов, с целью обеспечения стабильности и безопасности граждан, в рамках законодательства Кыргызской Республики принимает следующие меры:</w:t>
      </w:r>
    </w:p>
    <w:p>
      <w:pPr>
        <w:spacing w:after="120"/>
        <w:jc w:val="both"/>
      </w:pPr>
      <w:r>
        <w:rPr>
          <w:rFonts w:ascii="Arial" w:cs="Arial" w:eastAsia="Arial" w:hAnsi="Arial"/>
          <w:sz w:val="24"/>
          <w:szCs w:val="24"/>
        </w:rPr>
        <w:t xml:space="preserve">- предотвращает конфликты на религиозной почве и принимает меры для их разрешения;</w:t>
      </w:r>
    </w:p>
    <w:p>
      <w:pPr>
        <w:spacing w:after="120"/>
        <w:jc w:val="both"/>
      </w:pPr>
      <w:r>
        <w:rPr>
          <w:rFonts w:ascii="Arial" w:cs="Arial" w:eastAsia="Arial" w:hAnsi="Arial"/>
          <w:sz w:val="24"/>
          <w:szCs w:val="24"/>
        </w:rPr>
        <w:t xml:space="preserve">- ограничивает деятельность религиозных организаций и движений, опасных для личности, общества и государства;</w:t>
      </w:r>
    </w:p>
    <w:p>
      <w:pPr>
        <w:spacing w:after="120"/>
        <w:jc w:val="both"/>
      </w:pPr>
      <w:r>
        <w:rPr>
          <w:rFonts w:ascii="Arial" w:cs="Arial" w:eastAsia="Arial" w:hAnsi="Arial"/>
          <w:sz w:val="24"/>
          <w:szCs w:val="24"/>
        </w:rPr>
        <w:t xml:space="preserve">- осуществляет контроль за содержанием религиозного образования, религиозной литературы, религиозных материалов в СМИ с целью недопущения пропаганды экстремистских или деструктивных идей, религиозной розни и призывов к насилию.</w:t>
      </w:r>
    </w:p>
    <w:p>
      <w:pPr>
        <w:spacing w:after="120"/>
        <w:jc w:val="both"/>
      </w:pPr>
      <w:r>
        <w:rPr>
          <w:rFonts w:ascii="Arial" w:cs="Arial" w:eastAsia="Arial" w:hAnsi="Arial"/>
          <w:sz w:val="24"/>
          <w:szCs w:val="24"/>
        </w:rPr>
        <w:t xml:space="preserve">Кыргызская Республика - социальное государство, в котором государственная власть основана на принципах открытости и ответственности государственных органов, органов местного самоуправления, осуществления ими своих полномочий в интересах народа.</w:t>
      </w:r>
    </w:p>
    <w:p>
      <w:pPr>
        <w:spacing w:after="120"/>
        <w:jc w:val="both"/>
      </w:pPr>
      <w:r>
        <w:rPr>
          <w:rFonts w:ascii="Arial" w:cs="Arial" w:eastAsia="Arial" w:hAnsi="Arial"/>
          <w:sz w:val="24"/>
          <w:szCs w:val="24"/>
        </w:rPr>
        <w:t xml:space="preserve">В своей культурной и образовательной политике государство учитывает вклад религий в общенациональную культуру Кыргызстана и осуществляет меры по сохранению и использованию совместно с религиозными организациями исторических и культурных памятников.</w:t>
      </w:r>
    </w:p>
    <w:p>
      <w:pPr>
        <w:spacing w:after="120"/>
        <w:jc w:val="both"/>
      </w:pPr>
      <w:r>
        <w:rPr>
          <w:rFonts w:ascii="Arial" w:cs="Arial" w:eastAsia="Arial" w:hAnsi="Arial"/>
          <w:sz w:val="24"/>
          <w:szCs w:val="24"/>
        </w:rPr>
        <w:t xml:space="preserve">Государство в приоритетном порядке сотрудничает с религиозными организациями, которые оказывают положительное влияние на формирование духовных, этических, культурных основ общества Кыргызстана.</w:t>
      </w:r>
    </w:p>
    <w:p>
      <w:pPr>
        <w:spacing w:after="120"/>
        <w:jc w:val="both"/>
      </w:pPr>
      <w:r>
        <w:rPr>
          <w:rFonts w:ascii="Arial" w:cs="Arial" w:eastAsia="Arial" w:hAnsi="Arial"/>
          <w:sz w:val="24"/>
          <w:szCs w:val="24"/>
        </w:rPr>
        <w:t xml:space="preserve">Государство содействует развитию благотворительной, культурно-просветительской, патриотической, научной, миротворческой деятельности религиозных организаций, их конструктивному участию в общественной жизни страны.</w:t>
      </w:r>
    </w:p>
    <w:p>
      <w:pPr>
        <w:spacing w:after="120"/>
        <w:jc w:val="both"/>
      </w:pPr>
      <w:r>
        <w:rPr>
          <w:rFonts w:ascii="Arial" w:cs="Arial" w:eastAsia="Arial" w:hAnsi="Arial"/>
          <w:sz w:val="24"/>
          <w:szCs w:val="24"/>
        </w:rPr>
        <w:t xml:space="preserve">1.2. Цель и задачи государственной политики в религиозной сфере</w:t>
      </w:r>
    </w:p>
    <w:p>
      <w:pPr>
        <w:spacing w:after="120"/>
        <w:jc w:val="both"/>
      </w:pPr>
      <w:r>
        <w:rPr>
          <w:rFonts w:ascii="Arial" w:cs="Arial" w:eastAsia="Arial" w:hAnsi="Arial"/>
          <w:sz w:val="24"/>
          <w:szCs w:val="24"/>
        </w:rPr>
        <w:t xml:space="preserve">Цель государственной политики в религиозной сфере - создание оптимальной модели государственно-конфессионального сотрудничества, основанного на светском характере государства через эффективное государственное регулирование деятельности религиозных и общественных институтов по обеспечению безопасности граждан и государства, укреплению межконфессионального согласия и веротерпимости, противодействию религиозному радикализму и экстремизму на основе принципов прав человека и свобода вероисповедания.</w:t>
      </w:r>
    </w:p>
    <w:p>
      <w:pPr>
        <w:spacing w:after="120"/>
        <w:jc w:val="both"/>
      </w:pPr>
      <w:r>
        <w:rPr>
          <w:rFonts w:ascii="Arial" w:cs="Arial" w:eastAsia="Arial" w:hAnsi="Arial"/>
          <w:sz w:val="24"/>
          <w:szCs w:val="24"/>
        </w:rPr>
        <w:t xml:space="preserve">Для достижения поставленной цели необходимо решение следующих задач:</w:t>
      </w:r>
    </w:p>
    <w:p>
      <w:pPr>
        <w:spacing w:after="120"/>
        <w:jc w:val="both"/>
      </w:pPr>
      <w:r>
        <w:rPr>
          <w:rFonts w:ascii="Arial" w:cs="Arial" w:eastAsia="Arial" w:hAnsi="Arial"/>
          <w:sz w:val="24"/>
          <w:szCs w:val="24"/>
        </w:rPr>
        <w:t xml:space="preserve">- совершенствование законодательной базы в сфере регулирования отношений органов государственной власти и органов местного самоуправления с религиозными организациями;</w:t>
      </w:r>
    </w:p>
    <w:p>
      <w:pPr>
        <w:spacing w:after="120"/>
        <w:jc w:val="both"/>
      </w:pPr>
      <w:r>
        <w:rPr>
          <w:rFonts w:ascii="Arial" w:cs="Arial" w:eastAsia="Arial" w:hAnsi="Arial"/>
          <w:sz w:val="24"/>
          <w:szCs w:val="24"/>
        </w:rPr>
        <w:t xml:space="preserve">- придание системности и повышение эффективности деятельности органов государственной власти и органов местного самоуправления в религиозной сфере, совершенствование механизмов взаимодействия уполномоченного государственного органа с отраслевыми министерствами, правоохранительными органами, с органами местной власти и самоуправления, а также гражданским обществом;</w:t>
      </w:r>
    </w:p>
    <w:p>
      <w:pPr>
        <w:spacing w:after="120"/>
        <w:jc w:val="both"/>
      </w:pPr>
      <w:r>
        <w:rPr>
          <w:rFonts w:ascii="Arial" w:cs="Arial" w:eastAsia="Arial" w:hAnsi="Arial"/>
          <w:sz w:val="24"/>
          <w:szCs w:val="24"/>
        </w:rPr>
        <w:t xml:space="preserve">- принятие комплекса мер государственной образовательной, культурной и информационной политики, направленных на укрепление межконфессионального диалога, принципов уважения к различным воззрениям и убеждениям, толерантности и веротерпимости, предотвращения радикализации религий и экстремизма;</w:t>
      </w:r>
    </w:p>
    <w:p>
      <w:pPr>
        <w:spacing w:after="120"/>
        <w:jc w:val="both"/>
      </w:pPr>
      <w:r>
        <w:rPr>
          <w:rFonts w:ascii="Arial" w:cs="Arial" w:eastAsia="Arial" w:hAnsi="Arial"/>
          <w:sz w:val="24"/>
          <w:szCs w:val="24"/>
        </w:rPr>
        <w:t xml:space="preserve">- совершенствование механизмов обеспечения государственной и общественной безопасности, противодействия проявлениям религиозного экстремизма, деструктивным и радикальным течениям.</w:t>
      </w:r>
    </w:p>
    <w:p>
      <w:pPr>
        <w:spacing w:after="120"/>
        <w:jc w:val="both"/>
      </w:pPr>
      <w:r>
        <w:rPr>
          <w:rFonts w:ascii="Arial" w:cs="Arial" w:eastAsia="Arial" w:hAnsi="Arial"/>
          <w:sz w:val="24"/>
          <w:szCs w:val="24"/>
        </w:rPr>
        <w:t xml:space="preserve">II. ОСНОВНЫЕ НАПРАВЛЕНИЯ РЕЛИГИОЗНОЙ ПОЛИТИКИ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Государственное регулирование деятельности религиозных организаций</w:t>
      </w:r>
    </w:p>
    <w:p>
      <w:pPr>
        <w:spacing w:after="120"/>
        <w:jc w:val="both"/>
      </w:pPr>
      <w:r>
        <w:rPr>
          <w:rFonts w:ascii="Arial" w:cs="Arial" w:eastAsia="Arial" w:hAnsi="Arial"/>
          <w:sz w:val="24"/>
          <w:szCs w:val="24"/>
        </w:rPr>
        <w:t xml:space="preserve">В Кыргызской Республике сложилось поликонфессиональное общество. Значительная часть населения страны исповедует исторически закрепившиеся на ее территории религии, сыгравшие важную роль в развитии культуры народа Кыргызстана. Во многом благодаря объединяющей роли ханафитского мазхаба суннитского ислама и православного христианства возникло и сохранилось уникальное единство и многообразие культур народа Кыргызстана.</w:t>
      </w:r>
    </w:p>
    <w:p>
      <w:pPr>
        <w:spacing w:after="120"/>
        <w:jc w:val="both"/>
      </w:pPr>
      <w:r>
        <w:rPr>
          <w:rFonts w:ascii="Arial" w:cs="Arial" w:eastAsia="Arial" w:hAnsi="Arial"/>
          <w:sz w:val="24"/>
          <w:szCs w:val="24"/>
        </w:rPr>
        <w:t xml:space="preserve">В годы советской власти деятельность религиозных организаций сильно ограничивалась, большая часть из них находилась под запретом. Процесс демократизации государственной и общественной системы в независимом Кыргызстане привел к развитию религий в республике, что способствовало кардинальному изменению религиозной ситуации. У граждан появилась возможность свободного мировоззренческого и религиозного самоопределения, изучения и распространения своей веры. В результате заметно увеличилось число верующих, возросло количество объектов религиозного назначения, появились новые религиозные организации и объединения.</w:t>
      </w:r>
    </w:p>
    <w:p>
      <w:pPr>
        <w:spacing w:after="120"/>
        <w:jc w:val="both"/>
      </w:pPr>
      <w:r>
        <w:rPr>
          <w:rFonts w:ascii="Arial" w:cs="Arial" w:eastAsia="Arial" w:hAnsi="Arial"/>
          <w:sz w:val="24"/>
          <w:szCs w:val="24"/>
        </w:rPr>
        <w:t xml:space="preserve">В 1990-е годы большая часть верующих принадлежала к двум конфессиям: суннитский ислам ханафитского мазхаба и православное христианство. Однако за период независимости на территории страны начали проводить активную деятельность и другие религиозные организации, распространяющие идеи различных новых для постсоветских стран христианских, исламских направлений и мировоззренческих течений.</w:t>
      </w:r>
    </w:p>
    <w:p>
      <w:pPr>
        <w:spacing w:after="120"/>
        <w:jc w:val="both"/>
      </w:pPr>
      <w:r>
        <w:rPr>
          <w:rFonts w:ascii="Arial" w:cs="Arial" w:eastAsia="Arial" w:hAnsi="Arial"/>
          <w:sz w:val="24"/>
          <w:szCs w:val="24"/>
        </w:rPr>
        <w:t xml:space="preserve">Традиционно исповедуемый народами Центральной Азии ханафитский мазхаб отличается от других мазхабов и течений ислама тем, что в силу своей веротерпимости не противопоставляет исламские ценности национальным традициям и обычаям, имеет идеологическую основу для развития партнерства с государством. Это позволило традиционному исламу сосуществовать без явных конфликтов с государством в советское время, несмотря на активную атеистическую пропаганду.</w:t>
      </w:r>
    </w:p>
    <w:p>
      <w:pPr>
        <w:spacing w:after="120"/>
        <w:jc w:val="both"/>
      </w:pPr>
      <w:r>
        <w:rPr>
          <w:rFonts w:ascii="Arial" w:cs="Arial" w:eastAsia="Arial" w:hAnsi="Arial"/>
          <w:sz w:val="24"/>
          <w:szCs w:val="24"/>
        </w:rPr>
        <w:t xml:space="preserve">Если в 1990 году в Кыргызстане действовало 39 мечетей, то к 2014 году в стране действуют 2362 мечети и 81 исламское учебное заведение, входящие в структуру Духовного управления мусульман Кыргызстана (далее - ДУМК). Также к 2014 году в Кыргызской Республике зарегистрировано 68 мусульманских центров, фондов и объединений, занимающихся образовательной, просветительской, благотворительной деятельностью и строительством культовых объектов.</w:t>
      </w:r>
    </w:p>
    <w:p>
      <w:pPr>
        <w:spacing w:after="120"/>
        <w:jc w:val="both"/>
      </w:pPr>
      <w:r>
        <w:rPr>
          <w:rFonts w:ascii="Arial" w:cs="Arial" w:eastAsia="Arial" w:hAnsi="Arial"/>
          <w:sz w:val="24"/>
          <w:szCs w:val="24"/>
        </w:rPr>
        <w:t xml:space="preserve">Бурный рост числа культовых объектов стал возможным в силу влияния и финансовой поддержки со стороны турецких, пакистанских, арабских, иранских и других религиозных организаций и деятелей. Этот процесс привел к появлению новых культовых практик и расслоению мусульманской общины, которое может в будущем привести к возникновению противоречий и конфликтов на религиозной почве.</w:t>
      </w:r>
    </w:p>
    <w:p>
      <w:pPr>
        <w:spacing w:after="120"/>
        <w:jc w:val="both"/>
      </w:pPr>
      <w:r>
        <w:rPr>
          <w:rFonts w:ascii="Arial" w:cs="Arial" w:eastAsia="Arial" w:hAnsi="Arial"/>
          <w:sz w:val="24"/>
          <w:szCs w:val="24"/>
        </w:rPr>
        <w:t xml:space="preserve">Продолжает расти и численность христианских организаций в стране, количество которых к 2014 году достигло 378. Самой крупной из них по числу верующих является Бишкекская и Кыргызстанская епархия Русской православной церкви Московского Патриархата. До 1991 года в Кыргызстане существовало 29 приходов, в настоящее время действует 49 приходов и 1 женский монастырь. Православие в 2012 году отметило 140-летие присутствия в Кыргызстане.</w:t>
      </w:r>
    </w:p>
    <w:p>
      <w:pPr>
        <w:spacing w:after="120"/>
        <w:jc w:val="both"/>
      </w:pPr>
      <w:r>
        <w:rPr>
          <w:rFonts w:ascii="Arial" w:cs="Arial" w:eastAsia="Arial" w:hAnsi="Arial"/>
          <w:sz w:val="24"/>
          <w:szCs w:val="24"/>
        </w:rPr>
        <w:t xml:space="preserve">Из других христианских религиозных организаций в стране официально действуют: 4 католических, 50 баптистских, 20 лютеранских, 56 пятидесятнических, 31 адвентистов седьмого дня, 38 пресвитерианских, 43 харизматических, 41 Свидетелей Иеговы, 18 других христианских организаций, 26 зарубежных протестантских миссий. В Государственной комиссии по делам религий Кыргызской Республики также прошли учетную регистрацию 1 еврейская община, 1 буддистская и 12 общин веры бахаи.</w:t>
      </w:r>
    </w:p>
    <w:p>
      <w:pPr>
        <w:spacing w:after="120"/>
        <w:jc w:val="both"/>
      </w:pPr>
      <w:r>
        <w:rPr>
          <w:rFonts w:ascii="Arial" w:cs="Arial" w:eastAsia="Arial" w:hAnsi="Arial"/>
          <w:sz w:val="24"/>
          <w:szCs w:val="24"/>
        </w:rPr>
        <w:t xml:space="preserve">Кроме перечисленных в Кыргызстане имеются религиозные объединения, которые проводят религиозную деятельность без учетной регистрации в уполномоченном государственном органе, в основном - в качестве общественных, благотворительных, культурно-образовательных, оздоровительных и иных организаций.</w:t>
      </w:r>
    </w:p>
    <w:p>
      <w:pPr>
        <w:spacing w:after="120"/>
        <w:jc w:val="both"/>
      </w:pPr>
      <w:r>
        <w:rPr>
          <w:rFonts w:ascii="Arial" w:cs="Arial" w:eastAsia="Arial" w:hAnsi="Arial"/>
          <w:sz w:val="24"/>
          <w:szCs w:val="24"/>
        </w:rPr>
        <w:t xml:space="preserve">Эффективность взаимоотношений государства и религии является важным аспектом обеспечения стабильности и развития демократического общества. Есть положительные стороны влияния религии на жизнь общества и государства, сформировавшиеся в годы независимости:</w:t>
      </w:r>
    </w:p>
    <w:p>
      <w:pPr>
        <w:spacing w:after="120"/>
        <w:jc w:val="both"/>
      </w:pPr>
      <w:r>
        <w:rPr>
          <w:rFonts w:ascii="Arial" w:cs="Arial" w:eastAsia="Arial" w:hAnsi="Arial"/>
          <w:sz w:val="24"/>
          <w:szCs w:val="24"/>
        </w:rPr>
        <w:t xml:space="preserve">- религия содействует укреплению традиционных устоев культуры народа Кыргызстана, нравственно-ценностных ориентиров общества и личности, помогает преодолеть кризисы и оказать духовную поддержку гражданам, оказавшимся в различных жизненных ситуациях;</w:t>
      </w:r>
    </w:p>
    <w:p>
      <w:pPr>
        <w:spacing w:after="120"/>
        <w:jc w:val="both"/>
      </w:pPr>
      <w:r>
        <w:rPr>
          <w:rFonts w:ascii="Arial" w:cs="Arial" w:eastAsia="Arial" w:hAnsi="Arial"/>
          <w:sz w:val="24"/>
          <w:szCs w:val="24"/>
        </w:rPr>
        <w:t xml:space="preserve">- в период социально-экономической и политической трансформации, локальных и глобальных кризисов и конфликтов религия в Кыргызстане стала дополнительным институтом интеграции граждан, а религиозные лидеры в ходе ряда событий доказали свою эффективность в качестве миротворцев и людей, способных объединить и направить в позитивное русло верующих;</w:t>
      </w:r>
    </w:p>
    <w:p>
      <w:pPr>
        <w:spacing w:after="120"/>
        <w:jc w:val="both"/>
      </w:pPr>
      <w:r>
        <w:rPr>
          <w:rFonts w:ascii="Arial" w:cs="Arial" w:eastAsia="Arial" w:hAnsi="Arial"/>
          <w:sz w:val="24"/>
          <w:szCs w:val="24"/>
        </w:rPr>
        <w:t xml:space="preserve">- религиозные организации Кыргызстана вносят свой вклад в социальное развитие, осуществляя благотворительную деятельность;</w:t>
      </w:r>
    </w:p>
    <w:p>
      <w:pPr>
        <w:spacing w:after="120"/>
        <w:jc w:val="both"/>
      </w:pPr>
      <w:r>
        <w:rPr>
          <w:rFonts w:ascii="Arial" w:cs="Arial" w:eastAsia="Arial" w:hAnsi="Arial"/>
          <w:sz w:val="24"/>
          <w:szCs w:val="24"/>
        </w:rPr>
        <w:t xml:space="preserve">- государство поддерживает деятельность религиозных организаций, носящую позитивный, созидательный, гуманистический характер;</w:t>
      </w:r>
    </w:p>
    <w:p>
      <w:pPr>
        <w:spacing w:after="120"/>
        <w:jc w:val="both"/>
      </w:pPr>
      <w:r>
        <w:rPr>
          <w:rFonts w:ascii="Arial" w:cs="Arial" w:eastAsia="Arial" w:hAnsi="Arial"/>
          <w:sz w:val="24"/>
          <w:szCs w:val="24"/>
        </w:rPr>
        <w:t xml:space="preserve">- благодаря государственно-конфессиональному и межконфессиональному диалогу, который ведется в рамках совместных акций, научно-практических и образовательных конференций, экспертных совещаний, становится возможным предупреждение конфликтов, решение проблем в религиозной сфере.</w:t>
      </w:r>
    </w:p>
    <w:p>
      <w:pPr>
        <w:spacing w:after="120"/>
        <w:jc w:val="both"/>
      </w:pPr>
      <w:r>
        <w:rPr>
          <w:rFonts w:ascii="Arial" w:cs="Arial" w:eastAsia="Arial" w:hAnsi="Arial"/>
          <w:sz w:val="24"/>
          <w:szCs w:val="24"/>
        </w:rPr>
        <w:t xml:space="preserve">Помимо положительного влияния на личность и общество, а также в целом позитивную практику в сфере регулирования форм религиозной деятельности, существуют потенциальные угрозы общественному порядку и национальной безопасности государства. На сегодняшний день выявлены несколько таких проблемных аспектов, как учетная регистрация, организация хаджа, прозелитизм, информационная безопасность, религиозное образование, проявление религиозного экстремизма и другие.</w:t>
      </w:r>
    </w:p>
    <w:p>
      <w:pPr>
        <w:spacing w:after="120"/>
        <w:jc w:val="both"/>
      </w:pPr>
      <w:r>
        <w:rPr>
          <w:rFonts w:ascii="Arial" w:cs="Arial" w:eastAsia="Arial" w:hAnsi="Arial"/>
          <w:sz w:val="24"/>
          <w:szCs w:val="24"/>
        </w:rPr>
        <w:t xml:space="preserve">Вследствие несовершенства законодательства, регулирующего религиозную сферу, существуют препятствия в процессе учетной регистрации религиозных организаций и объектов культового назначения. Прежде всего это необходимость заверения списка членов религиозных организаций местными кенешами. На практике это приводит к тому, что организации, не получив согласование, фактически осуществляют свою деятельность без учетной регистрации.</w:t>
      </w:r>
    </w:p>
    <w:p>
      <w:pPr>
        <w:spacing w:after="120"/>
        <w:jc w:val="both"/>
      </w:pPr>
      <w:r>
        <w:rPr>
          <w:rFonts w:ascii="Arial" w:cs="Arial" w:eastAsia="Arial" w:hAnsi="Arial"/>
          <w:sz w:val="24"/>
          <w:szCs w:val="24"/>
        </w:rPr>
        <w:t xml:space="preserve">С другой стороны, несоблюдение требований строительных, технических и других норм при возведении объектов культового назначения, отсутствие необходимой документации приводит к тому, что не все объекты культового назначения проходят регистрацию. Так, из числа ныне действующих мечетей около 20% не прошли учетную регистрацию.</w:t>
      </w:r>
    </w:p>
    <w:p>
      <w:pPr>
        <w:spacing w:after="120"/>
        <w:jc w:val="both"/>
      </w:pPr>
      <w:r>
        <w:rPr>
          <w:rFonts w:ascii="Arial" w:cs="Arial" w:eastAsia="Arial" w:hAnsi="Arial"/>
          <w:sz w:val="24"/>
          <w:szCs w:val="24"/>
        </w:rPr>
        <w:t xml:space="preserve">К тому же в последние годы расширилась сеть намазкана, в том числе в государственных учреждениях. При этом под видом намазканы работают нелегальные мечети, где проводится незаконная религиозная, образовательная и проповедническая деятельность. Избегая выполнения установленных законом процедур для открытия мечетей, граждане способствуют росту числа неконтролируемых религиозных объектов.</w:t>
      </w:r>
    </w:p>
    <w:p>
      <w:pPr>
        <w:spacing w:after="120"/>
        <w:jc w:val="both"/>
      </w:pPr>
      <w:r>
        <w:rPr>
          <w:rFonts w:ascii="Arial" w:cs="Arial" w:eastAsia="Arial" w:hAnsi="Arial"/>
          <w:sz w:val="24"/>
          <w:szCs w:val="24"/>
        </w:rPr>
        <w:t xml:space="preserve">За прошедшие годы в стране так и не определена оптимальная модель организации хаджа. Были использованы различные модели его проведения, каждая из которых обнаружила многочисленные проблемы. Главной причиной злоупотреблений в этой сфере является отсутствие прозрачности, утвержденных стандартов оказания услуг по проведению хаджа на всех этапах (выделение квот, процедуры формирования списков, оформления виз, стоимость услуг, отчетность по итогам и налогообложение), а также настойчивое лоббирование интересов различными группами влияния. Требуется совершенствование механизмов взаимодействия ДУМК и государственных органов, в полномочия которых входят различные аспекты и технические процедуры по обеспечению безопасного и справедливого проведения паломничества.</w:t>
      </w:r>
    </w:p>
    <w:p>
      <w:pPr>
        <w:spacing w:after="120"/>
        <w:jc w:val="both"/>
      </w:pPr>
      <w:r>
        <w:rPr>
          <w:rFonts w:ascii="Arial" w:cs="Arial" w:eastAsia="Arial" w:hAnsi="Arial"/>
          <w:sz w:val="24"/>
          <w:szCs w:val="24"/>
        </w:rPr>
        <w:t xml:space="preserve">Еще один источник конфликтов - препятствия, возникающие в связи с захоронением лиц, сменивших свое вероисповедание. Недовольство общественности вызывает деятельность религиозных организаций и отдельных лиц, занимающихся прозелитизмом.</w:t>
      </w:r>
    </w:p>
    <w:p>
      <w:pPr>
        <w:spacing w:after="120"/>
        <w:jc w:val="both"/>
      </w:pPr>
      <w:r>
        <w:rPr>
          <w:rFonts w:ascii="Arial" w:cs="Arial" w:eastAsia="Arial" w:hAnsi="Arial"/>
          <w:sz w:val="24"/>
          <w:szCs w:val="24"/>
        </w:rPr>
        <w:t xml:space="preserve">В целях обеспечения информационной безопасности государство запрещает пропаганду исключительности, превосходства либо неполноценности граждан по признаку их религиозной принадлежности и отношения к религии в СМИ. Религиозные организации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Однако существующие методы реагирования на появление подобной информации в СМИ не всегда эффективны, поскольку наряду с традиционными СМИ появились новые средства коммуникации, такие как интернет-порталы, социальные сети, онлайн видеоканалы и онлайн чаты, которые широко используются для распространения деструктивных религиозных идеологий.</w:t>
      </w:r>
    </w:p>
    <w:p>
      <w:pPr>
        <w:spacing w:after="120"/>
        <w:jc w:val="both"/>
      </w:pPr>
      <w:r>
        <w:rPr>
          <w:rFonts w:ascii="Arial" w:cs="Arial" w:eastAsia="Arial" w:hAnsi="Arial"/>
          <w:sz w:val="24"/>
          <w:szCs w:val="24"/>
        </w:rPr>
        <w:t xml:space="preserve">Особенность новых массмедиа заключается в том, что это не просто источник передачи информации, а платформа для гражданского и политического активизма, интерактивная форма информационной системы, требующая постоянного внимания государственных органов.</w:t>
      </w:r>
    </w:p>
    <w:p>
      <w:pPr>
        <w:spacing w:after="120"/>
        <w:jc w:val="both"/>
      </w:pPr>
      <w:r>
        <w:rPr>
          <w:rFonts w:ascii="Arial" w:cs="Arial" w:eastAsia="Arial" w:hAnsi="Arial"/>
          <w:sz w:val="24"/>
          <w:szCs w:val="24"/>
        </w:rPr>
        <w:t xml:space="preserve">Изменения в восприятии религии в обществе способствовали распространению религиозных чувств и идей среди молодежи. Позитивными сторонами данного процесса стали формирование духовных принципов и ориентиров, повышение ответственности перед обществом и семьей.</w:t>
      </w:r>
    </w:p>
    <w:p>
      <w:pPr>
        <w:spacing w:after="120"/>
        <w:jc w:val="both"/>
      </w:pPr>
      <w:r>
        <w:rPr>
          <w:rFonts w:ascii="Arial" w:cs="Arial" w:eastAsia="Arial" w:hAnsi="Arial"/>
          <w:sz w:val="24"/>
          <w:szCs w:val="24"/>
        </w:rPr>
        <w:t xml:space="preserve">В то же время наблюдается неравный доступ к информации среди сельской и городской молодежи о возможностях и последствиях получения светского и религиозного образования как внутри страны, так и за рубежом. Для решения этой проблемы необходимо создать систему информирования молодежи о возможностях доступа к светскому и религиозному образованию в Кыргызстане, а также повышения качества светского и религиозного образования в стране.</w:t>
      </w:r>
    </w:p>
    <w:p>
      <w:pPr>
        <w:spacing w:after="120"/>
        <w:jc w:val="both"/>
      </w:pPr>
      <w:r>
        <w:rPr>
          <w:rFonts w:ascii="Arial" w:cs="Arial" w:eastAsia="Arial" w:hAnsi="Arial"/>
          <w:sz w:val="24"/>
          <w:szCs w:val="24"/>
        </w:rPr>
        <w:t xml:space="preserve">Наличие такого рода нерешенных проблем свидетельствует о недостаточной эффективности и системности государственной религиозной политики. В частности:</w:t>
      </w:r>
    </w:p>
    <w:p>
      <w:pPr>
        <w:spacing w:after="120"/>
        <w:jc w:val="both"/>
      </w:pPr>
      <w:r>
        <w:rPr>
          <w:rFonts w:ascii="Arial" w:cs="Arial" w:eastAsia="Arial" w:hAnsi="Arial"/>
          <w:sz w:val="24"/>
          <w:szCs w:val="24"/>
        </w:rPr>
        <w:t xml:space="preserve">- не проводятся систематические исследования, не разработаны методики для анализа, оценки и прогнозирования современных религиозных процессов в Кыргызстане и за рубежом;</w:t>
      </w:r>
    </w:p>
    <w:p>
      <w:pPr>
        <w:spacing w:after="120"/>
        <w:jc w:val="both"/>
      </w:pPr>
      <w:r>
        <w:rPr>
          <w:rFonts w:ascii="Arial" w:cs="Arial" w:eastAsia="Arial" w:hAnsi="Arial"/>
          <w:sz w:val="24"/>
          <w:szCs w:val="24"/>
        </w:rPr>
        <w:t xml:space="preserve">- отсутствует планомерная работа по разъяснению основных принципов светского государства, защите и пропаганде идей свободы совести и вероисповедания, воспитанию толерантности;</w:t>
      </w:r>
    </w:p>
    <w:p>
      <w:pPr>
        <w:spacing w:after="120"/>
        <w:jc w:val="both"/>
      </w:pPr>
      <w:r>
        <w:rPr>
          <w:rFonts w:ascii="Arial" w:cs="Arial" w:eastAsia="Arial" w:hAnsi="Arial"/>
          <w:sz w:val="24"/>
          <w:szCs w:val="24"/>
        </w:rPr>
        <w:t xml:space="preserve">- нет достаточной системности и преемственности в действиях органов государственной власти, ответственных за сферу государственно-конфессиональных отношений, и органов местного самоуправления;</w:t>
      </w:r>
    </w:p>
    <w:p>
      <w:pPr>
        <w:spacing w:after="120"/>
        <w:jc w:val="both"/>
      </w:pPr>
      <w:r>
        <w:rPr>
          <w:rFonts w:ascii="Arial" w:cs="Arial" w:eastAsia="Arial" w:hAnsi="Arial"/>
          <w:sz w:val="24"/>
          <w:szCs w:val="24"/>
        </w:rPr>
        <w:t xml:space="preserve">- органы местного самоуправления не обладают достаточным потенциалом для проведения эффективной политики противодействия религиозному экстремизму и пропаганде радикальных идей;</w:t>
      </w:r>
    </w:p>
    <w:p>
      <w:pPr>
        <w:spacing w:after="120"/>
        <w:jc w:val="both"/>
      </w:pPr>
      <w:r>
        <w:rPr>
          <w:rFonts w:ascii="Arial" w:cs="Arial" w:eastAsia="Arial" w:hAnsi="Arial"/>
          <w:sz w:val="24"/>
          <w:szCs w:val="24"/>
        </w:rPr>
        <w:t xml:space="preserve">- несовершенна существующая практика проведения теологической и религиоведческой экспертизы;</w:t>
      </w:r>
    </w:p>
    <w:p>
      <w:pPr>
        <w:spacing w:after="120"/>
        <w:jc w:val="both"/>
      </w:pPr>
      <w:r>
        <w:rPr>
          <w:rFonts w:ascii="Arial" w:cs="Arial" w:eastAsia="Arial" w:hAnsi="Arial"/>
          <w:sz w:val="24"/>
          <w:szCs w:val="24"/>
        </w:rPr>
        <w:t xml:space="preserve">- недостаточно разработаны механизмы своевременного реагирования на вызовы со стороны деструктивных и экстремистских проявлений в деятельности религиозных организаций.</w:t>
      </w:r>
    </w:p>
    <w:p>
      <w:pPr>
        <w:spacing w:after="120"/>
        <w:jc w:val="both"/>
      </w:pPr>
      <w:r>
        <w:rPr>
          <w:rFonts w:ascii="Arial" w:cs="Arial" w:eastAsia="Arial" w:hAnsi="Arial"/>
          <w:sz w:val="24"/>
          <w:szCs w:val="24"/>
        </w:rPr>
        <w:t xml:space="preserve">Сферы деятельности религиозных организаций</w:t>
      </w:r>
    </w:p>
    <w:p>
      <w:pPr>
        <w:spacing w:after="120"/>
        <w:jc w:val="both"/>
      </w:pPr>
      <w:r>
        <w:rPr>
          <w:rFonts w:ascii="Arial" w:cs="Arial" w:eastAsia="Arial" w:hAnsi="Arial"/>
          <w:sz w:val="24"/>
          <w:szCs w:val="24"/>
        </w:rPr>
        <w:t xml:space="preserve">Для определения эффективных мер государственной политики в религиозной сфере без нарушения одной из основных характеристик светского государства - невмешательства во внутриконфессиональную деятельность религиозных организаций, за исключением случаев нарушения ими законодательства Кыргызской Республики, необходимо конкретизировать сферы деятельности религиозных организаций.</w:t>
      </w:r>
    </w:p>
    <w:p>
      <w:pPr>
        <w:spacing w:after="120"/>
        <w:jc w:val="both"/>
      </w:pPr>
      <w:r>
        <w:rPr>
          <w:rFonts w:ascii="Arial" w:cs="Arial" w:eastAsia="Arial" w:hAnsi="Arial"/>
          <w:sz w:val="24"/>
          <w:szCs w:val="24"/>
        </w:rPr>
        <w:t xml:space="preserve">К внутриконфессиональной деятельности относится внутренняя организация и функционирование религиозных объединений, в частности решение всех вопросов, связанных с:</w:t>
      </w:r>
    </w:p>
    <w:p>
      <w:pPr>
        <w:spacing w:after="120"/>
        <w:jc w:val="both"/>
      </w:pPr>
      <w:r>
        <w:rPr>
          <w:rFonts w:ascii="Arial" w:cs="Arial" w:eastAsia="Arial" w:hAnsi="Arial"/>
          <w:sz w:val="24"/>
          <w:szCs w:val="24"/>
        </w:rPr>
        <w:t xml:space="preserve">- содержанием вероучения, религиозными канонами, осуществлением культовых обрядов, религиозным образовательным процессом, кроме случаев нанесения в результате этой деятельности вреда психическому и физическому здоровью граждан, нарушения их прав;</w:t>
      </w:r>
    </w:p>
    <w:p>
      <w:pPr>
        <w:spacing w:after="120"/>
        <w:jc w:val="both"/>
      </w:pPr>
      <w:r>
        <w:rPr>
          <w:rFonts w:ascii="Arial" w:cs="Arial" w:eastAsia="Arial" w:hAnsi="Arial"/>
          <w:sz w:val="24"/>
          <w:szCs w:val="24"/>
        </w:rPr>
        <w:t xml:space="preserve">- кадровой политикой, кроме случаев, когда религиозные деятели нарушают законодательство;</w:t>
      </w:r>
    </w:p>
    <w:p>
      <w:pPr>
        <w:spacing w:after="120"/>
        <w:jc w:val="both"/>
      </w:pPr>
      <w:r>
        <w:rPr>
          <w:rFonts w:ascii="Arial" w:cs="Arial" w:eastAsia="Arial" w:hAnsi="Arial"/>
          <w:sz w:val="24"/>
          <w:szCs w:val="24"/>
        </w:rPr>
        <w:t xml:space="preserve">- внутренним самоуправлением;</w:t>
      </w:r>
    </w:p>
    <w:p>
      <w:pPr>
        <w:spacing w:after="120"/>
        <w:jc w:val="both"/>
      </w:pPr>
      <w:r>
        <w:rPr>
          <w:rFonts w:ascii="Arial" w:cs="Arial" w:eastAsia="Arial" w:hAnsi="Arial"/>
          <w:sz w:val="24"/>
          <w:szCs w:val="24"/>
        </w:rPr>
        <w:t xml:space="preserve">- взаимоотношением органов религиозных организаций;</w:t>
      </w:r>
    </w:p>
    <w:p>
      <w:pPr>
        <w:spacing w:after="120"/>
        <w:jc w:val="both"/>
      </w:pPr>
      <w:r>
        <w:rPr>
          <w:rFonts w:ascii="Arial" w:cs="Arial" w:eastAsia="Arial" w:hAnsi="Arial"/>
          <w:sz w:val="24"/>
          <w:szCs w:val="24"/>
        </w:rPr>
        <w:t xml:space="preserve">- их отношениями с верующими;</w:t>
      </w:r>
    </w:p>
    <w:p>
      <w:pPr>
        <w:spacing w:after="120"/>
        <w:jc w:val="both"/>
      </w:pPr>
      <w:r>
        <w:rPr>
          <w:rFonts w:ascii="Arial" w:cs="Arial" w:eastAsia="Arial" w:hAnsi="Arial"/>
          <w:sz w:val="24"/>
          <w:szCs w:val="24"/>
        </w:rPr>
        <w:t xml:space="preserve">- внутренними правилами деятельности лиц, находящихся в трудовых (служебных) отношениях с религиозной организацией.</w:t>
      </w:r>
    </w:p>
    <w:p>
      <w:pPr>
        <w:spacing w:after="120"/>
        <w:jc w:val="both"/>
      </w:pPr>
      <w:r>
        <w:rPr>
          <w:rFonts w:ascii="Arial" w:cs="Arial" w:eastAsia="Arial" w:hAnsi="Arial"/>
          <w:sz w:val="24"/>
          <w:szCs w:val="24"/>
        </w:rPr>
        <w:t xml:space="preserve">К религиозной деятельности в широком смысле слова, касающейся также и социо-культурной жизни общества, относятся:</w:t>
      </w:r>
    </w:p>
    <w:p>
      <w:pPr>
        <w:spacing w:after="120"/>
        <w:jc w:val="both"/>
      </w:pPr>
      <w:r>
        <w:rPr>
          <w:rFonts w:ascii="Arial" w:cs="Arial" w:eastAsia="Arial" w:hAnsi="Arial"/>
          <w:sz w:val="24"/>
          <w:szCs w:val="24"/>
        </w:rPr>
        <w:t xml:space="preserve">- формирование, развитие и распространение вероучения;</w:t>
      </w:r>
    </w:p>
    <w:p>
      <w:pPr>
        <w:spacing w:after="120"/>
        <w:jc w:val="both"/>
      </w:pPr>
      <w:r>
        <w:rPr>
          <w:rFonts w:ascii="Arial" w:cs="Arial" w:eastAsia="Arial" w:hAnsi="Arial"/>
          <w:sz w:val="24"/>
          <w:szCs w:val="24"/>
        </w:rPr>
        <w:t xml:space="preserve">- осуществление религиозного образования и воспитания верующих;</w:t>
      </w:r>
    </w:p>
    <w:p>
      <w:pPr>
        <w:spacing w:after="120"/>
        <w:jc w:val="both"/>
      </w:pPr>
      <w:r>
        <w:rPr>
          <w:rFonts w:ascii="Arial" w:cs="Arial" w:eastAsia="Arial" w:hAnsi="Arial"/>
          <w:sz w:val="24"/>
          <w:szCs w:val="24"/>
        </w:rPr>
        <w:t xml:space="preserve">- миссионерская деятельность;</w:t>
      </w:r>
    </w:p>
    <w:p>
      <w:pPr>
        <w:spacing w:after="120"/>
        <w:jc w:val="both"/>
      </w:pPr>
      <w:r>
        <w:rPr>
          <w:rFonts w:ascii="Arial" w:cs="Arial" w:eastAsia="Arial" w:hAnsi="Arial"/>
          <w:sz w:val="24"/>
          <w:szCs w:val="24"/>
        </w:rPr>
        <w:t xml:space="preserve">- создание и содержание мест для выполнения религиозных ритуальных обрядов;</w:t>
      </w:r>
    </w:p>
    <w:p>
      <w:pPr>
        <w:spacing w:after="120"/>
        <w:jc w:val="both"/>
      </w:pPr>
      <w:r>
        <w:rPr>
          <w:rFonts w:ascii="Arial" w:cs="Arial" w:eastAsia="Arial" w:hAnsi="Arial"/>
          <w:sz w:val="24"/>
          <w:szCs w:val="24"/>
        </w:rPr>
        <w:t xml:space="preserve">- создание и содержание благотворительных учреждений;</w:t>
      </w:r>
    </w:p>
    <w:p>
      <w:pPr>
        <w:spacing w:after="120"/>
        <w:jc w:val="both"/>
      </w:pPr>
      <w:r>
        <w:rPr>
          <w:rFonts w:ascii="Arial" w:cs="Arial" w:eastAsia="Arial" w:hAnsi="Arial"/>
          <w:sz w:val="24"/>
          <w:szCs w:val="24"/>
        </w:rPr>
        <w:t xml:space="preserve">- производство, приобретение, использование необходимых предметов и материалов, связанных с религиозными обрядами, обычаями или убеждениями.</w:t>
      </w:r>
    </w:p>
    <w:p>
      <w:pPr>
        <w:spacing w:after="120"/>
        <w:jc w:val="both"/>
      </w:pPr>
      <w:r>
        <w:rPr>
          <w:rFonts w:ascii="Arial" w:cs="Arial" w:eastAsia="Arial" w:hAnsi="Arial"/>
          <w:sz w:val="24"/>
          <w:szCs w:val="24"/>
        </w:rPr>
        <w:t xml:space="preserve">Религиозные организации имеют право распространять свое вероучение, осуществлять миссионерскую деятельность в соответствии со своим уставом и с условием прохождения учетной регистрации в Кыргызской Республике. Миссионерская деятельность допускается в той мере, в какой она не противоречит принципам светского государства, общественной и государственной безопасности, правам граждан на свободу совести и вероисповедания.</w:t>
      </w:r>
    </w:p>
    <w:p>
      <w:pPr>
        <w:spacing w:after="120"/>
        <w:jc w:val="both"/>
      </w:pPr>
      <w:r>
        <w:rPr>
          <w:rFonts w:ascii="Arial" w:cs="Arial" w:eastAsia="Arial" w:hAnsi="Arial"/>
          <w:sz w:val="24"/>
          <w:szCs w:val="24"/>
        </w:rPr>
        <w:t xml:space="preserve">Запрещается использование методов недопустимого прозелитизма.</w:t>
      </w:r>
    </w:p>
    <w:p>
      <w:pPr>
        <w:spacing w:after="120"/>
        <w:jc w:val="both"/>
      </w:pPr>
      <w:r>
        <w:rPr>
          <w:rFonts w:ascii="Arial" w:cs="Arial" w:eastAsia="Arial" w:hAnsi="Arial"/>
          <w:sz w:val="24"/>
          <w:szCs w:val="24"/>
        </w:rPr>
        <w:t xml:space="preserve">Религиозные организации могут активно содействовать укреплению и развитию нравственности, общественного порядка, действуя в следующих направлениях:</w:t>
      </w:r>
    </w:p>
    <w:p>
      <w:pPr>
        <w:spacing w:after="120"/>
        <w:jc w:val="both"/>
      </w:pPr>
      <w:r>
        <w:rPr>
          <w:rFonts w:ascii="Arial" w:cs="Arial" w:eastAsia="Arial" w:hAnsi="Arial"/>
          <w:sz w:val="24"/>
          <w:szCs w:val="24"/>
        </w:rPr>
        <w:t xml:space="preserve">- поддержка и укрепление института семьи, материнства, отцовства и детства;</w:t>
      </w:r>
    </w:p>
    <w:p>
      <w:pPr>
        <w:spacing w:after="120"/>
        <w:jc w:val="both"/>
      </w:pPr>
      <w:r>
        <w:rPr>
          <w:rFonts w:ascii="Arial" w:cs="Arial" w:eastAsia="Arial" w:hAnsi="Arial"/>
          <w:sz w:val="24"/>
          <w:szCs w:val="24"/>
        </w:rPr>
        <w:t xml:space="preserve">- духовно-нравственное воспитание детей и молодежи;</w:t>
      </w:r>
    </w:p>
    <w:p>
      <w:pPr>
        <w:spacing w:after="120"/>
        <w:jc w:val="both"/>
      </w:pPr>
      <w:r>
        <w:rPr>
          <w:rFonts w:ascii="Arial" w:cs="Arial" w:eastAsia="Arial" w:hAnsi="Arial"/>
          <w:sz w:val="24"/>
          <w:szCs w:val="24"/>
        </w:rPr>
        <w:t xml:space="preserve">- профилактика правонарушений;</w:t>
      </w:r>
    </w:p>
    <w:p>
      <w:pPr>
        <w:spacing w:after="120"/>
        <w:jc w:val="both"/>
      </w:pPr>
      <w:r>
        <w:rPr>
          <w:rFonts w:ascii="Arial" w:cs="Arial" w:eastAsia="Arial" w:hAnsi="Arial"/>
          <w:sz w:val="24"/>
          <w:szCs w:val="24"/>
        </w:rPr>
        <w:t xml:space="preserve">- предупреждение коррупции;</w:t>
      </w:r>
    </w:p>
    <w:p>
      <w:pPr>
        <w:spacing w:after="120"/>
        <w:jc w:val="both"/>
      </w:pPr>
      <w:r>
        <w:rPr>
          <w:rFonts w:ascii="Arial" w:cs="Arial" w:eastAsia="Arial" w:hAnsi="Arial"/>
          <w:sz w:val="24"/>
          <w:szCs w:val="24"/>
        </w:rPr>
        <w:t xml:space="preserve">- осуществление благотворительной деятельности;</w:t>
      </w:r>
    </w:p>
    <w:p>
      <w:pPr>
        <w:spacing w:after="120"/>
        <w:jc w:val="both"/>
      </w:pPr>
      <w:r>
        <w:rPr>
          <w:rFonts w:ascii="Arial" w:cs="Arial" w:eastAsia="Arial" w:hAnsi="Arial"/>
          <w:sz w:val="24"/>
          <w:szCs w:val="24"/>
        </w:rPr>
        <w:t xml:space="preserve">- укрепление межконфессиональных и межэтнических отношений.</w:t>
      </w:r>
    </w:p>
    <w:p>
      <w:pPr>
        <w:spacing w:after="120"/>
        <w:jc w:val="both"/>
      </w:pPr>
      <w:r>
        <w:rPr>
          <w:rFonts w:ascii="Arial" w:cs="Arial" w:eastAsia="Arial" w:hAnsi="Arial"/>
          <w:sz w:val="24"/>
          <w:szCs w:val="24"/>
        </w:rPr>
        <w:t xml:space="preserve">Религиозные организации могут заниматься социальной, научной, просветительской, культурной и иной деятельностью как самостоятельно, так и совместно с другими религиозными организациями, а также в сотрудничестве со светскими частными и государственными учреждениями.</w:t>
      </w:r>
    </w:p>
    <w:p>
      <w:pPr>
        <w:spacing w:after="120"/>
        <w:jc w:val="both"/>
      </w:pPr>
      <w:r>
        <w:rPr>
          <w:rFonts w:ascii="Arial" w:cs="Arial" w:eastAsia="Arial" w:hAnsi="Arial"/>
          <w:sz w:val="24"/>
          <w:szCs w:val="24"/>
        </w:rPr>
        <w:t xml:space="preserve">Учитывая, что Кыргызская Республика является страной, где большинство населения составляют мусульмане, особую актуальность приобретает характер взаимодействия государственных органов с исламскими организациями и объединениями.</w:t>
      </w:r>
    </w:p>
    <w:p>
      <w:pPr>
        <w:spacing w:after="120"/>
        <w:jc w:val="both"/>
      </w:pPr>
      <w:r>
        <w:rPr>
          <w:rFonts w:ascii="Arial" w:cs="Arial" w:eastAsia="Arial" w:hAnsi="Arial"/>
          <w:sz w:val="24"/>
          <w:szCs w:val="24"/>
        </w:rPr>
        <w:t xml:space="preserve">Исходя из приоритета гармонизации государственно-конфессиональных отношений и процессов в религиозной сфере, в целях обеспечения национальной безопасности и культурной самобытности, государство создает условия для укрепления и развития традиционных умеренных форм суннитского ислама на основах религиозно-правовой школы ханафизма и матуридитского вероубеждения. Данное направление, которого придерживается большинство граждан Кыргызской Республики, исторически доказало способность к веротерпимости, добрососедству, взаимоуважению в условиях этнического и религиозного многообразия.</w:t>
      </w:r>
    </w:p>
    <w:p>
      <w:pPr>
        <w:spacing w:after="120"/>
        <w:jc w:val="both"/>
      </w:pPr>
      <w:r>
        <w:rPr>
          <w:rFonts w:ascii="Arial" w:cs="Arial" w:eastAsia="Arial" w:hAnsi="Arial"/>
          <w:sz w:val="24"/>
          <w:szCs w:val="24"/>
        </w:rPr>
        <w:t xml:space="preserve">Кроме этого, в Кыргызстане существуют и другие исламские учения и практики, деятельности которых государство не препятствует, за исключением тех, чьи действия противоречат законодательству Кыргызской Республики, национальным интересам государства, угрожают личной и общественной безопасности.</w:t>
      </w:r>
    </w:p>
    <w:p>
      <w:pPr>
        <w:spacing w:after="120"/>
        <w:jc w:val="both"/>
      </w:pPr>
      <w:r>
        <w:rPr>
          <w:rFonts w:ascii="Arial" w:cs="Arial" w:eastAsia="Arial" w:hAnsi="Arial"/>
          <w:sz w:val="24"/>
          <w:szCs w:val="24"/>
        </w:rPr>
        <w:t xml:space="preserve">Государство поддерживает деятельность религиозных организаций в сфере благотворительности, предоставления социальных услуг, поддержки семьи и социально-уязвимых слоев населения, проведения мероприятий по физической культуре, художественному творчеству и другим формам организации культурного и здорового образа жизни, способствующим всестороннему развитию личности, а также повышению качества жизни в целом.</w:t>
      </w:r>
    </w:p>
    <w:p>
      <w:pPr>
        <w:spacing w:after="120"/>
        <w:jc w:val="both"/>
      </w:pPr>
      <w:r>
        <w:rPr>
          <w:rFonts w:ascii="Arial" w:cs="Arial" w:eastAsia="Arial" w:hAnsi="Arial"/>
          <w:sz w:val="24"/>
          <w:szCs w:val="24"/>
        </w:rPr>
        <w:t xml:space="preserve">Учитывая право граждан на свободу слова, получение и распространение информации, государство не препятствует религиозно-просветительской деятельности в СМИ, не нарушающей законодательство Кыргызской Республики.</w:t>
      </w:r>
    </w:p>
    <w:p>
      <w:pPr>
        <w:spacing w:after="120"/>
        <w:jc w:val="both"/>
      </w:pPr>
      <w:r>
        <w:rPr>
          <w:rFonts w:ascii="Arial" w:cs="Arial" w:eastAsia="Arial" w:hAnsi="Arial"/>
          <w:sz w:val="24"/>
          <w:szCs w:val="24"/>
        </w:rPr>
        <w:t xml:space="preserve">В соответствии с законодательством Кыргызской Республики зарегистрированные религиозные организации имеют право свободно искать, получать, хранить, использовать информацию и распространять ее устно, письменно или иным способом, взаимодействовать со средствами массовой информации, учреждать средства массовой информации.</w:t>
      </w:r>
    </w:p>
    <w:p>
      <w:pPr>
        <w:spacing w:after="120"/>
        <w:jc w:val="both"/>
      </w:pPr>
      <w:r>
        <w:rPr>
          <w:rFonts w:ascii="Arial" w:cs="Arial" w:eastAsia="Arial" w:hAnsi="Arial"/>
          <w:sz w:val="24"/>
          <w:szCs w:val="24"/>
        </w:rPr>
        <w:t xml:space="preserve">В то же время государство регулирует формы, методы и содержание религиозной информации в СМИ с целью предотвращения распространения информации экстремистского содержания, предупреждения религиозной вражды, представляющей угрозу безопасности государства, общественному порядку, здоровью граждан страны.</w:t>
      </w:r>
    </w:p>
    <w:p>
      <w:pPr>
        <w:spacing w:after="120"/>
        <w:jc w:val="both"/>
      </w:pPr>
      <w:r>
        <w:rPr>
          <w:rFonts w:ascii="Arial" w:cs="Arial" w:eastAsia="Arial" w:hAnsi="Arial"/>
          <w:sz w:val="24"/>
          <w:szCs w:val="24"/>
        </w:rPr>
        <w:t xml:space="preserve">Приоритеты совершенствования государственной политики по взаимодействию с религиозными организациями и объединениями</w:t>
      </w:r>
    </w:p>
    <w:p>
      <w:pPr>
        <w:spacing w:after="120"/>
        <w:jc w:val="both"/>
      </w:pPr>
      <w:r>
        <w:rPr>
          <w:rFonts w:ascii="Arial" w:cs="Arial" w:eastAsia="Arial" w:hAnsi="Arial"/>
          <w:sz w:val="24"/>
          <w:szCs w:val="24"/>
        </w:rPr>
        <w:t xml:space="preserve">Достижение поставленных задач требует оптимизации системы взаимодействия государственных органов, ответственных за осуществление эффективной политики регулирования в религиозной сфере, по следующим приоритетам:</w:t>
      </w:r>
    </w:p>
    <w:p>
      <w:pPr>
        <w:spacing w:after="120"/>
        <w:jc w:val="both"/>
      </w:pPr>
      <w:r>
        <w:rPr>
          <w:rFonts w:ascii="Arial" w:cs="Arial" w:eastAsia="Arial" w:hAnsi="Arial"/>
          <w:sz w:val="24"/>
          <w:szCs w:val="24"/>
        </w:rPr>
        <w:t xml:space="preserve">Совершенствование нормативно-правового регулирования</w:t>
      </w:r>
    </w:p>
    <w:p>
      <w:pPr>
        <w:spacing w:after="120"/>
        <w:jc w:val="both"/>
      </w:pPr>
      <w:r>
        <w:rPr>
          <w:rFonts w:ascii="Arial" w:cs="Arial" w:eastAsia="Arial" w:hAnsi="Arial"/>
          <w:sz w:val="24"/>
          <w:szCs w:val="24"/>
        </w:rPr>
        <w:t xml:space="preserve">1. Приведение законодательства, регулирующего процессы в религиозной сфере, в соответствие с </w:t>
      </w:r>
      <w:hyperlink w:history="1" r:id="rIdchly8kt8xb6vgbswgcmeh">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международными обязательствами страны на основе анализа, проведенного рабочей группой, созданной решением Совета обороны 3 февраля 2014 года.</w:t>
      </w:r>
    </w:p>
    <w:p>
      <w:pPr>
        <w:spacing w:after="120"/>
        <w:jc w:val="both"/>
      </w:pPr>
      <w:r>
        <w:rPr>
          <w:rFonts w:ascii="Arial" w:cs="Arial" w:eastAsia="Arial" w:hAnsi="Arial"/>
          <w:sz w:val="24"/>
          <w:szCs w:val="24"/>
        </w:rPr>
        <w:t xml:space="preserve">2. Оптимизация системы учетной регистрации и перерегистрации религиозных организаций, процедур мониторинга со стороны государственных органов и отчетности религиозных организаций на принципах прозрачности, открытости и справедливости.</w:t>
      </w:r>
    </w:p>
    <w:p>
      <w:pPr>
        <w:spacing w:after="120"/>
        <w:jc w:val="both"/>
      </w:pPr>
      <w:r>
        <w:rPr>
          <w:rFonts w:ascii="Arial" w:cs="Arial" w:eastAsia="Arial" w:hAnsi="Arial"/>
          <w:sz w:val="24"/>
          <w:szCs w:val="24"/>
        </w:rPr>
        <w:t xml:space="preserve">3. Обеспечение реализации принципа равноправия граждан независимо от их отношения к религии, при приеме на работу, при замещении должностей в государственной и муниципальной службе, правоохранительных органах и судебной системе, при формировании кадрового резерва.</w:t>
      </w:r>
    </w:p>
    <w:p>
      <w:pPr>
        <w:spacing w:after="120"/>
        <w:jc w:val="both"/>
      </w:pPr>
      <w:r>
        <w:rPr>
          <w:rFonts w:ascii="Arial" w:cs="Arial" w:eastAsia="Arial" w:hAnsi="Arial"/>
          <w:sz w:val="24"/>
          <w:szCs w:val="24"/>
        </w:rPr>
        <w:t xml:space="preserve">4. Внесение изменений в законодательство, регулирующее государственную и муниципальную службу, с целью четкого определения недопустимости влияния религиозной принадлежности государственного и муниципального служащего на исполнение им своих профессиональных обязанностей.</w:t>
      </w:r>
    </w:p>
    <w:p>
      <w:pPr>
        <w:spacing w:after="120"/>
        <w:jc w:val="both"/>
      </w:pPr>
      <w:r>
        <w:rPr>
          <w:rFonts w:ascii="Arial" w:cs="Arial" w:eastAsia="Arial" w:hAnsi="Arial"/>
          <w:sz w:val="24"/>
          <w:szCs w:val="24"/>
        </w:rPr>
        <w:t xml:space="preserve">5. Совершенствование системы правовой защиты, предотвращение дискриминации по религиозному признаку и обеспечение беспристрастного применения закона в деятельности правоохранительных органов.</w:t>
      </w:r>
    </w:p>
    <w:p>
      <w:pPr>
        <w:spacing w:after="120"/>
        <w:jc w:val="both"/>
      </w:pPr>
      <w:r>
        <w:rPr>
          <w:rFonts w:ascii="Arial" w:cs="Arial" w:eastAsia="Arial" w:hAnsi="Arial"/>
          <w:sz w:val="24"/>
          <w:szCs w:val="24"/>
        </w:rPr>
        <w:t xml:space="preserve">Совершенствование взаимодействия на национальном уровне</w:t>
      </w:r>
    </w:p>
    <w:p>
      <w:pPr>
        <w:spacing w:after="120"/>
        <w:jc w:val="both"/>
      </w:pPr>
      <w:r>
        <w:rPr>
          <w:rFonts w:ascii="Arial" w:cs="Arial" w:eastAsia="Arial" w:hAnsi="Arial"/>
          <w:sz w:val="24"/>
          <w:szCs w:val="24"/>
        </w:rPr>
        <w:t xml:space="preserve">6. Создание межведомственного координационного совета по религиозной политике.</w:t>
      </w:r>
    </w:p>
    <w:p>
      <w:pPr>
        <w:spacing w:after="120"/>
        <w:jc w:val="both"/>
      </w:pPr>
      <w:r>
        <w:rPr>
          <w:rFonts w:ascii="Arial" w:cs="Arial" w:eastAsia="Arial" w:hAnsi="Arial"/>
          <w:sz w:val="24"/>
          <w:szCs w:val="24"/>
        </w:rPr>
        <w:t xml:space="preserve">7. Разработка современной системы мониторинга религиозной ситуации, проведение исследований.</w:t>
      </w:r>
    </w:p>
    <w:p>
      <w:pPr>
        <w:spacing w:after="120"/>
        <w:jc w:val="both"/>
      </w:pPr>
      <w:r>
        <w:rPr>
          <w:rFonts w:ascii="Arial" w:cs="Arial" w:eastAsia="Arial" w:hAnsi="Arial"/>
          <w:sz w:val="24"/>
          <w:szCs w:val="24"/>
        </w:rPr>
        <w:t xml:space="preserve">8. Создание государственно-конфессионального совета для качественного, доверительного и своевременного взаимодействия государственных органов и религиозных организаций.</w:t>
      </w:r>
    </w:p>
    <w:p>
      <w:pPr>
        <w:spacing w:after="120"/>
        <w:jc w:val="both"/>
      </w:pPr>
      <w:r>
        <w:rPr>
          <w:rFonts w:ascii="Arial" w:cs="Arial" w:eastAsia="Arial" w:hAnsi="Arial"/>
          <w:sz w:val="24"/>
          <w:szCs w:val="24"/>
        </w:rPr>
        <w:t xml:space="preserve">9. Оптимизация структур и численности подразделений Министерства внутренних дел Кыргызской Республики, Государственного комитета национальной безопасности Кыргызской Республики, Государственной комиссии по делам религий Кыргызской Республики, в полномочия которых входит борьба с экстремизмом и терроризмом, на основе функционального анализа их деятельности с целью исключения дублирования и повышения их потенциала и эффективности взаимодействия, уточнения полномочий и ответственности государственных органов, занимающихся вопросами религии.</w:t>
      </w:r>
    </w:p>
    <w:p>
      <w:pPr>
        <w:spacing w:after="120"/>
        <w:jc w:val="both"/>
      </w:pPr>
      <w:r>
        <w:rPr>
          <w:rFonts w:ascii="Arial" w:cs="Arial" w:eastAsia="Arial" w:hAnsi="Arial"/>
          <w:sz w:val="24"/>
          <w:szCs w:val="24"/>
        </w:rPr>
        <w:t xml:space="preserve">10. Создание системы ответственных лиц и организаций на всех уровнях для проведения мониторинга и осуществления контроля за реализацией Концепции, повышение потенциала вышеуказанных государственных органов, реализация образовательных программ для государственных служащих по религиозным вопросам, рассмотрение толерантности, информированности о мировых религиях, религиозной ситуации в стране и мире, в качестве одного из критериев оценки профессиональной компетентности сотрудников государственных и муниципальных, правоохранительных и судебных органов.</w:t>
      </w:r>
    </w:p>
    <w:p>
      <w:pPr>
        <w:spacing w:after="120"/>
        <w:jc w:val="both"/>
      </w:pPr>
      <w:r>
        <w:rPr>
          <w:rFonts w:ascii="Arial" w:cs="Arial" w:eastAsia="Arial" w:hAnsi="Arial"/>
          <w:sz w:val="24"/>
          <w:szCs w:val="24"/>
        </w:rPr>
        <w:t xml:space="preserve">11. Разработка механизмов оперативного реагирования всех органов власти для раннего выявления противоречий и предупреждения конфликтов на религиозной почве на центральном, региональном, местном уровнях, создание системы их устойчивого взаимодействия с организациями гражданского общества, религиозными лидерами, ДУМК, другими религиозными организациями.</w:t>
      </w:r>
    </w:p>
    <w:p>
      <w:pPr>
        <w:spacing w:after="120"/>
        <w:jc w:val="both"/>
      </w:pPr>
      <w:r>
        <w:rPr>
          <w:rFonts w:ascii="Arial" w:cs="Arial" w:eastAsia="Arial" w:hAnsi="Arial"/>
          <w:sz w:val="24"/>
          <w:szCs w:val="24"/>
        </w:rPr>
        <w:t xml:space="preserve">12. Содействие формированию научно-просветительской и теологической базы, в том числе, опирающейся на достижения современной науки, отвечающей нуждам, потребностям и особенностям религиозного сообщества страны.</w:t>
      </w:r>
    </w:p>
    <w:p>
      <w:pPr>
        <w:spacing w:after="120"/>
        <w:jc w:val="both"/>
      </w:pPr>
      <w:r>
        <w:rPr>
          <w:rFonts w:ascii="Arial" w:cs="Arial" w:eastAsia="Arial" w:hAnsi="Arial"/>
          <w:sz w:val="24"/>
          <w:szCs w:val="24"/>
        </w:rPr>
        <w:t xml:space="preserve">Совершенствование взаимодействия на местном уровне</w:t>
      </w:r>
    </w:p>
    <w:p>
      <w:pPr>
        <w:spacing w:after="120"/>
        <w:jc w:val="both"/>
      </w:pPr>
      <w:r>
        <w:rPr>
          <w:rFonts w:ascii="Arial" w:cs="Arial" w:eastAsia="Arial" w:hAnsi="Arial"/>
          <w:sz w:val="24"/>
          <w:szCs w:val="24"/>
        </w:rPr>
        <w:t xml:space="preserve">Местные государственные администрации и органы местного самоуправления реализуют государственную политику в сфере религии путем взаимодействия с местными сообществами, религиозными организациями, объединениями и лидерами в рамках общественных платформ.</w:t>
      </w:r>
    </w:p>
    <w:p>
      <w:pPr>
        <w:spacing w:after="120"/>
        <w:jc w:val="both"/>
      </w:pPr>
      <w:r>
        <w:rPr>
          <w:rFonts w:ascii="Arial" w:cs="Arial" w:eastAsia="Arial" w:hAnsi="Arial"/>
          <w:sz w:val="24"/>
          <w:szCs w:val="24"/>
        </w:rPr>
        <w:t xml:space="preserve">Общественные платформы могут представлять собой предусмотренные на местном уровне общественные комитеты по делам религий под руководством глав органов местного самоуправления при участии представителей местных органов власти, местного сообщества и религиозных лидеров.</w:t>
      </w:r>
    </w:p>
    <w:p>
      <w:pPr>
        <w:spacing w:after="120"/>
        <w:jc w:val="both"/>
      </w:pPr>
      <w:r>
        <w:rPr>
          <w:rFonts w:ascii="Arial" w:cs="Arial" w:eastAsia="Arial" w:hAnsi="Arial"/>
          <w:sz w:val="24"/>
          <w:szCs w:val="24"/>
        </w:rPr>
        <w:t xml:space="preserve">Приоритетными направлениями для гармонизации ситуации в религиозной сфере усилиями органов местного самоуправления совместно с религиозными организациями являются:</w:t>
      </w:r>
    </w:p>
    <w:p>
      <w:pPr>
        <w:spacing w:after="120"/>
        <w:jc w:val="both"/>
      </w:pPr>
      <w:r>
        <w:rPr>
          <w:rFonts w:ascii="Arial" w:cs="Arial" w:eastAsia="Arial" w:hAnsi="Arial"/>
          <w:sz w:val="24"/>
          <w:szCs w:val="24"/>
        </w:rPr>
        <w:t xml:space="preserve">13. Рассмотрение вопросов, касающихся религиозной обстановки на своей территории и принятие мер, необходимых для ее улучшения.</w:t>
      </w:r>
    </w:p>
    <w:p>
      <w:pPr>
        <w:spacing w:after="120"/>
        <w:jc w:val="both"/>
      </w:pPr>
      <w:r>
        <w:rPr>
          <w:rFonts w:ascii="Arial" w:cs="Arial" w:eastAsia="Arial" w:hAnsi="Arial"/>
          <w:sz w:val="24"/>
          <w:szCs w:val="24"/>
        </w:rPr>
        <w:t xml:space="preserve">14. Выработка и внесение рекомендаций и предложений в органы государственной власти и местного самоуправления по совершенствованию государственной политики в религиозной сфере.</w:t>
      </w:r>
    </w:p>
    <w:p>
      <w:pPr>
        <w:spacing w:after="120"/>
        <w:jc w:val="both"/>
      </w:pPr>
      <w:r>
        <w:rPr>
          <w:rFonts w:ascii="Arial" w:cs="Arial" w:eastAsia="Arial" w:hAnsi="Arial"/>
          <w:sz w:val="24"/>
          <w:szCs w:val="24"/>
        </w:rPr>
        <w:t xml:space="preserve">15. Принятие мер по предотвращению и пресечению случаев возбуждения религиозной вражды, оскорбления религиозных чувств верующих, а также призывов к насилию или подстрекательства к таким актам.</w:t>
      </w:r>
    </w:p>
    <w:p>
      <w:pPr>
        <w:spacing w:after="120"/>
        <w:jc w:val="both"/>
      </w:pPr>
      <w:r>
        <w:rPr>
          <w:rFonts w:ascii="Arial" w:cs="Arial" w:eastAsia="Arial" w:hAnsi="Arial"/>
          <w:sz w:val="24"/>
          <w:szCs w:val="24"/>
        </w:rPr>
        <w:t xml:space="preserve">16. Организация работы в сфере веротерпимости и толерантности, патриотического и правового воспитания детей и молодежи, поддержки и укрепления института семьи.</w:t>
      </w:r>
    </w:p>
    <w:p>
      <w:pPr>
        <w:spacing w:after="120"/>
        <w:jc w:val="both"/>
      </w:pPr>
      <w:r>
        <w:rPr>
          <w:rFonts w:ascii="Arial" w:cs="Arial" w:eastAsia="Arial" w:hAnsi="Arial"/>
          <w:sz w:val="24"/>
          <w:szCs w:val="24"/>
        </w:rPr>
        <w:t xml:space="preserve">17. Осуществление мониторинга деятельности религиозных образовательных учреждений на территории каждого населенного пункта.</w:t>
      </w:r>
    </w:p>
    <w:p>
      <w:pPr>
        <w:spacing w:after="120"/>
        <w:jc w:val="both"/>
      </w:pPr>
      <w:r>
        <w:rPr>
          <w:rFonts w:ascii="Arial" w:cs="Arial" w:eastAsia="Arial" w:hAnsi="Arial"/>
          <w:sz w:val="24"/>
          <w:szCs w:val="24"/>
        </w:rPr>
        <w:t xml:space="preserve">18. Повышение эффективности работы областных совещательных комитетов, других консультативно-совещательных структур при местных органах власти для осуществления общественного мониторинга, оценки ситуации и своевременного реагирования на возникающие вызовы в сфере межконфессиональных отношений.</w:t>
      </w:r>
    </w:p>
    <w:p>
      <w:pPr>
        <w:spacing w:after="120"/>
        <w:jc w:val="both"/>
      </w:pPr>
      <w:r>
        <w:rPr>
          <w:rFonts w:ascii="Arial" w:cs="Arial" w:eastAsia="Arial" w:hAnsi="Arial"/>
          <w:sz w:val="24"/>
          <w:szCs w:val="24"/>
        </w:rPr>
        <w:t xml:space="preserve">19. Поддержка позитивных идей и практик, сложившихся в религиозных общинах, использование их потенциала для улучшения ситуации в местном сообществе.</w:t>
      </w:r>
    </w:p>
    <w:p>
      <w:pPr>
        <w:spacing w:after="120"/>
        <w:jc w:val="both"/>
      </w:pPr>
      <w:r>
        <w:rPr>
          <w:rFonts w:ascii="Arial" w:cs="Arial" w:eastAsia="Arial" w:hAnsi="Arial"/>
          <w:sz w:val="24"/>
          <w:szCs w:val="24"/>
        </w:rPr>
        <w:t xml:space="preserve">Информационная политика</w:t>
      </w:r>
    </w:p>
    <w:p>
      <w:pPr>
        <w:spacing w:after="120"/>
        <w:jc w:val="both"/>
      </w:pPr>
      <w:r>
        <w:rPr>
          <w:rFonts w:ascii="Arial" w:cs="Arial" w:eastAsia="Arial" w:hAnsi="Arial"/>
          <w:sz w:val="24"/>
          <w:szCs w:val="24"/>
        </w:rPr>
        <w:t xml:space="preserve">20. Проведение уполномоченными государственными органами систематического мониторинга материалов СМИ, содержащих контент-анализ прессы, существующих теле-, радиопередач на религиозные темы, опубликование и широкое обсуждение результатов анализа и принятие своевременных мер по обеспечению информационной безопасности.</w:t>
      </w:r>
    </w:p>
    <w:p>
      <w:pPr>
        <w:spacing w:after="120"/>
        <w:jc w:val="both"/>
      </w:pPr>
      <w:r>
        <w:rPr>
          <w:rFonts w:ascii="Arial" w:cs="Arial" w:eastAsia="Arial" w:hAnsi="Arial"/>
          <w:sz w:val="24"/>
          <w:szCs w:val="24"/>
        </w:rPr>
        <w:t xml:space="preserve">21. Разработка методологической базы информационных кампаний по продвижению в СМИ и социальных медиа конструктивного дискурса о религии путем создания альтернативного радикально-экстремистскому дискурсу информационного поля с целью разоблачения манипулятивных методов деструктивной и экстремистской пропаганды.</w:t>
      </w:r>
    </w:p>
    <w:p>
      <w:pPr>
        <w:spacing w:after="120"/>
        <w:jc w:val="both"/>
      </w:pPr>
      <w:r>
        <w:rPr>
          <w:rFonts w:ascii="Arial" w:cs="Arial" w:eastAsia="Arial" w:hAnsi="Arial"/>
          <w:sz w:val="24"/>
          <w:szCs w:val="24"/>
        </w:rPr>
        <w:t xml:space="preserve">22. Рассмотрение в рамках перехода на цифровое вещание в качестве одной из приоритетных задач поддержку медиа-проектов по созданию научно-познавательных, обучающих программ, нацеленных на расширение кругозора аудитории, продвигающих идеи светского поликонфессионального общества, гражданской идентичности и правовой культуры, посвященных истории мировых религий, дискуссионных передач.</w:t>
      </w:r>
    </w:p>
    <w:p>
      <w:pPr>
        <w:spacing w:after="120"/>
        <w:jc w:val="both"/>
      </w:pPr>
      <w:r>
        <w:rPr>
          <w:rFonts w:ascii="Arial" w:cs="Arial" w:eastAsia="Arial" w:hAnsi="Arial"/>
          <w:sz w:val="24"/>
          <w:szCs w:val="24"/>
        </w:rPr>
        <w:t xml:space="preserve">23. Координация усилий религиозных организаций, экспертов, исследователей, политических деятелей, гражданских активистов, поддержка позитивных инициатив религиозных организаций, частного сектора, гражданского общества, общественных объединений и частных лиц по распространению позитивного гражданского активизма и противодействию деструктивной информационной деятельности в СМИ.</w:t>
      </w:r>
    </w:p>
    <w:p>
      <w:pPr>
        <w:spacing w:after="120"/>
        <w:jc w:val="both"/>
      </w:pPr>
      <w:r>
        <w:rPr>
          <w:rFonts w:ascii="Arial" w:cs="Arial" w:eastAsia="Arial" w:hAnsi="Arial"/>
          <w:sz w:val="24"/>
          <w:szCs w:val="24"/>
        </w:rPr>
        <w:t xml:space="preserve">2.2. Государственное регулирование в сфере религиозного и религиоведческого образования</w:t>
      </w:r>
    </w:p>
    <w:p>
      <w:pPr>
        <w:spacing w:after="120"/>
        <w:jc w:val="both"/>
      </w:pPr>
      <w:r>
        <w:rPr>
          <w:rFonts w:ascii="Arial" w:cs="Arial" w:eastAsia="Arial" w:hAnsi="Arial"/>
          <w:sz w:val="24"/>
          <w:szCs w:val="24"/>
        </w:rPr>
        <w:t xml:space="preserve">Резкое увеличение числа религиозных организаций в годы независимости сопровождалось нехваткой подготовленных кадров духовенства и преподавателей религиозных дисциплин. В ответ на эту потребность возросло число религиозных учебных заведений разного уровня, значительно увеличился контингент, обучающихся в них, а также стало обычным явлением получение религиозного образования за рубежом. Но при этом не были разработаны механизмы мониторинга этих процессов со стороны государства.</w:t>
      </w:r>
    </w:p>
    <w:p>
      <w:pPr>
        <w:spacing w:after="120"/>
        <w:jc w:val="both"/>
      </w:pPr>
      <w:r>
        <w:rPr>
          <w:rFonts w:ascii="Arial" w:cs="Arial" w:eastAsia="Arial" w:hAnsi="Arial"/>
          <w:sz w:val="24"/>
          <w:szCs w:val="24"/>
        </w:rPr>
        <w:t xml:space="preserve">Возросший интерес к религии, ее роли в истории, культуре и повседневной жизни Кыргызстана породил массовую потребность в объективных научных знаниях о религии. Эту потребность призваны удовлетворять система светского религиоведческого образования в структуре государственного среднего и высшего образования, а также религиоведческое просвещение, осуществляемое культурно-просветительскими учреждениями и СМИ.</w:t>
      </w:r>
    </w:p>
    <w:p>
      <w:pPr>
        <w:spacing w:after="120"/>
        <w:jc w:val="both"/>
      </w:pPr>
      <w:r>
        <w:rPr>
          <w:rFonts w:ascii="Arial" w:cs="Arial" w:eastAsia="Arial" w:hAnsi="Arial"/>
          <w:sz w:val="24"/>
          <w:szCs w:val="24"/>
        </w:rPr>
        <w:t xml:space="preserve">Несмотря на наличие в обществе потребности, как в религиоведческом, так и в религиозном образовании, нет четкого разграничения их сфер, содержания и функций, качество и того, и другого не отвечает современным образовательным стандартам. Отсутствует также нормативная правовая база, четко регулирующая данную сферу.</w:t>
      </w:r>
    </w:p>
    <w:p>
      <w:pPr>
        <w:spacing w:after="120"/>
        <w:jc w:val="both"/>
      </w:pPr>
      <w:r>
        <w:rPr>
          <w:rFonts w:ascii="Arial" w:cs="Arial" w:eastAsia="Arial" w:hAnsi="Arial"/>
          <w:sz w:val="24"/>
          <w:szCs w:val="24"/>
        </w:rPr>
        <w:t xml:space="preserve">Актуальной является задача модернизации исламской педагогики и образования. В настоящее время в Кыргызстане действуют свыше восьмидесяти образовательных исламских религиозных учреждений.</w:t>
      </w:r>
    </w:p>
    <w:p>
      <w:pPr>
        <w:spacing w:after="120"/>
        <w:jc w:val="both"/>
      </w:pPr>
      <w:r>
        <w:rPr>
          <w:rFonts w:ascii="Arial" w:cs="Arial" w:eastAsia="Arial" w:hAnsi="Arial"/>
          <w:sz w:val="24"/>
          <w:szCs w:val="24"/>
        </w:rPr>
        <w:t xml:space="preserve">Ни одно из исламских религиозных учебных заведений не имеет государственной сертификации, отсутствуют стандарты религиозного образования. Учебные программы не унифицированы. В некоторых учебных заведениях обучение сводится к заучиванию сур Корана и изучению процедур культовых обрядов.</w:t>
      </w:r>
    </w:p>
    <w:p>
      <w:pPr>
        <w:spacing w:after="120"/>
        <w:jc w:val="both"/>
      </w:pPr>
      <w:r>
        <w:rPr>
          <w:rFonts w:ascii="Arial" w:cs="Arial" w:eastAsia="Arial" w:hAnsi="Arial"/>
          <w:sz w:val="24"/>
          <w:szCs w:val="24"/>
        </w:rPr>
        <w:t xml:space="preserve">По отчетам казыятов, только 20% исламских священнослужителей имеют базовое религиозное образование, полученное в медресе и исламских институтах.</w:t>
      </w:r>
    </w:p>
    <w:p>
      <w:pPr>
        <w:spacing w:after="120"/>
        <w:jc w:val="both"/>
      </w:pPr>
      <w:r>
        <w:rPr>
          <w:rFonts w:ascii="Arial" w:cs="Arial" w:eastAsia="Arial" w:hAnsi="Arial"/>
          <w:sz w:val="24"/>
          <w:szCs w:val="24"/>
        </w:rPr>
        <w:t xml:space="preserve">В настоящее время в государственных высших учебных заведениях действуют теологические факультеты, где наряду с религиоведческими дисциплинами преподаются и теологические.</w:t>
      </w:r>
    </w:p>
    <w:p>
      <w:pPr>
        <w:spacing w:after="120"/>
        <w:jc w:val="both"/>
      </w:pPr>
      <w:r>
        <w:rPr>
          <w:rFonts w:ascii="Arial" w:cs="Arial" w:eastAsia="Arial" w:hAnsi="Arial"/>
          <w:sz w:val="24"/>
          <w:szCs w:val="24"/>
        </w:rPr>
        <w:t xml:space="preserve">В последнее время актуализировался вопрос о широком распространении домашнего религиозного образования для детей и женщин, стали популярны летние детские лагеря отдыха, организованные различными религиозными организациями и отдельными лицами. Содержание такого обучения сложно поддается контролю, требует систематизации и правовой регламентации.</w:t>
      </w:r>
    </w:p>
    <w:p>
      <w:pPr>
        <w:spacing w:after="120"/>
        <w:jc w:val="both"/>
      </w:pPr>
      <w:r>
        <w:rPr>
          <w:rFonts w:ascii="Arial" w:cs="Arial" w:eastAsia="Arial" w:hAnsi="Arial"/>
          <w:sz w:val="24"/>
          <w:szCs w:val="24"/>
        </w:rPr>
        <w:t xml:space="preserve">Радикализация религии в стране в определенной мере происходит из-за влияния зарубежных религиозно-экстремистских центров и организаций. По завершении обучения некоторые из выпускников зарубежных учебных центров становятся носителями, распространителями идеологии и менталитета страны пребывания, насаждают чуждые для народа Кыргызстана образ жизни, культуру, внешний вид, одежду и стандарты поведения.</w:t>
      </w:r>
    </w:p>
    <w:p>
      <w:pPr>
        <w:spacing w:after="120"/>
        <w:jc w:val="both"/>
      </w:pPr>
      <w:r>
        <w:rPr>
          <w:rFonts w:ascii="Arial" w:cs="Arial" w:eastAsia="Arial" w:hAnsi="Arial"/>
          <w:sz w:val="24"/>
          <w:szCs w:val="24"/>
        </w:rPr>
        <w:t xml:space="preserve">При этом предусмотренная в законодательстве процедура согласования(1) с уполномоченным государственным органом по делам религий выезда за рубеж для получения религиозного образования не может охватить всех выезжающих.</w:t>
      </w:r>
    </w:p>
    <w:p>
      <w:pPr>
        <w:spacing w:after="120"/>
        <w:jc w:val="both"/>
      </w:pPr>
      <w:r>
        <w:rPr>
          <w:rFonts w:ascii="Arial" w:cs="Arial" w:eastAsia="Arial" w:hAnsi="Arial"/>
          <w:sz w:val="24"/>
          <w:szCs w:val="24"/>
        </w:rPr>
        <w:t xml:space="preserve">Неосведомленность граждан, особенно несовершеннолетних, в вопросах религиозной культуры народа Кыргызстана, принципов светскости и свободы вероисповедания делает их подверженными пропаганде радикальных идей, создает условия для искаженного толкования основ ислама и других вероучений.</w:t>
      </w:r>
    </w:p>
    <w:p>
      <w:pPr>
        <w:spacing w:after="120"/>
        <w:jc w:val="both"/>
      </w:pPr>
      <w:r>
        <w:rPr>
          <w:rFonts w:ascii="Arial" w:cs="Arial" w:eastAsia="Arial" w:hAnsi="Arial"/>
          <w:sz w:val="24"/>
          <w:szCs w:val="24"/>
        </w:rPr>
        <w:t xml:space="preserve">Остаются нерешенными ежегодно возникающие в государственных школах проблемы, связанные с ношением хиджаба ученицами, преподавателями и персоналом.</w:t>
      </w:r>
    </w:p>
    <w:p>
      <w:pPr>
        <w:spacing w:after="120"/>
        <w:jc w:val="both"/>
      </w:pPr>
      <w:r>
        <w:rPr>
          <w:rFonts w:ascii="Arial" w:cs="Arial" w:eastAsia="Arial" w:hAnsi="Arial"/>
          <w:sz w:val="24"/>
          <w:szCs w:val="24"/>
        </w:rPr>
        <w:t xml:space="preserve">Некоторые ученики по религиозным соображениям не выполняют в полной мере требования основных образовательных программ. В образовательных (государственных и частных нерелигиозных) учреждениях нередко отдельные учителя занимаются недопустимым прозелитизмом, пропагандируя свои религиозные убеждения учащимся и превышая свои полномочия.</w:t>
      </w:r>
    </w:p>
    <w:p>
      <w:pPr>
        <w:spacing w:after="120"/>
        <w:jc w:val="both"/>
      </w:pPr>
      <w:r>
        <w:rPr>
          <w:rFonts w:ascii="Arial" w:cs="Arial" w:eastAsia="Arial" w:hAnsi="Arial"/>
          <w:sz w:val="24"/>
          <w:szCs w:val="24"/>
        </w:rPr>
        <w:t xml:space="preserve">Приоритеты политики в сфере образования</w:t>
      </w:r>
    </w:p>
    <w:p>
      <w:pPr>
        <w:spacing w:after="120"/>
        <w:jc w:val="both"/>
      </w:pPr>
      <w:r>
        <w:rPr>
          <w:rFonts w:ascii="Arial" w:cs="Arial" w:eastAsia="Arial" w:hAnsi="Arial"/>
          <w:sz w:val="24"/>
          <w:szCs w:val="24"/>
        </w:rPr>
        <w:t xml:space="preserve">В Кыргызской Республике единственно законным является светский характер государственной системы образования, который заключается в том, что никакая религия не может устанавливаться в качестве обязательной для преподавания в государственных образовательных учреждениях. Равно недопустимым является и навязывание в школе атеистического и агностического взгляда на религию.</w:t>
      </w:r>
    </w:p>
    <w:p>
      <w:pPr>
        <w:spacing w:after="120"/>
        <w:jc w:val="both"/>
      </w:pPr>
      <w:r>
        <w:rPr>
          <w:rFonts w:ascii="Arial" w:cs="Arial" w:eastAsia="Arial" w:hAnsi="Arial"/>
          <w:sz w:val="24"/>
          <w:szCs w:val="24"/>
        </w:rPr>
        <w:t xml:space="preserve">Основной целью и содержанием изучения религии в светских образовательных учреждениях является получение научных знаний об истории религиозной культуры, истории и теории религий, принципах светского государства, свободы совести и вероисповедания. Важным является также привитие учащимися аналитического и критического мышления, осмысления религиозных и социальных проблем, навыков бесконфликтного существования в светском поликонфессиональном обществе, формирование гражданской идентичности и правовой культуры.</w:t>
      </w:r>
    </w:p>
    <w:p>
      <w:pPr>
        <w:spacing w:after="120"/>
        <w:jc w:val="both"/>
      </w:pPr>
      <w:r>
        <w:rPr>
          <w:rFonts w:ascii="Arial" w:cs="Arial" w:eastAsia="Arial" w:hAnsi="Arial"/>
          <w:sz w:val="24"/>
          <w:szCs w:val="24"/>
        </w:rPr>
        <w:t xml:space="preserve">Приоритетными направлениями для решения поставленных задач являются:</w:t>
      </w:r>
    </w:p>
    <w:p>
      <w:pPr>
        <w:spacing w:after="120"/>
        <w:jc w:val="both"/>
      </w:pPr>
      <w:r>
        <w:rPr>
          <w:rFonts w:ascii="Arial" w:cs="Arial" w:eastAsia="Arial" w:hAnsi="Arial"/>
          <w:sz w:val="24"/>
          <w:szCs w:val="24"/>
        </w:rPr>
        <w:t xml:space="preserve">Совершенствование системы светского религиоведческого образования</w:t>
      </w:r>
    </w:p>
    <w:p>
      <w:pPr>
        <w:spacing w:after="120"/>
        <w:jc w:val="both"/>
      </w:pPr>
      <w:r>
        <w:rPr>
          <w:rFonts w:ascii="Arial" w:cs="Arial" w:eastAsia="Arial" w:hAnsi="Arial"/>
          <w:sz w:val="24"/>
          <w:szCs w:val="24"/>
        </w:rPr>
        <w:t xml:space="preserve">24. Завершение разработки и реализация Концепции преподавания истории религиозной культуры, религиоведческого образования и программ учебных курсов для изучения основ религиозной культуры для старших классов средней школы, средне-специальных и высших учебных заведений.</w:t>
      </w:r>
    </w:p>
    <w:p>
      <w:pPr>
        <w:spacing w:after="120"/>
        <w:jc w:val="both"/>
      </w:pPr>
      <w:r>
        <w:rPr>
          <w:rFonts w:ascii="Arial" w:cs="Arial" w:eastAsia="Arial" w:hAnsi="Arial"/>
          <w:sz w:val="24"/>
          <w:szCs w:val="24"/>
        </w:rPr>
        <w:t xml:space="preserve">25. Изучение зарубежного опыта государственно-конфессиональных отношений, предотвращения и разрешения конфликтов на религиозной почве для учета при разработке соответствующих программ.</w:t>
      </w:r>
    </w:p>
    <w:p>
      <w:pPr>
        <w:spacing w:after="120"/>
        <w:jc w:val="both"/>
      </w:pPr>
      <w:r>
        <w:rPr>
          <w:rFonts w:ascii="Arial" w:cs="Arial" w:eastAsia="Arial" w:hAnsi="Arial"/>
          <w:sz w:val="24"/>
          <w:szCs w:val="24"/>
        </w:rPr>
        <w:t xml:space="preserve">26. Обеспечение системы образования квалифицированными педагогическими кадрами, повышение доли специалистов-религиоведов в числе студентов, обучающихся в рамках государственного заказа.</w:t>
      </w:r>
    </w:p>
    <w:p>
      <w:pPr>
        <w:spacing w:after="120"/>
        <w:jc w:val="both"/>
      </w:pPr>
      <w:r>
        <w:rPr>
          <w:rFonts w:ascii="Arial" w:cs="Arial" w:eastAsia="Arial" w:hAnsi="Arial"/>
          <w:sz w:val="24"/>
          <w:szCs w:val="24"/>
        </w:rPr>
        <w:t xml:space="preserve">27. Проведение научных исследований с целью формирования методологической базы для мониторинга и оценки религиозной ситуации, информационных материалов и повышения качества религиоведческого образования.</w:t>
      </w:r>
    </w:p>
    <w:p>
      <w:pPr>
        <w:spacing w:after="120"/>
        <w:jc w:val="both"/>
      </w:pPr>
      <w:r>
        <w:rPr>
          <w:rFonts w:ascii="Arial" w:cs="Arial" w:eastAsia="Arial" w:hAnsi="Arial"/>
          <w:sz w:val="24"/>
          <w:szCs w:val="24"/>
        </w:rPr>
        <w:t xml:space="preserve">28. Осуществление перевода на государственный и официальный языки иностранной научной, научно-популярной, художественной литературы, освещающей вопросы истории, теории мировых религий, современных глобальных процессов в религиозной сфере.</w:t>
      </w:r>
    </w:p>
    <w:p>
      <w:pPr>
        <w:spacing w:after="120"/>
        <w:jc w:val="both"/>
      </w:pPr>
      <w:r>
        <w:rPr>
          <w:rFonts w:ascii="Arial" w:cs="Arial" w:eastAsia="Arial" w:hAnsi="Arial"/>
          <w:sz w:val="24"/>
          <w:szCs w:val="24"/>
        </w:rPr>
        <w:t xml:space="preserve">29. Проведение совместно с религиозными организациями, проявившими свою социокультурную значимость для Кыргызстана, культурно-просветительских, иных мероприятий и реализация образовательных проектов, направленных на духовно-нравственное, гражданско-правовое и патриотическое воспитание молодежи (в том случае, если это не связано с религиозной деятельностью).</w:t>
      </w:r>
    </w:p>
    <w:p>
      <w:pPr>
        <w:spacing w:after="120"/>
        <w:jc w:val="both"/>
      </w:pPr>
      <w:r>
        <w:rPr>
          <w:rFonts w:ascii="Arial" w:cs="Arial" w:eastAsia="Arial" w:hAnsi="Arial"/>
          <w:sz w:val="24"/>
          <w:szCs w:val="24"/>
        </w:rPr>
        <w:t xml:space="preserve">30. Пресечение попыток проведения миссионерской деятельности в светских (государственных и частных) учебных заведениях в любых формах и проявлениях со стороны учащихся, преподавателей и администрации.</w:t>
      </w:r>
    </w:p>
    <w:p>
      <w:pPr>
        <w:spacing w:after="120"/>
        <w:jc w:val="both"/>
      </w:pPr>
      <w:r>
        <w:rPr>
          <w:rFonts w:ascii="Arial" w:cs="Arial" w:eastAsia="Arial" w:hAnsi="Arial"/>
          <w:sz w:val="24"/>
          <w:szCs w:val="24"/>
        </w:rPr>
        <w:t xml:space="preserve">31. Вовлечение в качестве активных субъектов политики религиозного просвещения семьи, родительской общественности, органов местного самоуправления, профессионально-педагогического сообщества, научных, культурных, коммерческих и общественных институтов, волонтеров.</w:t>
      </w:r>
    </w:p>
    <w:p>
      <w:pPr>
        <w:spacing w:after="120"/>
        <w:jc w:val="both"/>
      </w:pPr>
      <w:r>
        <w:rPr>
          <w:rFonts w:ascii="Arial" w:cs="Arial" w:eastAsia="Arial" w:hAnsi="Arial"/>
          <w:sz w:val="24"/>
          <w:szCs w:val="24"/>
        </w:rPr>
        <w:t xml:space="preserve">Повышение качества религиозного образования</w:t>
      </w:r>
    </w:p>
    <w:p>
      <w:pPr>
        <w:spacing w:after="120"/>
        <w:jc w:val="both"/>
      </w:pPr>
      <w:r>
        <w:rPr>
          <w:rFonts w:ascii="Arial" w:cs="Arial" w:eastAsia="Arial" w:hAnsi="Arial"/>
          <w:sz w:val="24"/>
          <w:szCs w:val="24"/>
        </w:rPr>
        <w:t xml:space="preserve">32. Разработка стандартов классификации религиозных учебных заведений по категориям в соответствии с целями обучения и содержанием учебной программы для определения типа лицензии, в зависимости от того, имеют ли религиозные учебные заведения светский компонент или не имеют.</w:t>
      </w:r>
    </w:p>
    <w:p>
      <w:pPr>
        <w:spacing w:after="120"/>
        <w:jc w:val="both"/>
      </w:pPr>
      <w:r>
        <w:rPr>
          <w:rFonts w:ascii="Arial" w:cs="Arial" w:eastAsia="Arial" w:hAnsi="Arial"/>
          <w:sz w:val="24"/>
          <w:szCs w:val="24"/>
        </w:rPr>
        <w:t xml:space="preserve">33. Упорядочение процесса лицензирования религиозных образовательных учреждений в соответствии с требованиями уполномоченных государственных органов в сфере образования и по делам религий.</w:t>
      </w:r>
    </w:p>
    <w:p>
      <w:pPr>
        <w:spacing w:after="120"/>
        <w:jc w:val="both"/>
      </w:pPr>
      <w:r>
        <w:rPr>
          <w:rFonts w:ascii="Arial" w:cs="Arial" w:eastAsia="Arial" w:hAnsi="Arial"/>
          <w:sz w:val="24"/>
          <w:szCs w:val="24"/>
        </w:rPr>
        <w:t xml:space="preserve">34. Разработка механизма мониторинга религиозных учебных заведений на предмет выявления распространения радикальных идеологий в содержании учебных программ и в учебной практике.</w:t>
      </w:r>
    </w:p>
    <w:p>
      <w:pPr>
        <w:spacing w:after="120"/>
        <w:jc w:val="both"/>
      </w:pPr>
      <w:r>
        <w:rPr>
          <w:rFonts w:ascii="Arial" w:cs="Arial" w:eastAsia="Arial" w:hAnsi="Arial"/>
          <w:sz w:val="24"/>
          <w:szCs w:val="24"/>
        </w:rPr>
        <w:t xml:space="preserve">35. Проведение анализа зарубежных религиозных учреждений образования, в которых обучаются граждане Кыргызстана, информирование граждан о целесообразности обучения в данных заведениях.</w:t>
      </w:r>
    </w:p>
    <w:p>
      <w:pPr>
        <w:spacing w:after="120"/>
        <w:jc w:val="both"/>
      </w:pPr>
      <w:r>
        <w:rPr>
          <w:rFonts w:ascii="Arial" w:cs="Arial" w:eastAsia="Arial" w:hAnsi="Arial"/>
          <w:sz w:val="24"/>
          <w:szCs w:val="24"/>
        </w:rPr>
        <w:t xml:space="preserve">36. Совершенствование механизмов межведомственного взаимодействия для учета граждан Кыргызской Республики, получающих религиозное образование в зарубежных учебных заведениях, для взаимодействия с государственными органами этих стран и оказания обучающимся консультативной и иной помощи.</w:t>
      </w:r>
    </w:p>
    <w:p>
      <w:pPr>
        <w:spacing w:after="120"/>
        <w:jc w:val="both"/>
      </w:pPr>
      <w:r>
        <w:rPr>
          <w:rFonts w:ascii="Arial" w:cs="Arial" w:eastAsia="Arial" w:hAnsi="Arial"/>
          <w:sz w:val="24"/>
          <w:szCs w:val="24"/>
        </w:rPr>
        <w:t xml:space="preserve">37. Создание системы централизованного обучения с привлечением специалистов религиоведческих и теологических факультетов, отделений вузов республики и госструктур с целью повышения квалификации имамов и других духовных лиц.</w:t>
      </w:r>
    </w:p>
    <w:p>
      <w:pPr>
        <w:spacing w:after="120"/>
        <w:jc w:val="both"/>
      </w:pPr>
      <w:r>
        <w:rPr>
          <w:rFonts w:ascii="Arial" w:cs="Arial" w:eastAsia="Arial" w:hAnsi="Arial"/>
          <w:sz w:val="24"/>
          <w:szCs w:val="24"/>
        </w:rPr>
        <w:t xml:space="preserve">38. Упорядочение системы домашнего религиозного образования, включая женские религиозные школы (мастураты), совместно с ДУМК и другими религиозными организациями.</w:t>
      </w:r>
    </w:p>
    <w:p>
      <w:pPr>
        <w:spacing w:after="120"/>
        <w:jc w:val="both"/>
      </w:pPr>
      <w:r>
        <w:rPr>
          <w:rFonts w:ascii="Arial" w:cs="Arial" w:eastAsia="Arial" w:hAnsi="Arial"/>
          <w:sz w:val="24"/>
          <w:szCs w:val="24"/>
        </w:rPr>
        <w:t xml:space="preserve">2.3. Государственная политика по предупреждению религиозного радикализма и экстремизма</w:t>
      </w:r>
    </w:p>
    <w:p>
      <w:pPr>
        <w:spacing w:after="120"/>
        <w:jc w:val="both"/>
      </w:pPr>
      <w:r>
        <w:rPr>
          <w:rFonts w:ascii="Arial" w:cs="Arial" w:eastAsia="Arial" w:hAnsi="Arial"/>
          <w:sz w:val="24"/>
          <w:szCs w:val="24"/>
        </w:rPr>
        <w:t xml:space="preserve">В последние годы наблюдается осложнение социально-политической ситуации из-за роста религиозного экстремизма и радикализма, как во всем мире, так и в регионе Центральной Азии. Данная тенденция влечет за собой опасность распространения насилия и экстремистской деятельности, угрожающей национальной безопасности государства. В частности, активизация деятельности экстремистских и террористических организаций на Ближнем Востоке и в других регионах мира, распространение их идеологического влияния на страны Центральной Азии несут в себе потенциальную угрозу радикализации граждан и дестабилизации общества на религиозной почве.</w:t>
      </w:r>
    </w:p>
    <w:p>
      <w:pPr>
        <w:spacing w:after="120"/>
        <w:jc w:val="both"/>
      </w:pPr>
      <w:r>
        <w:rPr>
          <w:rFonts w:ascii="Arial" w:cs="Arial" w:eastAsia="Arial" w:hAnsi="Arial"/>
          <w:sz w:val="24"/>
          <w:szCs w:val="24"/>
        </w:rPr>
        <w:t xml:space="preserve">Не отождествляя религиозный экстремизм с религией в целом, необходимо противодействовать ее радикальным формам, когда ради достижения поставленных целей духовная и культовая составляющая трансформируются в идеологический инструмент, оправдывающий любые средства, включая насильственные.</w:t>
      </w:r>
    </w:p>
    <w:p>
      <w:pPr>
        <w:spacing w:after="120"/>
        <w:jc w:val="both"/>
      </w:pPr>
      <w:r>
        <w:rPr>
          <w:rFonts w:ascii="Arial" w:cs="Arial" w:eastAsia="Arial" w:hAnsi="Arial"/>
          <w:sz w:val="24"/>
          <w:szCs w:val="24"/>
        </w:rPr>
        <w:t xml:space="preserve">Этой проблеме уделяется все больше внимания на международном уровне. Так, в "Рекомендациях по анализу законодательства о религии или вероисповедании" Бюро по демократическим институтам и правам человека (БДИПЧ) ОБСЕ отмечено, что в течение последних нескольких лет важность религиозного экстремизма и государственной безопасности возросла. "Очевидно, что некоторые группы и отдельные представители, действующие именем религии, участвовали в актах политического насилия. Вне зависимости от того, являются ли их устремления искренними и религиозными или же связанными с политикой и манипулированием, очевидно, что государства должны реагировать на подобные проблемы соответствующим образом"(2).</w:t>
      </w:r>
    </w:p>
    <w:p>
      <w:pPr>
        <w:spacing w:after="120"/>
        <w:jc w:val="both"/>
      </w:pPr>
      <w:r>
        <w:rPr>
          <w:rFonts w:ascii="Arial" w:cs="Arial" w:eastAsia="Arial" w:hAnsi="Arial"/>
          <w:sz w:val="24"/>
          <w:szCs w:val="24"/>
        </w:rPr>
        <w:t xml:space="preserve">В Кыргызстане наблюдается политизация религии со стороны отдельных религиозных организаций, движений и индивидов, которая выражается в спекулировании религиозными ценностями с целью создания политического лобби: использование религиозного фактора в ходе предвыборной борьбы, привлечение голосов избирателей, манипулирование религиозными и традиционалистскими темами в общественных дискуссиях.</w:t>
      </w:r>
    </w:p>
    <w:p>
      <w:pPr>
        <w:spacing w:after="120"/>
        <w:jc w:val="both"/>
      </w:pPr>
      <w:r>
        <w:rPr>
          <w:rFonts w:ascii="Arial" w:cs="Arial" w:eastAsia="Arial" w:hAnsi="Arial"/>
          <w:sz w:val="24"/>
          <w:szCs w:val="24"/>
        </w:rPr>
        <w:t xml:space="preserve">Наблюдается деятельность деструктивных и экстремистских организаций(3), преследующих политические, экономические, криминальные и другие интересы и цели, угрожающие безопасности страны и ее граждан, вплоть до подрыва основ конституционного строя. Деструктивная деятельность религиозных организаций и отдельных граждан осуществляется под прикрытием благотворительной, образовательной или другой социально значимой деятельности и на определенном этапе не проявляет признаков экстремизма и насилия, хотя несет за собой угрозу для жизнедеятельности отдельных граждан, общества и государства в целом.</w:t>
      </w:r>
    </w:p>
    <w:p>
      <w:pPr>
        <w:spacing w:after="120"/>
        <w:jc w:val="both"/>
      </w:pPr>
      <w:r>
        <w:rPr>
          <w:rFonts w:ascii="Arial" w:cs="Arial" w:eastAsia="Arial" w:hAnsi="Arial"/>
          <w:sz w:val="24"/>
          <w:szCs w:val="24"/>
        </w:rPr>
        <w:t xml:space="preserve">Деятельность государственных органов по предупреждению и ликвидации проявлений экстремизма должна быть направлена против отдельных религиозных организаций или отдельных лиц, деятельность которых нарушает Конституцию и действующее законодательство Кыргызской Республики.</w:t>
      </w:r>
    </w:p>
    <w:p>
      <w:pPr>
        <w:spacing w:after="120"/>
        <w:jc w:val="both"/>
      </w:pPr>
      <w:r>
        <w:rPr>
          <w:rFonts w:ascii="Arial" w:cs="Arial" w:eastAsia="Arial" w:hAnsi="Arial"/>
          <w:sz w:val="24"/>
          <w:szCs w:val="24"/>
        </w:rPr>
        <w:t xml:space="preserve">В период с 2003 по 2014 годы на территории Кыргызской Республики судами разных инстанций запрещена деятельность следующих экстремистских, террористических и деструктивных организаций: "Аль-Каида", "Движение Талибан", "Исламское движение Восточного Туркестана", "Курдский народный конгресс" ("Конгра-Гель"), "Организация освобождения Восточного Туркестана", "Хизб-ут-Тахрир аль Ислами", "Группа джихада" ("Союз Исламского джихада"), "Исламская партия Туркестана" ("Исламское движение Узбекистана"), "Жайшуль Махди", "Джундуль Халифат", "Ансаруллох", "Ат-Такфир Валь-Хиджра", "Церковь объединения Муна", "Акромия".</w:t>
      </w:r>
    </w:p>
    <w:p>
      <w:pPr>
        <w:spacing w:after="120"/>
        <w:jc w:val="both"/>
      </w:pPr>
      <w:r>
        <w:rPr>
          <w:rFonts w:ascii="Arial" w:cs="Arial" w:eastAsia="Arial" w:hAnsi="Arial"/>
          <w:sz w:val="24"/>
          <w:szCs w:val="24"/>
        </w:rPr>
        <w:t xml:space="preserve">Методы пропаганды, используемые подобными деструктивными и экстремистскими движениями, включают неправомерные приемы воздействия на наиболее уязвимые слои населения. Молодые граждане страны, особенно социально неустроенные, попадают в группу риска, оказываются наиболее подверженными влиянию и воздействию радикальных экстремистских идей. Крайнее беспокойство вызывает стабильный рост числа молодых людей, зачастую бесконтрольно, разными путями отправляющихся в исламские образовательные учреждения за рубежом. Некоторые из них оказываются вовлеченными в деятельность экстремистских организаций. По возвращению в Кыргызстан они становятся распространителями и проводниками их идеологии и политики.</w:t>
      </w:r>
    </w:p>
    <w:p>
      <w:pPr>
        <w:spacing w:after="120"/>
        <w:jc w:val="both"/>
      </w:pPr>
      <w:r>
        <w:rPr>
          <w:rFonts w:ascii="Arial" w:cs="Arial" w:eastAsia="Arial" w:hAnsi="Arial"/>
          <w:sz w:val="24"/>
          <w:szCs w:val="24"/>
        </w:rPr>
        <w:t xml:space="preserve">Многие экстремистские религиозные организации ориентируются в основном на молодежь и женщин, что угрожает общественной безопасности и традиционным семейным ценностям. Следовательно, особо актуальным становится взаимодействие государственных органов, органов местного самоуправления, религиозных организаций, институтов гражданского общества по предупреждению распространения экстремисткой идеологии среди молодежи и женщин.</w:t>
      </w:r>
    </w:p>
    <w:p>
      <w:pPr>
        <w:spacing w:after="120"/>
        <w:jc w:val="both"/>
      </w:pPr>
      <w:r>
        <w:rPr>
          <w:rFonts w:ascii="Arial" w:cs="Arial" w:eastAsia="Arial" w:hAnsi="Arial"/>
          <w:sz w:val="24"/>
          <w:szCs w:val="24"/>
        </w:rPr>
        <w:t xml:space="preserve">Сложность выявления и пресечения деятельности деструктивных и экстремистских движений заключается в том, что на территории Кыргызстана чаще всего они действуют скрытно, большинство из них не имеют формальной организационной структуры, зачастую управляются извне. Они представляют собой сеть подпольных группировок, могут вести пропаганду через все имеющиеся каналы связи и информации, работать в самых разных социальных структурах местных сообществ. Это позволяет им оставаться "невидимыми" для государственных органов, легко проникать в повседневную жизнь и манипулировать сознанием части населения.</w:t>
      </w:r>
    </w:p>
    <w:p>
      <w:pPr>
        <w:spacing w:after="120"/>
        <w:jc w:val="both"/>
      </w:pPr>
      <w:r>
        <w:rPr>
          <w:rFonts w:ascii="Arial" w:cs="Arial" w:eastAsia="Arial" w:hAnsi="Arial"/>
          <w:sz w:val="24"/>
          <w:szCs w:val="24"/>
        </w:rPr>
        <w:t xml:space="preserve">Наиболее уязвимыми для распространения радикальных и экстремистских религиозных идей являются те районы страны, где отсутствуют альтернативные источники информации, слабое светское образование, ограниченные возможности для экономической деятельности и социальной защиты, а также отсутствует профилактическая работа.</w:t>
      </w:r>
    </w:p>
    <w:p>
      <w:pPr>
        <w:spacing w:after="120"/>
        <w:jc w:val="both"/>
      </w:pPr>
      <w:r>
        <w:rPr>
          <w:rFonts w:ascii="Arial" w:cs="Arial" w:eastAsia="Arial" w:hAnsi="Arial"/>
          <w:sz w:val="24"/>
          <w:szCs w:val="24"/>
        </w:rPr>
        <w:t xml:space="preserve">В то же время события в разных регионах мира продемонстрировали ошибочность убеждения, что благоприятной средой для распространения радикальных и экстремистских религиозных идей являются бедные и малограмотные слои населения. Образованные и экономически благополучные граждане, некоторые представители бизнес-сообщества также могут стать активными либо пассивными участниками сложного процесса диверсификации экстремистских идей и роста их влияния. Внедрение экстремистских идей происходит завуалировано, латентно, под прикрытием религиозных мероприятий, проведения благотворительных акций, пожертвований.</w:t>
      </w:r>
    </w:p>
    <w:p>
      <w:pPr>
        <w:spacing w:after="120"/>
        <w:jc w:val="both"/>
      </w:pPr>
      <w:r>
        <w:rPr>
          <w:rFonts w:ascii="Arial" w:cs="Arial" w:eastAsia="Arial" w:hAnsi="Arial"/>
          <w:sz w:val="24"/>
          <w:szCs w:val="24"/>
        </w:rPr>
        <w:t xml:space="preserve">Приоритеты политики по предупреждению религиозного радикализма и экстремизма</w:t>
      </w:r>
    </w:p>
    <w:p>
      <w:pPr>
        <w:spacing w:after="120"/>
        <w:jc w:val="both"/>
      </w:pPr>
      <w:r>
        <w:rPr>
          <w:rFonts w:ascii="Arial" w:cs="Arial" w:eastAsia="Arial" w:hAnsi="Arial"/>
          <w:sz w:val="24"/>
          <w:szCs w:val="24"/>
        </w:rPr>
        <w:t xml:space="preserve">Выявление и пресечение проявлений религиозного радикализма и экстремизма должно проводиться исключительно в рамках действующего законодательства Кыргызской Республики, быть соразмерным тем угрозам, которые они призваны пресекать. Профилактика религиозного экстремизма должна быть сфокусирована, прежде всего, на образовательных, просветительских мероприятиях, анализе и искоренении причин радикализации.</w:t>
      </w:r>
    </w:p>
    <w:p>
      <w:pPr>
        <w:spacing w:after="120"/>
        <w:jc w:val="both"/>
      </w:pPr>
      <w:r>
        <w:rPr>
          <w:rFonts w:ascii="Arial" w:cs="Arial" w:eastAsia="Arial" w:hAnsi="Arial"/>
          <w:sz w:val="24"/>
          <w:szCs w:val="24"/>
        </w:rPr>
        <w:t xml:space="preserve">Необходимо отметить, что одним из механизмов предупреждения экстремизма должно стать совместное противодействие государства и религиозного сообщества деструктивным религиозным течениям и их деятельности. В связи с этим деятельность деструктивных религиозных организаций, в случае проявления потенциальных угроз гражданам и обществу, должна являться объектом административной, уголовной ответственности и ограничений.</w:t>
      </w:r>
    </w:p>
    <w:p>
      <w:pPr>
        <w:spacing w:after="120"/>
        <w:jc w:val="both"/>
      </w:pPr>
      <w:r>
        <w:rPr>
          <w:rFonts w:ascii="Arial" w:cs="Arial" w:eastAsia="Arial" w:hAnsi="Arial"/>
          <w:sz w:val="24"/>
          <w:szCs w:val="24"/>
        </w:rPr>
        <w:t xml:space="preserve">Противодействие государства деструктивным и экстремистским религиозным течениям возможно посредством реализации ряда мер:</w:t>
      </w:r>
    </w:p>
    <w:p>
      <w:pPr>
        <w:spacing w:after="120"/>
        <w:jc w:val="both"/>
      </w:pPr>
      <w:r>
        <w:rPr>
          <w:rFonts w:ascii="Arial" w:cs="Arial" w:eastAsia="Arial" w:hAnsi="Arial"/>
          <w:sz w:val="24"/>
          <w:szCs w:val="24"/>
        </w:rPr>
        <w:t xml:space="preserve">39. Предупреждение, пресечение и запрет на территории Кыргызской Республики деятельности религиозных организаций, направленной против основ конституционного строя, безопасности государства и его граждан.</w:t>
      </w:r>
    </w:p>
    <w:p>
      <w:pPr>
        <w:spacing w:after="120"/>
        <w:jc w:val="both"/>
      </w:pPr>
      <w:r>
        <w:rPr>
          <w:rFonts w:ascii="Arial" w:cs="Arial" w:eastAsia="Arial" w:hAnsi="Arial"/>
          <w:sz w:val="24"/>
          <w:szCs w:val="24"/>
        </w:rPr>
        <w:t xml:space="preserve">40. Активное противодействие любым проявлениям возбуждения религиозной вражды, оскорбления религиозных чувств верующих, а также актам насилия, направленным против любой группы лиц по признаку их отношения к религии.</w:t>
      </w:r>
    </w:p>
    <w:p>
      <w:pPr>
        <w:spacing w:after="120"/>
        <w:jc w:val="both"/>
      </w:pPr>
      <w:r>
        <w:rPr>
          <w:rFonts w:ascii="Arial" w:cs="Arial" w:eastAsia="Arial" w:hAnsi="Arial"/>
          <w:sz w:val="24"/>
          <w:szCs w:val="24"/>
        </w:rPr>
        <w:t xml:space="preserve">41. Запрещение недопустимого прозелитизма, ведущего к деструктивной религиозной деятельности.</w:t>
      </w:r>
    </w:p>
    <w:p>
      <w:pPr>
        <w:spacing w:after="120"/>
        <w:jc w:val="both"/>
      </w:pPr>
      <w:r>
        <w:rPr>
          <w:rFonts w:ascii="Arial" w:cs="Arial" w:eastAsia="Arial" w:hAnsi="Arial"/>
          <w:sz w:val="24"/>
          <w:szCs w:val="24"/>
        </w:rPr>
        <w:t xml:space="preserve">42. Пресечение всякого подстрекательства к религиозному экстремизму.</w:t>
      </w:r>
    </w:p>
    <w:p>
      <w:pPr>
        <w:spacing w:after="120"/>
        <w:jc w:val="both"/>
      </w:pPr>
      <w:r>
        <w:rPr>
          <w:rFonts w:ascii="Arial" w:cs="Arial" w:eastAsia="Arial" w:hAnsi="Arial"/>
          <w:sz w:val="24"/>
          <w:szCs w:val="24"/>
        </w:rPr>
        <w:t xml:space="preserve">43. Создание правовой и методологической базы с целью разработки четких критериев и прозрачных процедур проведения религиоведческой и теологической экспертизы, а также обеспечение механизмов по защите экспертов.</w:t>
      </w:r>
    </w:p>
    <w:p>
      <w:pPr>
        <w:spacing w:after="120"/>
        <w:jc w:val="both"/>
      </w:pPr>
      <w:r>
        <w:rPr>
          <w:rFonts w:ascii="Arial" w:cs="Arial" w:eastAsia="Arial" w:hAnsi="Arial"/>
          <w:sz w:val="24"/>
          <w:szCs w:val="24"/>
        </w:rPr>
        <w:t xml:space="preserve">44. Систематическое повышение религиоведческой компетенции сотрудников государственных органов, которые в своей профессиональной деятельности соприкасаются с вопросами религиозного радикализма и экстремизма.</w:t>
      </w:r>
    </w:p>
    <w:p>
      <w:pPr>
        <w:spacing w:after="120"/>
        <w:jc w:val="both"/>
      </w:pPr>
      <w:r>
        <w:rPr>
          <w:rFonts w:ascii="Arial" w:cs="Arial" w:eastAsia="Arial" w:hAnsi="Arial"/>
          <w:sz w:val="24"/>
          <w:szCs w:val="24"/>
        </w:rPr>
        <w:t xml:space="preserve">III. РЕАЛИЗАЦИЯ КОНЦЕПЦИИ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3.1. Этапы реализации Концепции</w:t>
      </w:r>
    </w:p>
    <w:p>
      <w:pPr>
        <w:spacing w:after="120"/>
        <w:jc w:val="both"/>
      </w:pPr>
      <w:r>
        <w:rPr>
          <w:rFonts w:ascii="Arial" w:cs="Arial" w:eastAsia="Arial" w:hAnsi="Arial"/>
          <w:sz w:val="24"/>
          <w:szCs w:val="24"/>
        </w:rPr>
        <w:t xml:space="preserve">Предусматривается реализация Концепции в три этапа:</w:t>
      </w:r>
    </w:p>
    <w:p>
      <w:pPr>
        <w:spacing w:after="120"/>
        <w:jc w:val="both"/>
      </w:pPr>
      <w:r>
        <w:rPr>
          <w:rFonts w:ascii="Arial" w:cs="Arial" w:eastAsia="Arial" w:hAnsi="Arial"/>
          <w:sz w:val="24"/>
          <w:szCs w:val="24"/>
        </w:rPr>
        <w:t xml:space="preserve">I этап: разработка и принятие Плана мероприятий по реализации Концепции, совершенствование нормативных правовых актов, регулирующих религиозную сферу, функциональный анализ государственных органов, в полномочия которых входит взаимодействие с религиозными организациями и объединениями.</w:t>
      </w:r>
    </w:p>
    <w:p>
      <w:pPr>
        <w:spacing w:after="120"/>
        <w:jc w:val="both"/>
      </w:pPr>
      <w:r>
        <w:rPr>
          <w:rFonts w:ascii="Arial" w:cs="Arial" w:eastAsia="Arial" w:hAnsi="Arial"/>
          <w:sz w:val="24"/>
          <w:szCs w:val="24"/>
        </w:rPr>
        <w:t xml:space="preserve">II этап: 2015-2020 гг. - реализация Плана мероприятий и мониторинг реализации Концепции: регулирование государственно-конфессиональных отношений через деятельность отраслевых министерств и ведомств, местных органов государственной власти и самоуправления. Повышение религиоведческой и правовой компетентности государственных служащих, совершенствование институционального механизма и законодательной базы, принятие целевых государственных программ с выделением ресурсов, необходимых для реализации Концепции.</w:t>
      </w:r>
    </w:p>
    <w:p>
      <w:pPr>
        <w:spacing w:after="120"/>
        <w:jc w:val="both"/>
      </w:pPr>
      <w:r>
        <w:rPr>
          <w:rFonts w:ascii="Arial" w:cs="Arial" w:eastAsia="Arial" w:hAnsi="Arial"/>
          <w:sz w:val="24"/>
          <w:szCs w:val="24"/>
        </w:rPr>
        <w:t xml:space="preserve">III этап: 2020 г. - оценка итогов по достижению целей и задач Концепции, выработка мер по усовершенствованию государственной политики в религиозной сфере.</w:t>
      </w:r>
    </w:p>
    <w:p>
      <w:pPr>
        <w:spacing w:after="120"/>
        <w:jc w:val="both"/>
      </w:pPr>
      <w:r>
        <w:rPr>
          <w:rFonts w:ascii="Arial" w:cs="Arial" w:eastAsia="Arial" w:hAnsi="Arial"/>
          <w:sz w:val="24"/>
          <w:szCs w:val="24"/>
        </w:rPr>
        <w:t xml:space="preserve">3.2. Механизмы реализации Концепции</w:t>
      </w:r>
    </w:p>
    <w:p>
      <w:pPr>
        <w:spacing w:after="120"/>
        <w:jc w:val="both"/>
      </w:pPr>
      <w:r>
        <w:rPr>
          <w:rFonts w:ascii="Arial" w:cs="Arial" w:eastAsia="Arial" w:hAnsi="Arial"/>
          <w:sz w:val="24"/>
          <w:szCs w:val="24"/>
        </w:rPr>
        <w:t xml:space="preserve">Ответственным органом за координацию и реализацию Концепции является Государственная комиссия по делам религий Кыргызской Республики.</w:t>
      </w:r>
    </w:p>
    <w:p>
      <w:pPr>
        <w:spacing w:after="120"/>
        <w:jc w:val="both"/>
      </w:pPr>
      <w:r>
        <w:rPr>
          <w:rFonts w:ascii="Arial" w:cs="Arial" w:eastAsia="Arial" w:hAnsi="Arial"/>
          <w:sz w:val="24"/>
          <w:szCs w:val="24"/>
        </w:rPr>
        <w:t xml:space="preserve">Непосредственными исполнителями реализации Концепции являются Правительство Кыргызской Республики и Государственная комиссия по делам религии Кыргызской Республики, которые разрабатывают План мероприятий по реализации Концепции, проводят его мониторинг, оценку и корректировку. Каждая из предложенных мер должна найти развитие в соответствующих планах и программах Правительства Кыргызской Республики, местных государственных администраций и органов самоуправления с необходимым бюджетным обеспечением.</w:t>
      </w:r>
    </w:p>
    <w:p>
      <w:pPr>
        <w:spacing w:after="120"/>
        <w:jc w:val="both"/>
      </w:pPr>
      <w:r>
        <w:rPr>
          <w:rFonts w:ascii="Arial" w:cs="Arial" w:eastAsia="Arial" w:hAnsi="Arial"/>
          <w:sz w:val="24"/>
          <w:szCs w:val="24"/>
        </w:rPr>
        <w:t xml:space="preserve">Реализация Концепции носит общегосударственный и межотраслевой характер. Для решения обозначенных в Концепции задач требуется создание межведомственного координационного совета по религиозной политике.</w:t>
      </w:r>
    </w:p>
    <w:p>
      <w:pPr>
        <w:spacing w:after="120"/>
        <w:jc w:val="both"/>
      </w:pPr>
      <w:r>
        <w:rPr>
          <w:rFonts w:ascii="Arial" w:cs="Arial" w:eastAsia="Arial" w:hAnsi="Arial"/>
          <w:sz w:val="24"/>
          <w:szCs w:val="24"/>
        </w:rPr>
        <w:t xml:space="preserve">Ответственность за выполнение Концепции на местном уровне возложена на полномочные представительства Правительства Кыргызской Республики в областях, мэрии городов Бишкек и Ош, местные государственные администрации и органы местного самоуправления.</w:t>
      </w:r>
    </w:p>
    <w:p>
      <w:pPr>
        <w:spacing w:after="120"/>
        <w:jc w:val="both"/>
      </w:pPr>
      <w:r>
        <w:rPr>
          <w:rFonts w:ascii="Arial" w:cs="Arial" w:eastAsia="Arial" w:hAnsi="Arial"/>
          <w:sz w:val="24"/>
          <w:szCs w:val="24"/>
        </w:rPr>
        <w:t xml:space="preserve">Министерства и ведомства Кыргызской Республики несут ответственность за реализацию Концепции в той части, которая соответствует возложенным на них задачам. Государственные органы реализуют Концепцию в тесном взаимодействии с религиозными организациями, институтами гражданского общества и экспертным сообществом.</w:t>
      </w:r>
    </w:p>
    <w:p>
      <w:pPr>
        <w:spacing w:after="120"/>
        <w:jc w:val="both"/>
      </w:pPr>
      <w:r>
        <w:rPr>
          <w:rFonts w:ascii="Arial" w:cs="Arial" w:eastAsia="Arial" w:hAnsi="Arial"/>
          <w:sz w:val="24"/>
          <w:szCs w:val="24"/>
        </w:rPr>
        <w:t xml:space="preserve">Основные термины и понятия Концепции</w:t>
      </w:r>
    </w:p>
    <w:p>
      <w:pPr>
        <w:spacing w:after="120"/>
        <w:jc w:val="both"/>
      </w:pPr>
      <w:r>
        <w:rPr>
          <w:rFonts w:ascii="Arial" w:cs="Arial" w:eastAsia="Arial" w:hAnsi="Arial"/>
          <w:sz w:val="24"/>
          <w:szCs w:val="24"/>
        </w:rPr>
        <w:t xml:space="preserve">атеизм - убеждение в отсутствии божественного начала и управления миром;</w:t>
      </w:r>
    </w:p>
    <w:p>
      <w:pPr>
        <w:spacing w:after="120"/>
        <w:jc w:val="both"/>
      </w:pPr>
      <w:r>
        <w:rPr>
          <w:rFonts w:ascii="Arial" w:cs="Arial" w:eastAsia="Arial" w:hAnsi="Arial"/>
          <w:sz w:val="24"/>
          <w:szCs w:val="24"/>
        </w:rPr>
        <w:t xml:space="preserve">атеистические взгляды - убеждения, признающие самодостаточность естественного мира (природы), человеческого происхождения религии и отрицающие сверхъестественное бытие;</w:t>
      </w:r>
    </w:p>
    <w:p>
      <w:pPr>
        <w:spacing w:after="120"/>
        <w:jc w:val="both"/>
      </w:pPr>
      <w:r>
        <w:rPr>
          <w:rFonts w:ascii="Arial" w:cs="Arial" w:eastAsia="Arial" w:hAnsi="Arial"/>
          <w:sz w:val="24"/>
          <w:szCs w:val="24"/>
        </w:rPr>
        <w:t xml:space="preserve">верование - религиозное представление, основанное на традиционных взглядах и культурных ценностях;</w:t>
      </w:r>
    </w:p>
    <w:p>
      <w:pPr>
        <w:spacing w:after="120"/>
        <w:jc w:val="both"/>
      </w:pPr>
      <w:r>
        <w:rPr>
          <w:rFonts w:ascii="Arial" w:cs="Arial" w:eastAsia="Arial" w:hAnsi="Arial"/>
          <w:sz w:val="24"/>
          <w:szCs w:val="24"/>
        </w:rPr>
        <w:t xml:space="preserve">вероисповедание - принадлежность к какой-либо религии, религиозному мировоззрению;</w:t>
      </w:r>
    </w:p>
    <w:p>
      <w:pPr>
        <w:spacing w:after="120"/>
        <w:jc w:val="both"/>
      </w:pPr>
      <w:r>
        <w:rPr>
          <w:rFonts w:ascii="Arial" w:cs="Arial" w:eastAsia="Arial" w:hAnsi="Arial"/>
          <w:sz w:val="24"/>
          <w:szCs w:val="24"/>
        </w:rPr>
        <w:t xml:space="preserve">деструктивная религиозная организация - это организация, деятельность которой совершается по религиозным мотивам и представляет собой угрозу основополагающим правам и свободам человека и гражданина, созидательным традициям и нормам, сложившимся в обществе и его целостности;</w:t>
      </w:r>
    </w:p>
    <w:p>
      <w:pPr>
        <w:spacing w:after="120"/>
        <w:jc w:val="both"/>
      </w:pPr>
      <w:r>
        <w:rPr>
          <w:rFonts w:ascii="Arial" w:cs="Arial" w:eastAsia="Arial" w:hAnsi="Arial"/>
          <w:sz w:val="24"/>
          <w:szCs w:val="24"/>
        </w:rPr>
        <w:t xml:space="preserve">государственное регулирование - совокупность законотворческой и другой официальной деятельности государственных органов с целью регулирования государственно-общественных отношений в рамках действующего законодательства;</w:t>
      </w:r>
    </w:p>
    <w:p>
      <w:pPr>
        <w:spacing w:after="120"/>
        <w:jc w:val="both"/>
      </w:pPr>
      <w:r>
        <w:rPr>
          <w:rFonts w:ascii="Arial" w:cs="Arial" w:eastAsia="Arial" w:hAnsi="Arial"/>
          <w:sz w:val="24"/>
          <w:szCs w:val="24"/>
        </w:rPr>
        <w:t xml:space="preserve">государственно-конфессиональные отношения - совокупность отношений государственных органов с религиозными объединениями и организациями;</w:t>
      </w:r>
    </w:p>
    <w:p>
      <w:pPr>
        <w:spacing w:after="120"/>
        <w:jc w:val="both"/>
      </w:pPr>
      <w:r>
        <w:rPr>
          <w:rFonts w:ascii="Arial" w:cs="Arial" w:eastAsia="Arial" w:hAnsi="Arial"/>
          <w:sz w:val="24"/>
          <w:szCs w:val="24"/>
        </w:rPr>
        <w:t xml:space="preserve">культ - 1. религиозная обрядность, почитание; 2. объединение верующих или тип организации религиозных движений, в которых почитание лидера доходит до его обожествления и возведения в пророки;</w:t>
      </w:r>
    </w:p>
    <w:p>
      <w:pPr>
        <w:spacing w:after="120"/>
        <w:jc w:val="both"/>
      </w:pPr>
      <w:r>
        <w:rPr>
          <w:rFonts w:ascii="Arial" w:cs="Arial" w:eastAsia="Arial" w:hAnsi="Arial"/>
          <w:sz w:val="24"/>
          <w:szCs w:val="24"/>
        </w:rPr>
        <w:t xml:space="preserve">культовое сооружение (здание) - объект, предназначенный для богослужения, молитвенных и религиозных собраний, обрядов, паломничества и иных мероприятий;</w:t>
      </w:r>
    </w:p>
    <w:p>
      <w:pPr>
        <w:spacing w:after="120"/>
        <w:jc w:val="both"/>
      </w:pPr>
      <w:r>
        <w:rPr>
          <w:rFonts w:ascii="Arial" w:cs="Arial" w:eastAsia="Arial" w:hAnsi="Arial"/>
          <w:sz w:val="24"/>
          <w:szCs w:val="24"/>
        </w:rPr>
        <w:t xml:space="preserve">миссионерская деятельность (миссионерство) - распространение вероучения с целью обращения неверующих или представителей иных религий, в том числе иностранными гражданами и организациями;</w:t>
      </w:r>
    </w:p>
    <w:p>
      <w:pPr>
        <w:spacing w:after="120"/>
        <w:jc w:val="both"/>
      </w:pPr>
      <w:r>
        <w:rPr>
          <w:rFonts w:ascii="Arial" w:cs="Arial" w:eastAsia="Arial" w:hAnsi="Arial"/>
          <w:sz w:val="24"/>
          <w:szCs w:val="24"/>
        </w:rPr>
        <w:t xml:space="preserve">молельная комната (намазкана) - сооружение или помещение, предназначенное исключительно для совершения молитвы верующими;</w:t>
      </w:r>
    </w:p>
    <w:p>
      <w:pPr>
        <w:spacing w:after="120"/>
        <w:jc w:val="both"/>
      </w:pPr>
      <w:r>
        <w:rPr>
          <w:rFonts w:ascii="Arial" w:cs="Arial" w:eastAsia="Arial" w:hAnsi="Arial"/>
          <w:sz w:val="24"/>
          <w:szCs w:val="24"/>
        </w:rPr>
        <w:t xml:space="preserve">недопустимый прозелитизм - неправомерная деятельность по вовлечению людей в религиозную организацию с использованием давления, принуждения, предоставления недостоверной информации;</w:t>
      </w:r>
    </w:p>
    <w:p>
      <w:pPr>
        <w:spacing w:after="120"/>
        <w:jc w:val="both"/>
      </w:pPr>
      <w:r>
        <w:rPr>
          <w:rFonts w:ascii="Arial" w:cs="Arial" w:eastAsia="Arial" w:hAnsi="Arial"/>
          <w:sz w:val="24"/>
          <w:szCs w:val="24"/>
        </w:rPr>
        <w:t xml:space="preserve">религиозная деятельность - деятельность, направленная на удовлетворение религиозных потребностей верующих;</w:t>
      </w:r>
    </w:p>
    <w:p>
      <w:pPr>
        <w:spacing w:after="120"/>
        <w:jc w:val="both"/>
      </w:pPr>
      <w:r>
        <w:rPr>
          <w:rFonts w:ascii="Arial" w:cs="Arial" w:eastAsia="Arial" w:hAnsi="Arial"/>
          <w:sz w:val="24"/>
          <w:szCs w:val="24"/>
        </w:rPr>
        <w:t xml:space="preserve">религиозная организация - организация, образованная в целях совместного исповедания, распространения веры и осуществления совместной религиозной и иной деятельности;</w:t>
      </w:r>
    </w:p>
    <w:p>
      <w:pPr>
        <w:spacing w:after="120"/>
        <w:jc w:val="both"/>
      </w:pPr>
      <w:r>
        <w:rPr>
          <w:rFonts w:ascii="Arial" w:cs="Arial" w:eastAsia="Arial" w:hAnsi="Arial"/>
          <w:sz w:val="24"/>
          <w:szCs w:val="24"/>
        </w:rPr>
        <w:t xml:space="preserve">государственная религиозная политика - система действий государства в сфере государственно-конфессиональных отношений, реализации свободы совести и вероисповедания с учетом многообразия существующих религий в обществе;</w:t>
      </w:r>
    </w:p>
    <w:p>
      <w:pPr>
        <w:spacing w:after="120"/>
        <w:jc w:val="both"/>
      </w:pPr>
      <w:r>
        <w:rPr>
          <w:rFonts w:ascii="Arial" w:cs="Arial" w:eastAsia="Arial" w:hAnsi="Arial"/>
          <w:sz w:val="24"/>
          <w:szCs w:val="24"/>
        </w:rPr>
        <w:t xml:space="preserve">религиоведческое образование - светское образование, связанное с изучением религий, их места в историко-культурном и духовном развитии всего человечества и отдельных стран, а также общественно-государственных отношениях;</w:t>
      </w:r>
    </w:p>
    <w:p>
      <w:pPr>
        <w:spacing w:after="120"/>
        <w:jc w:val="both"/>
      </w:pPr>
      <w:r>
        <w:rPr>
          <w:rFonts w:ascii="Arial" w:cs="Arial" w:eastAsia="Arial" w:hAnsi="Arial"/>
          <w:sz w:val="24"/>
          <w:szCs w:val="24"/>
        </w:rPr>
        <w:t xml:space="preserve">религиозное образование - образование, получаемое в религиозных учебных заведениях;</w:t>
      </w:r>
    </w:p>
    <w:p>
      <w:pPr>
        <w:spacing w:after="120"/>
        <w:jc w:val="both"/>
      </w:pPr>
      <w:r>
        <w:rPr>
          <w:rFonts w:ascii="Arial" w:cs="Arial" w:eastAsia="Arial" w:hAnsi="Arial"/>
          <w:sz w:val="24"/>
          <w:szCs w:val="24"/>
        </w:rPr>
        <w:t xml:space="preserve">религиозное объединение - объединение верующих в религиозную группу с целью отправления религиозных обрядов и осуществления других видов религиозной деятельности;</w:t>
      </w:r>
    </w:p>
    <w:p>
      <w:pPr>
        <w:spacing w:after="120"/>
        <w:jc w:val="both"/>
      </w:pPr>
      <w:r>
        <w:rPr>
          <w:rFonts w:ascii="Arial" w:cs="Arial" w:eastAsia="Arial" w:hAnsi="Arial"/>
          <w:sz w:val="24"/>
          <w:szCs w:val="24"/>
        </w:rPr>
        <w:t xml:space="preserve">религиозное учебное заведение - образовательная организация, ставящая целью предоставление систематического религиозного образования гражданам, подготовку священнослужителей, преподавателей, богословов и служащих для религиозных организаций;</w:t>
      </w:r>
    </w:p>
    <w:p>
      <w:pPr>
        <w:spacing w:after="120"/>
        <w:jc w:val="both"/>
      </w:pPr>
      <w:r>
        <w:rPr>
          <w:rFonts w:ascii="Arial" w:cs="Arial" w:eastAsia="Arial" w:hAnsi="Arial"/>
          <w:sz w:val="24"/>
          <w:szCs w:val="24"/>
        </w:rPr>
        <w:t xml:space="preserve">религиозный канон - неизменная, традиционная, не подлежащая пересмотру совокупность религиозных законов, норм и правил;</w:t>
      </w:r>
    </w:p>
    <w:p>
      <w:pPr>
        <w:spacing w:after="120"/>
        <w:jc w:val="both"/>
      </w:pPr>
      <w:r>
        <w:rPr>
          <w:rFonts w:ascii="Arial" w:cs="Arial" w:eastAsia="Arial" w:hAnsi="Arial"/>
          <w:sz w:val="24"/>
          <w:szCs w:val="24"/>
        </w:rPr>
        <w:t xml:space="preserve">религиозный конфликт - столкновение групп или общин по поводу различных позиций в вопросах вероучения, религиозной деятельности, культа, принципов построения религиозной организации, культовых сооружений и т.п.;</w:t>
      </w:r>
    </w:p>
    <w:p>
      <w:pPr>
        <w:spacing w:after="120"/>
        <w:jc w:val="both"/>
      </w:pPr>
      <w:r>
        <w:rPr>
          <w:rFonts w:ascii="Arial" w:cs="Arial" w:eastAsia="Arial" w:hAnsi="Arial"/>
          <w:sz w:val="24"/>
          <w:szCs w:val="24"/>
        </w:rPr>
        <w:t xml:space="preserve">религиозный символ - условный знак, указывающий на принадлежность к определенной религии;</w:t>
      </w:r>
    </w:p>
    <w:p>
      <w:pPr>
        <w:spacing w:after="120"/>
        <w:jc w:val="both"/>
      </w:pPr>
      <w:r>
        <w:rPr>
          <w:rFonts w:ascii="Arial" w:cs="Arial" w:eastAsia="Arial" w:hAnsi="Arial"/>
          <w:sz w:val="24"/>
          <w:szCs w:val="24"/>
        </w:rPr>
        <w:t xml:space="preserve">религиозный экстремизм - приверженность к насилию, к радикальным действиям, направленным на неконституционное изменение существующего строя, нарушение целостности и безопасности государства, общества и личности с использованием религиозной риторики;</w:t>
      </w:r>
    </w:p>
    <w:p>
      <w:pPr>
        <w:spacing w:after="120"/>
        <w:jc w:val="both"/>
      </w:pPr>
      <w:r>
        <w:rPr>
          <w:rFonts w:ascii="Arial" w:cs="Arial" w:eastAsia="Arial" w:hAnsi="Arial"/>
          <w:sz w:val="24"/>
          <w:szCs w:val="24"/>
        </w:rPr>
        <w:t xml:space="preserve">религия - мировоззрение, основанное на вере в Бога и/или сверхъестественные силы, а также соответствующий этому свод моральных норм и типов поведения, обрядов и культовых действий;</w:t>
      </w:r>
    </w:p>
    <w:p>
      <w:pPr>
        <w:spacing w:after="120"/>
        <w:jc w:val="both"/>
      </w:pPr>
      <w:r>
        <w:rPr>
          <w:rFonts w:ascii="Arial" w:cs="Arial" w:eastAsia="Arial" w:hAnsi="Arial"/>
          <w:sz w:val="24"/>
          <w:szCs w:val="24"/>
        </w:rPr>
        <w:t xml:space="preserve">светское - понятие, с помощью которого явления общественной, политической и культурной жизни характеризуются как нерелигиозные, то есть такие, в которых религиозный фактор не является определяющим;</w:t>
      </w:r>
    </w:p>
    <w:p>
      <w:pPr>
        <w:spacing w:after="120"/>
        <w:jc w:val="both"/>
      </w:pPr>
      <w:r>
        <w:rPr>
          <w:rFonts w:ascii="Arial" w:cs="Arial" w:eastAsia="Arial" w:hAnsi="Arial"/>
          <w:sz w:val="24"/>
          <w:szCs w:val="24"/>
        </w:rPr>
        <w:t xml:space="preserve">светское государство - государство, в котором религия отделена от государственного управления и обеспечена свобода совести и вероисповедания;</w:t>
      </w:r>
    </w:p>
    <w:p>
      <w:pPr>
        <w:spacing w:after="120"/>
        <w:jc w:val="both"/>
      </w:pPr>
      <w:r>
        <w:rPr>
          <w:rFonts w:ascii="Arial" w:cs="Arial" w:eastAsia="Arial" w:hAnsi="Arial"/>
          <w:sz w:val="24"/>
          <w:szCs w:val="24"/>
        </w:rPr>
        <w:t xml:space="preserve">свобода вероисповедания - право человека исповедовать любую религию или не исповедовать никакой, менять свои религиозные убеждения; возможность каждого, независимо от принадлежности к той или иной религии, пользоваться всеми политическими и гражданскими правами и свободами;</w:t>
      </w:r>
    </w:p>
    <w:p>
      <w:pPr>
        <w:spacing w:after="120"/>
        <w:jc w:val="both"/>
      </w:pPr>
      <w:r>
        <w:rPr>
          <w:rFonts w:ascii="Arial" w:cs="Arial" w:eastAsia="Arial" w:hAnsi="Arial"/>
          <w:sz w:val="24"/>
          <w:szCs w:val="24"/>
        </w:rPr>
        <w:t xml:space="preserve">свобода совести - право человека на свободный религиозный или иной мировоззренческий выбор, не влекущий за собой ограничения других в их гражданских правах и свободах;</w:t>
      </w:r>
    </w:p>
    <w:p>
      <w:pPr>
        <w:spacing w:after="120"/>
        <w:jc w:val="both"/>
      </w:pPr>
      <w:r>
        <w:rPr>
          <w:rFonts w:ascii="Arial" w:cs="Arial" w:eastAsia="Arial" w:hAnsi="Arial"/>
          <w:sz w:val="24"/>
          <w:szCs w:val="24"/>
        </w:rPr>
        <w:t xml:space="preserve">священнослужитель - лицо, уполномоченное соответствующей религиозной организацией (объединением) на духовное и пастырское служение;</w:t>
      </w:r>
    </w:p>
    <w:p>
      <w:pPr>
        <w:spacing w:after="120"/>
        <w:jc w:val="both"/>
      </w:pPr>
      <w:r>
        <w:rPr>
          <w:rFonts w:ascii="Arial" w:cs="Arial" w:eastAsia="Arial" w:hAnsi="Arial"/>
          <w:sz w:val="24"/>
          <w:szCs w:val="24"/>
        </w:rPr>
        <w:t xml:space="preserve">толерантность - терпимость, умение без враждебности воспринимать чужие чувства, мнения, идеи, верования, обычаи, образ жизни, признавать право на существование других культур и устойчиво сосуществовать в полиэтническом и поликонфессиональном обществе;</w:t>
      </w:r>
    </w:p>
    <w:p>
      <w:pPr>
        <w:spacing w:after="120"/>
        <w:jc w:val="both"/>
      </w:pPr>
      <w:r>
        <w:rPr>
          <w:rFonts w:ascii="Arial" w:cs="Arial" w:eastAsia="Arial" w:hAnsi="Arial"/>
          <w:sz w:val="24"/>
          <w:szCs w:val="24"/>
        </w:rPr>
        <w:t xml:space="preserve">экстремистские организации - общественные объединения или организации, деятельность которых направлена на насильственный захват власти или насильственное удержание власти, а также на насильственное изменение конституционного строя государства в отношении которых, по основаниям, предусмотренным законодательством Кыргызской Республики, вступило в законную силу судебное решение о ликвидации или запрете деятельности в связи с осуществлением экстремистской деятельности.</w:t>
      </w:r>
    </w:p>
    <w:p>
      <w:pPr>
        <w:spacing w:after="120"/>
        <w:jc w:val="both"/>
      </w:pPr>
      <w:r>
        <w:rPr>
          <w:rFonts w:ascii="Arial" w:cs="Arial" w:eastAsia="Arial" w:hAnsi="Arial"/>
          <w:sz w:val="24"/>
          <w:szCs w:val="24"/>
        </w:rPr>
        <w:t xml:space="preserve">(1) Временное положение "О мерах по реализации прав граждан Кыргызской Республики на свободу совести и вероисповедания", утверждено </w:t>
      </w:r>
      <w:hyperlink w:history="1" r:id="rIdttkyeuq3fbxj7hdqig_d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от 14 ноября 1996 г. № 319.</w:t>
      </w:r>
    </w:p>
    <w:p>
      <w:pPr>
        <w:spacing w:after="120"/>
        <w:jc w:val="both"/>
      </w:pPr>
      <w:r>
        <w:rPr>
          <w:rFonts w:ascii="Arial" w:cs="Arial" w:eastAsia="Arial" w:hAnsi="Arial"/>
          <w:sz w:val="24"/>
          <w:szCs w:val="24"/>
        </w:rPr>
        <w:t xml:space="preserve">(2) "Рекомендации по анализу законодательства о религии или вероисповедании", Бюро по демократическим институтам и правам человека (БДИПЧ) ОБСЕ, 2004 г., стр. 9.</w:t>
      </w:r>
    </w:p>
    <w:p>
      <w:pPr>
        <w:spacing w:after="120"/>
        <w:jc w:val="both"/>
      </w:pPr>
      <w:r>
        <w:rPr>
          <w:rFonts w:ascii="Arial" w:cs="Arial" w:eastAsia="Arial" w:hAnsi="Arial"/>
          <w:sz w:val="24"/>
          <w:szCs w:val="24"/>
        </w:rPr>
        <w:t xml:space="preserve">(3) В "Рекомендациях по анализу законодательства о религии или вероисповедании" БДИПЧ ОБСЕ отмечено, что "использование таких терминов, как "секта" и "культ" зачастую является скорее уничижительным, чем аналитическим. При работе с законодательством, содержащим определения, необходимо подходить к его рассмотрению особенно внимательно и осторожно, чтобы исключить возможность дискриминации и гарантировать, что такие определения не отдают предпочтения какому-либо вероисповеданию или группам, исповедующим определенную религию, перед другими". Поэтому в данной Концепции не используется понятие "секта", которое вызывает много дискуссий и критики. В Концепции используется более нейтральный термин "деструктивные организации" и дано его определение в разделе "Основные термины и понятия".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8uuboic1etfqlkqjbksm">
      <w:r>
        <w:rPr>
          <w:rFonts w:ascii="Arial" w:cs="Arial" w:eastAsia="Arial" w:hAnsi="Arial"/>
          <w:color w:val="132D3F"/>
          <w:sz w:val="16"/>
          <w:szCs w:val="16"/>
          <w:u w:val="single"/>
        </w:rPr>
        <w:t xml:space="preserve">dalil.kg/document/68294</w:t>
      </w:r>
    </w:hyperlink>
  </w:p>
  <w:p>
    <w:pPr>
      <w:spacing w:after="0" w:before="40"/>
      <w:jc w:val="center"/>
    </w:pPr>
    <w:hyperlink w:history="1" r:id="rIdfo__dcyqb9zmkmgdeygno">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ftistjyby2cfkbr31use" Type="http://schemas.openxmlformats.org/officeDocument/2006/relationships/hyperlink" Target="https://dalil.kg/document/68293" TargetMode="External"/><Relationship Id="rIdcxdmmw4lg_s5btqq-2zj_" Type="http://schemas.openxmlformats.org/officeDocument/2006/relationships/hyperlink" Target="https://dalil.kg/document/61542" TargetMode="External"/><Relationship Id="rIdq4id_ytqrjeod7n0egxdd" Type="http://schemas.openxmlformats.org/officeDocument/2006/relationships/hyperlink" Target="https://dalil.kg/document/62331" TargetMode="External"/><Relationship Id="rIdmwsw3ymkj0rfgwa-gc_r7" Type="http://schemas.openxmlformats.org/officeDocument/2006/relationships/hyperlink" Target="https://dalil.kg/document/1" TargetMode="External"/><Relationship Id="rIdsaz1dxmsyymphwbrjllk_" Type="http://schemas.openxmlformats.org/officeDocument/2006/relationships/hyperlink" Target="https://dalil.kg/document/1" TargetMode="External"/><Relationship Id="rIdchly8kt8xb6vgbswgcmeh" Type="http://schemas.openxmlformats.org/officeDocument/2006/relationships/hyperlink" Target="https://dalil.kg/document/1" TargetMode="External"/><Relationship Id="rIdttkyeuq3fbxj7hdqig_dp" Type="http://schemas.openxmlformats.org/officeDocument/2006/relationships/hyperlink" Target="https://dalil.kg/document/4662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8uuboic1etfqlkqjbksm" Type="http://schemas.openxmlformats.org/officeDocument/2006/relationships/hyperlink" Target="https://dalil.kg/document/68294" TargetMode="External"/><Relationship Id="rIdfo__dcyqb9zmkmgdeygno"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2026-09-24T20:08:20.997Z</dcterms:created>
  <dcterms:modified xsi:type="dcterms:W3CDTF">2026-09-24T20:08:20.997Z</dcterms:modified>
</cp:coreProperties>
</file>

<file path=docProps/custom.xml><?xml version="1.0" encoding="utf-8"?>
<Properties xmlns="http://schemas.openxmlformats.org/officeDocument/2006/custom-properties" xmlns:vt="http://schemas.openxmlformats.org/officeDocument/2006/docPropsVTypes"/>
</file>