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fwz8h-fsu66xyqmo8hmv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марта 2001 года N 71                                ПОЛОЖЕНИЕ         о Министерстве иностранных дел Кыргызской Республики                                (В редакции постановлений Правительства КР </w:t>
      </w:r>
      <w:hyperlink w:history="1" r:id="rIdnyhxcfyukymeljtixuok0">
        <w:r>
          <w:rPr>
            <w:rFonts w:ascii="Arial" w:cs="Arial" w:eastAsia="Arial" w:hAnsi="Arial"/>
            <w:color w:val="1D4ED8"/>
            <w:sz w:val="24"/>
            <w:szCs w:val="24"/>
            <w:u w:val="single"/>
          </w:rPr>
          <w:t xml:space="preserve">от 30 декабря 2002 года №895</w:t>
        </w:r>
      </w:hyperlink>
      <w:r>
        <w:rPr>
          <w:rFonts w:ascii="Arial" w:cs="Arial" w:eastAsia="Arial" w:hAnsi="Arial"/>
          <w:sz w:val="24"/>
          <w:szCs w:val="24"/>
        </w:rPr>
        <w:t xml:space="preserve">, </w:t>
      </w:r>
      <w:hyperlink w:history="1" r:id="rIdj7rd5zmm5vhynr2sdlcpr">
        <w:r>
          <w:rPr>
            <w:rFonts w:ascii="Arial" w:cs="Arial" w:eastAsia="Arial" w:hAnsi="Arial"/>
            <w:color w:val="1D4ED8"/>
            <w:sz w:val="24"/>
            <w:szCs w:val="24"/>
            <w:u w:val="single"/>
          </w:rPr>
          <w:t xml:space="preserve">от 14 мая 2004 года № 359</w:t>
        </w:r>
      </w:hyperlink>
      <w:r>
        <w:rPr>
          <w:rFonts w:ascii="Arial" w:cs="Arial" w:eastAsia="Arial" w:hAnsi="Arial"/>
          <w:sz w:val="24"/>
          <w:szCs w:val="24"/>
        </w:rPr>
        <w:t xml:space="preserve">)                           I. Общие положения     1.   Министерство иностранных  дел  Кыргызской  Республики  (далее  -Министерство) является центральным органом государственного управленияКыргызской Республики,  осуществляющим  исполнительно-распорядительныефункции  во  внешнеполитической  сфере  и возглавляющим единую системуорганов дипломатической службы.    Министерство  подчиняется  Президенту  Кыргызской  Республики   повопросам,    закрепленным    за  Президентом   Кыргызской   РеспубликиКонституцией Кыргызской Республики, либо в соответствии с нормативнымиправовыми актами Кыргызской Республики.    Министерство   осуществляет   свою  деятельность   по   реализациивнешнеполитического  курса  Кыргызской Республики  и  государственногоуправления в области миграции.    В своей  деятельности  Министерство  руководствуется  КонституциейКыргызской   Республики,   законами,   иными  нормативными   правовымиактами  Кыргызской  Республики, международными  договорами  КыргызскойРеспублики, а также настоящим Положением.    Министерство, дипломатические  представительства  и  консульскиеучреждения  Кыргызской  Республики   за   рубежом,   представительстваКыргызской   Республики   при   международных  организациях  (далее  -загранучреждения),  представительства   Министерства   на   территорииКыргызской  Республики  (далее  -  представительства  Министерства)  иподведомственные Министерству организации  (далее  -  подведомственныеорганизации) входят в систему органов дипломатической службы.(В редакции постановления Правительства КР </w:t>
      </w:r>
      <w:hyperlink w:history="1" r:id="rIdkfgofvv3x4qq-rkjixfnb">
        <w:r>
          <w:rPr>
            <w:rFonts w:ascii="Arial" w:cs="Arial" w:eastAsia="Arial" w:hAnsi="Arial"/>
            <w:color w:val="1D4ED8"/>
            <w:sz w:val="24"/>
            <w:szCs w:val="24"/>
            <w:u w:val="single"/>
          </w:rPr>
          <w:t xml:space="preserve">от 30 декабря 2002 года №895</w:t>
        </w:r>
      </w:hyperlink>
      <w:r>
        <w:rPr>
          <w:rFonts w:ascii="Arial" w:cs="Arial" w:eastAsia="Arial" w:hAnsi="Arial"/>
          <w:sz w:val="24"/>
          <w:szCs w:val="24"/>
        </w:rPr>
        <w:t xml:space="preserve">)     2. Основными задачами Министерства являются:    -   разработка   общей   стратегии  внешней  политики   КыргызскойРеспублики   и   внесение   соответствующих   предложений   ПрезидентуКыргызской Республики  в соответствии с нормативными правовыми  актамиКыргызской Республики;    - проведение  в  пределах  своей компетенции курса на всестороннееразвитие  равноправных  отношений  Кыргызской  Республики  со    всемииностранными  государствами в соответствии с  общепризнанными  нормамимеждународного права;    - обеспечение  дипломатическими  средствами  защиты суверенитета итерриториальной  целостности,   а также  других  интересов  КыргызскойРеспублики на международной арене;    -  разработка  и  реализация  мер по государственной  миграционнойполитике Кыргызской Республики;    - развитие и углубление международного  сотрудничества  в  областимиграции;    - содействие осуществлению  экономической  и  социальной  политикиКыргызской Республики;    - защита прав и интересов физических и юридических лиц  КыргызскойРеспублики за рубежом;    -  защита  и  обеспечение  прав  мигрантов,   включая  иностранныхработников  в  республике, а также участие в обеспечении прав  гражданКыргызской  Республики,  осуществляющих свою трудовую деятельность  заграницей,   в    соответствии  с  нормами   международного   права   изаконодательством Кыргызской Республики;    -  защита  и  обеспечение прав беженцев в соответствии  с  нормамимеждународного права и законодательством Кыргызской Республики;    - регулирование взаимодействия органов государственного управленияв области миграции населения в республике.    3.  Министерство  является  юридическим  лицом,  имеет  печать   сизображением  Государственного герба Кыргызской  Республики  со  своимнаименованием на государственном и английском языках.                        II. Функции Министерства     5. Для выполнения возложенных на него задач Министерство:    - разрабатывает и представляет в установленном порядке  ПрезидентуКыргызской    Республики   и   Правительству   Кыргызской   Республикипредложения по определению основных направлений внешней и миграционнойполитики  государства,  проекты соответствующих  нормативных  правовыхактов;    - организует в соответствии с внешнеполитическим курсом КыргызскойРеспублики  сношения  с  иностранными государствами  и  международнымиорганизациями;    -  разрабатывает   проекты   и заключает по  поручению  ПрезидентаКыргызской    Республики   и   Правительства   Кыргызской   Республикимеждународные  договоры  с иностранными государствами,  международнымиорганизациями  и  другими межгосударственными  объединениями,   вноситпредложения  о  заключении,  выполнении, прекращении и приостановлениидействия договоров на рассмотрение Президента Кыргызской Республики  иПравительства  Кыргызской Республики;    -   осуществляет   координацию   деятельности    других    органовисполнительной власти в целях обеспечения проведения единой внешней  имиграционной   политики   Кыргызской   Республики   в   отношениях   синостранными  государствами и международными организациями;    -   координирует  исполнение  органами  государственной  власти  иуправления   Кыргызской Республики международных договоров  КыргызскойРеспублики,  содействует соответствующим органам Кыргызской Республикив   осуществлении   ими   прав,  устанавливаемых   этими   договорами,способствует  реализации международных норм и вносит  предложения   посовершенствованию  законодательства   республики,   приведению  его  всоответствие с международными обязательствами Кыргызской Республики;    -  осуществляет  общее  наблюдение  за  исполнением  международныхдоговоров Кыргызской Республики;    -  участвует  в рамках своей компетенции в разработке  политики  имероприятиях Правительства Кыргызской Республики в таких  сферах,  какоборона,   государственная  безопасность,  общественный  правопорядок,конверсия,   охрана  окружающей среды, научно-технические,  культурно-гуманитарные    и   иные   связи   с  иностранными   государствами   имеждународными организациями;    -  способствует  поддержанию  международного  мира,  глобальной  ирегиональной  безопасности,   основанной  на  принципах  равенства   инеделимой безопасности для всех;    -   содействует  продвижению  национальных  интересов   КыргызскойРеспублики в области региональной безопасности;    -  участвует  в  качестве  члена  многосторонних  международных  ирегиональных    объединений   (в   том   числе   в   соответствии    собязательствами  Кыргызской  Республики  в  рамках  ООН)  в   процессеурегулирования и предотвращения региональных кризисов и конфликтов;    -  изучает  и  анализирует  международное  положение,   внешнюю  ивнутреннюю   политику,  социально-экономическое  развитие  иностранныхгосударств,    их   законодательство  в  области   внешнеполитической,внешнеэкономической и миграционной деятельности,  а также деятельностьмеждународных    организаций,    крупнейших   компаний    и    банков,разрабатывает  и вносит соответствующие  предложения   и  рекомендацииПрезиденту  Кыргызской Республики, Правительству Кыргызской Республикипо  укреплению и совершенствованию этих связей,  а также  представляетданную информацию заинтересованным государственным органам;    - содействует  реализации  задач  внешнеэкономической деятельностиКыргызской  Республики,   в  том  числе  в  установлении  и   развитииэкономического    сотрудничества   с   иностранными  государствами   имеждународными экономическими организациями, подготовке  и  проведениимеждународных форумов,  выставок и иных мероприятий в республике и  зарубежом,  осуществлении  связей  с  соответствующими  административно-территориальными   единицами  иностранных  государств  и  их  местнымиорганами,   развитии тесных связей породненных городов  и  налаживанииконтактов с кыргызскими  общинами за рубежом в установлении культурно-гуманитарных связей;    - участвует в работе межправительственных комиссий и комитетов  повопросам       торгово-экономического       и      научно-техническогосотрудничества, международных экономических организаций и  их  рабочихорганов на  местах в части, касающейся компетенции Министерства;    - способствует развитию и расширению торгово-экономических  связейКыргызской  Республики  с  зарубежными  странами,  увеличению  притокаиностранных  инвестиций,  в том числе прямых  инвестиций  в  экономикуреспублики,  расширению гуманитарной и технической помощи  со  стороныиностранных государств и международных организаций;    - разрабатывает  рекомендации  и вносит предложения для ПрезидентаКыргызской  Республики об установлении дипломатических  и  консульскихотношений   с   иностранными   государствами;   а  также  о   членствеКыргызской Республики в международных организациях;    - вносит  предложения Президенту Кыргызской Республики об открытиидипломатических представительств  Кыргызской  Республики и представи-тельств Кыргызской Республики при международных организациях, а также представительств иностранных государств и международных организаций вКыргызской Республике;    -  осуществляет   руководство  и определяет  основные  направлениядеятельности  загранучреждений;    - оказывает содействие в создании необходимых условий для работы вКыргызской     Республике    дипломатических     представительств    иконсульских    учреждений    иностранных    государств,    а     такжепредставительств   международных   организаций,    аккредитованных   вКыргызской   Республике,  координирует  деятельность   организаций   ипредприятий,   обслуживающих   дипломатические  представительства    вКыргызской Республике;    - осуществляет  контроль  за  соблюдением  в Кыргызской Республикепривилегий  и  иммунитетов,  предоставленных Кыргызской Республикой  всоответствии с международными договорами Кыргызской Республики;    -  разрабатывает  и  представляет  на  утверждение   ПравительстваКыргызской    Республики   инструкции  по  вопросам   дипломатическогопротокола, обеспечивает дипломатический протокол Президента КыргызскойРеспублики,  Жогорку Кенеша и Правительства Кыргызской Республики  припроведении  мероприятий  на  межгосударственном  уровне  в  КыргызскойРеспублике,  иностранных государствах;    -    обеспечивает    дипломатическую   поддержку    в    сношенияхгосударственных   учреждений   республики  и  их  должностных  лиц   сгосударственными  учреждениями  и  должностными   лицами   иностранныхгосударств.     Выполнение    этой    функции    осуществляется    какнепосредственно,    так   и   через  соответствующие   дипломатическиепредставительства и  консульские  учреждения  в этих государствах;    -   обеспечивает  секретность  разрабатываемых  внешнеполитическихакций, касающихся вопросов национальной безопасности государства;    - выступает с заявлениями и другими внешнеполитическими акциями;    - дает  согласие заинтересованным органам исполнительной власти нараспространение   официальной  информации  по  вопросам,    касающимсявнешней и миграционной политики Кыргызской Республики;    -   содействует  опубликованию  в  зарубежных  средствах  массовойинформации  материалов  о  Кыргызской Республике,  проводит  брифинги,пресс-конференции   и   встречи   с   иностранными   журналистами    ипредставителями  республиканских и других средств массовой информации;    -  оказывает  необходимую  помощь  средствам  массовой  информацииКыргызской  Республики в освещении ими вопросов  внешнеполитической  имиграционной    деятельности   республики,   проводит   информационно-разъяснительную работу среди общественности;    - оказывает соответствующим  государственным  органам  необходимоесодействие    при    подготовке  к  опубликованию   внешнеполитическихдокументов,   а  также международных договоров и соглашений,   изданиюсборников,  справочников,  бюллетеней и иных  материалов  по  вопросамвнешней и миграционной политики;    -  обеспечивает  функционирование единой  государственной  системырегистрации и учета международных договоров Кыргызской Республики;    -   обеспечивает   постоянное  хранение,  учет   и   использованиеподлинников  (заверенных копий,  официальных переводов)  международныхдоговоров     Кыргызской     Республики,     а    также     материаловвнешнеполитической деятельности Кыргызской Республики,  находящихся  вархиве Министерства;    -  организует  на территории Кыргызской Республики  и  за  рубежомконсульскую и миграционную деятельности;    - ведает в пределах своей компетенции вопросами гражданства;    - осуществляет информационное обеспечение органов  государственнойвласти   и   управления   Кыргызской  Республики  о  состоянии  дел  вобласти  миграции,   разработке  научно-аналитических  и  методическихрекомендаций, материалов по данным направлениям;    -  осуществляет   подбор,   подготовку,   переподготовку    кадровдипломатической службы,  в том числе  через  Дипломатическую  академиюМинистерства,  комплектование ими центрального аппарата Министерства изагранучреждений, готовит предложения по кадрам руководящих работниковзагранучреждений,   назначение  и  освобождение  которых  относится  всоответствии  с  </w:t>
      </w:r>
      <w:hyperlink w:history="1" r:id="rId6vmsm-co7uuoalriapml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нормативнымиправовыми   актами  Кыргызской  Республики  к  компетенции  ПрезидентаКыргызской Республики;    -   в   установленном   порядке   разрабатывает   и   обеспечиваетквотирование иностранной рабочей силы в Кыргызской Республике;    -  оформляет и выдает в установленном порядке разрешения  на  правоосуществления  деятельности,  связанной  с  трудоустройством   гражданКыргызской Республики за рубежом;  -  вносит  предложения  в  Правительство  Кыргызской  Республики  повопросам  поддержки соотечественников за рубежом, оказывает содействиепроцессу  возвращения  этнических кыргызов на историческую родину ирешению их проблем;    - рассматривает и принимает решения  по  ходатайствам  иностранныхграждан   и   лиц  без  гражданства,  а  также  членов  их   семей   опредоставлении им статуса иммигранта;    - осуществляет мероприятия по организации миграционного контроля;    -   участвует  в  разработке  и  осуществляет  с  соответствующимиорганами    государственного  управления  меры  по  предупреждению   ипресечению незаконной миграции;    - рассматривает ходатайства и предоставляет статус беженца;    - участвует в организации пунктов приема и  временного  размещениявнутренне перемещенных лиц;    - решает вопросы расселения и обустройства  беженцев,  содействуетреализации интеграционных проектов;    -   осуществляет  капитальное  строительство  и  реконструкцию  натерритории     Кыргызской   Республики   и   за    рубежом    объектовподведомственных   организаций,   загранучреждений,   ведет   жилищноестроительство,     а     также     осуществляет       централизованноефинансирование,  материально-техническое обеспечение загранучреждений;    -  выполняет   другие   функции,   предусмотренные   нормативными правовыми актами Кыргызской Республики.(В редакции постановления Правительства КР </w:t>
      </w:r>
      <w:hyperlink w:history="1" r:id="rIdzsm1rlqzjpqrfvw7hvjgp">
        <w:r>
          <w:rPr>
            <w:rFonts w:ascii="Arial" w:cs="Arial" w:eastAsia="Arial" w:hAnsi="Arial"/>
            <w:color w:val="1D4ED8"/>
            <w:sz w:val="24"/>
            <w:szCs w:val="24"/>
            <w:u w:val="single"/>
          </w:rPr>
          <w:t xml:space="preserve">от 30 декабря 2002 года №895</w:t>
        </w:r>
      </w:hyperlink>
      <w:r>
        <w:rPr>
          <w:rFonts w:ascii="Arial" w:cs="Arial" w:eastAsia="Arial" w:hAnsi="Arial"/>
          <w:sz w:val="24"/>
          <w:szCs w:val="24"/>
        </w:rPr>
        <w:t xml:space="preserve">)                             III. Права Министерства     6. Для выполнения возложенных на него задач и функций Министерствоимеет право:    -  определять  порядок  сношений должностных  лиц   и   учрежденийКыргызской Республики с должностными лицами и учреждениями иностранныхгосударств,  если  он не определен нормативными  правовыми  актами   и международными договорами Кыргызской Республики;    -  вести  переговоры  в пределах своих полномочий  с  иностраннымигосударствами и международными организациями;    -  проводить  по  согласованию с соответствующими  министерствами,государственными комитетами,  административными ведомствами и  научно-исследовательскими учреждениями отдельные исследования  по   вопросам,связанным с внешней политикой;    - издавать в пределах своей компетенции инструкции  и  правила  повопросам   внешних   сношений   и  миграции,   обязательные  для  всехминистерств,   государственных комитетов и административных  ведомств,организаций,   независимо   от   их  организационно-правовых  форм   иведомственной   подчиненности,   а  также  проверять  их   исполнение;вносить   представления  об  изменении  или  отмене   нецелесообразныхциркуляров,     распоряжений   других   министерств,   государственныхкомитетов и административных ведомств, связанных с вопросами внешней имиграционной   политики,   изменять  или   отменять   нецелесообразныераспоряжения своих подведомственных органов;   -  осуществлять контроль за соблюдением юридическими и  физическимилицами   правил   осуществления  трудовой  деятельности   иностраннымигражданами   и   лицами  без  гражданства  на  территории   КыргызскойРеспублики, а также порядка деятельности, связанной с трудоустройствомграждан  Кыргызской Республики за рубежом, в соответствии нормативнымиправовыми актами Кыргызской Республики;   -   принимать    решения  по  организации  выполнения  возложенныхнастоящим  Положением на Министерство задач,  а также других порученийПрезидента,   Жогорку Кенеша и Правительства Кыргызской  Республики  иосуществлять контроль за их выполнением в пределах своей компетенции;    -   в  рамках  своей  компетенции  вести  переговоры  и  заключатьсоглашения с юридическими и физическими лицами Кыргызской Республики;    - решать  в  порядке, установленном  нормативными правовыми актами Кыргызской Республики, вопросы создания, реорганизации  и   ликвидацииподведомственных организаций, назначения на должность  и  освобожденияот должности их руководителей, проводить ревизии и проверки финансово-хозяйственной деятельности;    - привлекать специалистов и представителей органов государственнойвласти  и  управления,  научных учреждений при  рассмотрении  вопросоввнешнеполитической   и  внешнеэкономической  деятельности   КыргызскойРеспублики,   разработке  проектов международных  договоров,  созыватьпредставителей    министерств,     государственных     комитетов     иадминистративных   ведомств   для   рассмотрения    хода    реализациимеждународных договоров Кыргызской Республики;    -  использовать   в   установленном нормативными правовыми  актамипорядке  внебюджетные средства,  получаемые от оказания консульских  идругих    видов   услуг,   для  финансирования  развития  материально-технической  базы  Министерства,  на  социальные  нужды,  материальноестимулирование его работников,  привлечение специалистов и иные  цели,связанные с деятельностью Министерства;    -   знакомиться   в   пределах   своей   компетенции   с   работойгосударственных   учреждений   и   исполнительных   органов   местногосамоуправления  а  также  всех расположенных в  Кыргызской  Республикепредприятий,   учреждений,  организаций  по  вопросам,  вытекающим  изнастоящего Положения.(В редакции постановления Правительства КР </w:t>
      </w:r>
      <w:hyperlink w:history="1" r:id="rIdene98jjdytp56mmy_rcy-">
        <w:r>
          <w:rPr>
            <w:rFonts w:ascii="Arial" w:cs="Arial" w:eastAsia="Arial" w:hAnsi="Arial"/>
            <w:color w:val="1D4ED8"/>
            <w:sz w:val="24"/>
            <w:szCs w:val="24"/>
            <w:u w:val="single"/>
          </w:rPr>
          <w:t xml:space="preserve">от 30 декабря 2002 года №895</w:t>
        </w:r>
      </w:hyperlink>
      <w:r>
        <w:rPr>
          <w:rFonts w:ascii="Arial" w:cs="Arial" w:eastAsia="Arial" w:hAnsi="Arial"/>
          <w:sz w:val="24"/>
          <w:szCs w:val="24"/>
        </w:rPr>
        <w:t xml:space="preserve">)                     IV. Организация работы Министерства     7.    Министерство   возглавляет   министр,   который   назначаетсяПрезидентом  Кыргызской  Республики  по  предложению  Премьер-министраКыргызской   Республики  и  с  согласия  Жогорку   Кенеша   КыргызскойРеспублики.    8.  Министр  иностранных  дел  Кыргызской  Республики  имеет  трехзаместителей,  в том числе одного первого,  назначаемых на должность иосвобождаемых     от     должности    Премьер-министром     КыргызскойРеспублики   по  представлению  Министра  иностранных  дел  КыргызскойРеспублики.    9.   Министр  несет  персональную  ответственность  за  выполнениевозложенных  на  Министерство  задач и   осуществление   им   функций,определяет    степень    ответственности    заместителей     Министра,руководителей структурных подразделений Министерства.    10. Министр:    -   представляет   Кыргызскую  Республику   на   двусторонних    имногосторонних   переговорах,  по  поручению   Президента   КыргызскойРеспублики,    Правительства   Кыргызской    Республики    подписываетмеждународные  договоры Кыргызской Республики;    -   организует   работу  Министерства  и  руководит  деятельностьюзагранучреждений,  утверждает  положения о структурных  подразделенияхМинистерства, а также положения (уставы) о подведомственных организациях,устанавливает обязанности должностных лиц  Министерства для решенияорганизационных,  кадровых,  финансовых,  производственно-хозяйственныхи иных вопросов;    - вносит предложения Президенту Кыргызской Республики о назначениипослов   Кыргызской   Республики,   постоянных   представителей    примеждународных организациях, глав консульских учреждений, ПравительствуКыргызской Республики - о назначении глав правительственных делегаций;    -  назначает   и   выдает  верительные письма Поверенным  в  делахКыргызской Республики за рубежом;   - выдает консульскую экзекватуру:  а)  главам  иностранных  консульских учреждений,  аккредитованным  вКыргызской Республике;  б)  почетным  консулам  иностранных  государств,  аккредитованным  вКыргызской Республике;    -   представляет  Министерство  во  взаимоотношениях  с   органамигосударственной  власти и управления Кыргызской Республики,   органамигосударственной власти и управления иностранных государств,  а также смеждународными организациями;    -   принимает   прибывших  глав  дипломатических  представительствиностранных    государств   в  связи  с  предстоящим   вручением   имиверительных грамот Президенту Кыргызской Республики;    -    удостоверяет     полномочия    представителей    министерств,государственных  комитетов  и  административных  ведомств   КыргызскойРеспублики  за границей;    -  дает  разрешения  на  опубликование  международных  договоров  синостранными государствами и международными организациями;    - скрепляет подписью грамоты о ратификации международных договоровКыргызской Республики;    -   скрепляет   подписью  верительные  и  отзывные  грамоты   главдипломатических представительств Кыргызской Республики  в  иностранныхгосударствах;    -  издает  приказы  и  инструкции по  всем  вопросам  деятельностиМинистерства, а также загранучреждений,представительств Министерства иподведомственных  организаций,  входящих  в  единую  систему   органовдипломатической службы;    - вправе поручить выполнение части своих функций заместителям;    -   в   пределах  своей  компетенции  назначает  на  должность   иосвобождает от должности руководящих работников центрального  аппаратаМинистерства  и  загранучреждений, а также других  работников  системыорганов дипломатической службы;    -  назначает   и   освобождает  от  должности  работников  органовдипломатической  службы,  не  подлежащих   назначению   на   должностьПрезидентом Кыргызской Республики;    -  утверждает  структуру  загранучреждений Кыргызской  Республики,исходя   из   общей  численности  и  фонда  оплаты  труда   работниковМинистерства иностранных дел Кыргызской Республики;    -  в  установленном порядке присваивает дипломатические  ранги  отатташе  до  советника  1  класса включительно,  а  также  представляетПрезиденту     Кыргызской   Республики   ходатайства   о    присвоениидипломатических    рангов   Чрезвычайного   и   Полномочного    Посла,Чрезвычайного  и  Полномочного Посланника.    11.  Прохождение  службы  дипломатических работников  определяетсясоответствующими нормативными правовыми актами Кыргызской Республики.    12.   В   Министерстве  образуется  коллегия  в  составе  Министра(председатель   коллегии),    заместителей   Министра,   представителяАппарата  Премьер-министра  Кыргызской  Республики,   а  также  другихруководящих   работников   системы  органов   дипломатической  службы.Предельная  численность  членов коллегии  утверждается  ПравительствомКыргызской  Республики.   Персональный состав членов  коллегии  (крометех,  которые  входят  в  состав коллегии по  должности)  утверждаетсяПремьер-министром Кыргызской  Республики  по представлению Министра.    13. Коллегия Министерства на своих регулярно проводимых заседанияхрассматривает    основные  вопросы  деятельности  и  совершенствованияработы  Министерства,   обсуждает вопросы практического  осуществлениявнешней   и миграционной политики, проверки исполнения своих  решений,подбора   и   использования  кадров,  проекты  важнейших  приказов   иинструкций,  заслушивает отчеты глав дипломатических представительств,консульских    учреждений   Кыргызской   Республики   в    иностранныхгосударствах,   а  также  представителей  Кыргызской  Республики   примеждународных организациях.    Решения коллегии принимаются большинством голосов от общего  числаголосов  членов  коллегии  и оформляются в виде  приказа  Министра.  Вслучае  разделения голосов поровну между членами коллегии, принимаетсярешение, за которое проголосовал председательствующий. Не согласные  сданным  решением члены коллегии могут направить свое особое  мнение  вПравительство Кыргызской Республики.    14. Для рассмотрения предложений, разработки рекомендаций проектовдокументов,  а  также  согласования решений по  основным  направлениямвнешнеполитической    деятельности   создаются    научно-методические,общественные  советы,  рабочие группы. Положения  о  них  утверждаютсяМинистром.(В редакции постановления Правительства КР </w:t>
      </w:r>
      <w:hyperlink w:history="1" r:id="rIdnaqrcuzvy0xc9s6amptjm">
        <w:r>
          <w:rPr>
            <w:rFonts w:ascii="Arial" w:cs="Arial" w:eastAsia="Arial" w:hAnsi="Arial"/>
            <w:color w:val="1D4ED8"/>
            <w:sz w:val="24"/>
            <w:szCs w:val="24"/>
            <w:u w:val="single"/>
          </w:rPr>
          <w:t xml:space="preserve">от 30 декабря 2002 года №895</w:t>
        </w:r>
      </w:hyperlink>
      <w:r>
        <w:rPr>
          <w:rFonts w:ascii="Arial" w:cs="Arial" w:eastAsia="Arial" w:hAnsi="Arial"/>
          <w:sz w:val="24"/>
          <w:szCs w:val="24"/>
        </w:rPr>
        <w:t xml:space="preserve">)                                                 Утверждена                                           постановлением Правительства                                               Кыргызской Республики                                             от 2 марта 2001 года N 71                                  СХЕМА                управления Министерства иностранных дел                         Кыргызской Республики  ------------------  ------------------------------  --------------  |  Департамент   |  |Министерство иностранных дел|  |Департамент |  |дипломатического|--|          Коллегия          |--|миграционной|---  |    сервиса     |  ------------------------------  |   службы   |  |  ------------------               |                  --------------  |               -----------------------------------------              |               |Главные управления, управления и отделы|              |               -----------------------------------------              |-----------------------------------|----------------------------------||              ----------------------------------------              |||              |Загранучреждения Кыргызской Республики|              |||              ----------------------------------------              |||      ----------------------------|---------------------            |||-------------  --------------| ---------------  ---------------     ||||Посольство |  | Посольство || | Посольство  |  |Посольство КР|     ||||КР в России|  |КР в Украине|| |КР в Беларуси|  |в Узбекистане|     |||-------------  --------------| ---------------  ---------------     |||        ---------------------|-----------------------------         |||--------------------------------- |--------------- -----------------|||| Посольство КР ||Посольство КР | ||Посольство КР| |Посольство КР в|||||в Туркменистане||в Таджикистане| || в Малайзии  | |Великобритании ||||--------------------------------- |--------------- -----------------|||     -----------------------------|---------------------------      |||------------- ---------------------------- |------------------------||||Посольство | | Посольство || Посольство | ||Посольство||Посольство|||||КР в Турции| |КР в Бельгии||КР в Австрии| || КР в КНР ||КР в Иране||||------------- ---------------------------- |------------------------|||     --------------------------------------|------------            |||------------  ---------------- ---------------- | ------------      ||||Посольство|  |Генконсульство| |Генконсульство| | |Посольство|      ||||КР в Индии|  |  КР в ОАЭ    | |КР в Стамбуле | | | КР в США |      |||------------  ---------------- ---------------- | ------------      |||                                                |-------------------|||                                                ||   Консульский   ||||                                                ||пункт в Нью-Йорке||||                                                |-------------------|||       -----------------------------------------|-----------        |||---------------------------       ----------------- ----------------||||Посольство КР||Посольство|       |Постпредство КР| | Постпредство |||||в Казахстане || КР в ФРГ |       |  в Швейцарии  | |КР в Нью-Йорке||||---------------------------       ----------------- ----------------|||-------------  --------------------                                 ||||Консульское|  |Консульский пункт |                                 ||||агентство в|  |        во        |                                 ||||  Алматы   |  |Франкфурт-на-Майне|                                 |||-------------  --------------------                                 |||------------------                                                  ||-|Центр подготовки|                                                  || |и переподготовки|                                                  || |дипломатических |                                                  || |    кадров      |                                                  || ------------------                                                  ||           ------------------------------------------------          ||         --|Региональные консульские представительства МИД|-----------|         | ------------------------------------------------           |------------------- ------------- ------------- --------------------- ||   Полномочное   | |Консульское| |Консульское| |  Чуй-Бишкекское   | ||представительство| | агентство | | агентство | |    управление     |-||   МИД по югу    | | в г.Нарын | |в г.Каракол| |миграционной службы| ||Кыргызстана, г.Ош| ------------- ------------- --------------------- |-------------------                                                   |---------------------                                                 ||  Южное управление |--------------------------------------------------|миграционной службы|---------------------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bk5ha_cru_2l-cykldsl">
      <w:r>
        <w:rPr>
          <w:rFonts w:ascii="Arial" w:cs="Arial" w:eastAsia="Arial" w:hAnsi="Arial"/>
          <w:color w:val="132D3F"/>
          <w:sz w:val="16"/>
          <w:szCs w:val="16"/>
          <w:u w:val="single"/>
        </w:rPr>
        <w:t xml:space="preserve">dalil.kg/document/6852</w:t>
      </w:r>
    </w:hyperlink>
  </w:p>
  <w:p>
    <w:pPr>
      <w:spacing w:after="0" w:before="40"/>
      <w:jc w:val="center"/>
    </w:pPr>
    <w:hyperlink w:history="1" r:id="rId1f1egqfuj-rvzz2zvqa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wz8h-fsu66xyqmo8hmva" Type="http://schemas.openxmlformats.org/officeDocument/2006/relationships/hyperlink" Target="https://dalil.kg/document/7909" TargetMode="External"/><Relationship Id="rIdnyhxcfyukymeljtixuok0" Type="http://schemas.openxmlformats.org/officeDocument/2006/relationships/hyperlink" Target="https://dalil.kg/document/54110" TargetMode="External"/><Relationship Id="rIdj7rd5zmm5vhynr2sdlcpr" Type="http://schemas.openxmlformats.org/officeDocument/2006/relationships/hyperlink" Target="https://dalil.kg/document/55391" TargetMode="External"/><Relationship Id="rIdkfgofvv3x4qq-rkjixfnb" Type="http://schemas.openxmlformats.org/officeDocument/2006/relationships/hyperlink" Target="https://dalil.kg/document/54110" TargetMode="External"/><Relationship Id="rId6vmsm-co7uuoalriapmlj" Type="http://schemas.openxmlformats.org/officeDocument/2006/relationships/hyperlink" Target="https://dalil.kg/document/1" TargetMode="External"/><Relationship Id="rIdzsm1rlqzjpqrfvw7hvjgp" Type="http://schemas.openxmlformats.org/officeDocument/2006/relationships/hyperlink" Target="https://dalil.kg/document/54110" TargetMode="External"/><Relationship Id="rIdene98jjdytp56mmy_rcy-" Type="http://schemas.openxmlformats.org/officeDocument/2006/relationships/hyperlink" Target="https://dalil.kg/document/54110" TargetMode="External"/><Relationship Id="rIdnaqrcuzvy0xc9s6amptjm" Type="http://schemas.openxmlformats.org/officeDocument/2006/relationships/hyperlink" Target="https://dalil.kg/document/5411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bk5ha_cru_2l-cykldsl" Type="http://schemas.openxmlformats.org/officeDocument/2006/relationships/hyperlink" Target="https://dalil.kg/document/6852" TargetMode="External"/><Relationship Id="rId1f1egqfuj-rvzz2zvqa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2026-09-24T10:12:06.414Z</dcterms:created>
  <dcterms:modified xsi:type="dcterms:W3CDTF">2026-09-24T10:12:06.414Z</dcterms:modified>
</cp:coreProperties>
</file>

<file path=docProps/custom.xml><?xml version="1.0" encoding="utf-8"?>
<Properties xmlns="http://schemas.openxmlformats.org/officeDocument/2006/custom-properties" xmlns:vt="http://schemas.openxmlformats.org/officeDocument/2006/docPropsVTypes"/>
</file>