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8ioqhuovz325c7tq34k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марта 2001 года N 93                                ПОЛОЖЕНИЕ          о выплате единовременного денежного пособия в связи              с 15-летием катастрофы на Чернобыльской АЭС     1. Единовременное денежное пособие выплачивается:    в размере 2000 сомов:    -  лицам,  заболевшим  и перенесшим лучевую  болезнь  или  ставшиминвалидами   вследствие  радиационных  аварий  и  их  последствий   наЧернобыльской АЭС и других ядерных объектах гражданского или  военногоназначения,   а  также в результате испытаний,  учений и  иных  работ,связанных с любыми видами ядерных установок, включая ядерное оружие;    -  семьям  (вдовам,   родителям  и детям),  потерявшим  кормильца,умершего  или  погибшего от радиационного воздействия  при  ликвидациипоследствий  Чернобыльской  и других радиационных катастроф и  аварий,а также ядерных испытаний;    - в  размере  1500  сомов лицам (в том числе временно направленнымили  командированным),   принимавшим  в  1986-1987  годах  участие   вработах  по   ликвидации  последствий аварий на  Чернобыльской  АЭС  впределах зоны отчуждения или занятым в этот период на эксплуатации илидругих  работах  на  Чернобыльской  АЭС,   а  также  военнослужащим  ивоеннообязанным,   призванным на специальные сборы  и  привлеченным  квыполнению  в  этот  период работ, связанных с ликвидацией последствийуказанной аварии, независимо от места дислокации и выполняемых  работ,а  также  лицам начальствующего и рядового состава органов  внутреннихдел,  проходившим в 1986-1987 годах службу в зоне отчуждения;    - в  размере  1000  сомов лицам (в том числе временно направленнымили  командированным), принимавшим в 1988-1989 годах участие в  работепо ликвидации  последствий аварии на Чернобыльской АЭС в пределах зоныотчуждения  или  занятым  в этот период на  эксплуатации  или   другихработах   на   Чернобыльской   АЭС,    а   также   военнослужащим    ивоеннообязанным,   призванным на специальные сборы  и  привлеченным  квыполнению  в  этот  период работ, связанных с ликвидацией последствийуказанной  аварии,  независимо от  места  дислокации   и   выполняемыхвнутренних   дел,   проходившим   в  1988-1989  годах  службу  в  зонеотчуждения.    2. Единовременное денежное пособие выдается через  территориальныеотделения связи по спискам районных служб социальной защиты.    3. Министерство финансов Кыргызской Республики  открывает  кредитына  выплату  единовременного денежного пособия  Министерству  труда  исоциальной  защиты  Кыргызской Республики,   согласно  предоставленнымрасчетам в разрезе областей, с учетом услуг связи.    4. Министерство труда и социальной  защиты  Кыргызской  Республикиперечисляет   ассигнования на выплату указанных  пособий  в  районные,городские предприятия Госдепартамента "Кыргызпочтасы".    5.  Выплаты   единовременного  денежного  пособия  производятся  всоответствии с Порядком выплаты единовременного денежного  пособия   всоответствии    с    Указом   Президента  Кыргызской   Республики   "Одополнительных мерах социальной поддержки лиц, пострадавших вследствиеЧернобыльской и других катастроф и аварий" от 27 августа 2000  года  N245.    6. По завершении выплат,  узлы связи отчитываются  перед  отделамисоциальной   защиты  по  подчиненности перед  областными  управлениямисоциальной  защиты  Министерства труда и социальной защиты  КыргызскойРеспублики   и  Министерства  транспорта  и  коммуникаций   КыргызскойРеспублики.    7.  Сведения  о  произведенных выплатах единовременного  денежногопособия    Министерство   труда   и   социальной   защиты   КыргызскойРеспублики,   уполномоченное  произвести   выплаты,   представляет   вМинистерство финансов Кыргызской Республики в установленном порядке.    8. Министерство труда и социальной защиты Кыргызской Республики  к1   июня   2001  года  представляет  отчет  о  выплате  единовременныхденежных  пособий в разрезе областей Министерству финансов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t0btm7t-evlomun40mf">
      <w:r>
        <w:rPr>
          <w:rFonts w:ascii="Arial" w:cs="Arial" w:eastAsia="Arial" w:hAnsi="Arial"/>
          <w:color w:val="132D3F"/>
          <w:sz w:val="16"/>
          <w:szCs w:val="16"/>
          <w:u w:val="single"/>
        </w:rPr>
        <w:t xml:space="preserve">dalil.kg/document/6871</w:t>
      </w:r>
    </w:hyperlink>
  </w:p>
  <w:p>
    <w:pPr>
      <w:spacing w:after="0" w:before="40"/>
      <w:jc w:val="center"/>
    </w:pPr>
    <w:hyperlink w:history="1" r:id="rIdkwixntqenqt3c8kcoxh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ioqhuovz325c7tq34kg" Type="http://schemas.openxmlformats.org/officeDocument/2006/relationships/hyperlink" Target="https://dalil.kg/document/79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t0btm7t-evlomun40mf" Type="http://schemas.openxmlformats.org/officeDocument/2006/relationships/hyperlink" Target="https://dalil.kg/document/6871" TargetMode="External"/><Relationship Id="rIdkwixntqenqt3c8kcoxh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2026-09-25T02:27:08.248Z</dcterms:created>
  <dcterms:modified xsi:type="dcterms:W3CDTF">2026-09-25T02:27:08.248Z</dcterms:modified>
</cp:coreProperties>
</file>

<file path=docProps/custom.xml><?xml version="1.0" encoding="utf-8"?>
<Properties xmlns="http://schemas.openxmlformats.org/officeDocument/2006/custom-properties" xmlns:vt="http://schemas.openxmlformats.org/officeDocument/2006/docPropsVTypes"/>
</file>