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 ма</w:t>
      </w:r>
      <w:r>
        <w:rPr>
          <w:rFonts w:ascii="Arial" w:cs="Arial" w:eastAsia="Arial" w:hAnsi="Arial"/>
          <w:sz w:val="24"/>
          <w:szCs w:val="24"/>
        </w:rPr>
        <w:t xml:space="preserve">я 20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165-27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тарифов на платные услуги, оказываемые  муниципальными предприятиями Аламудунского айылного аймака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тарифов на   платные услуги,</w:t>
      </w:r>
      <w:r>
        <w:rPr>
          <w:rFonts w:ascii="Arial" w:cs="Arial" w:eastAsia="Arial" w:hAnsi="Arial"/>
          <w:sz w:val="24"/>
          <w:szCs w:val="24"/>
        </w:rPr>
        <w:t xml:space="preserve"> предоставляемые </w:t>
      </w:r>
      <w:r>
        <w:rPr>
          <w:rFonts w:ascii="Arial" w:cs="Arial" w:eastAsia="Arial" w:hAnsi="Arial"/>
          <w:sz w:val="24"/>
          <w:szCs w:val="24"/>
        </w:rPr>
        <w:t xml:space="preserve">муниципальны</w:t>
      </w: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 предприяти</w:t>
      </w:r>
      <w:r>
        <w:rPr>
          <w:rFonts w:ascii="Arial" w:cs="Arial" w:eastAsia="Arial" w:hAnsi="Arial"/>
          <w:sz w:val="24"/>
          <w:szCs w:val="24"/>
        </w:rPr>
        <w:t xml:space="preserve">ями</w:t>
      </w:r>
      <w:r>
        <w:rPr>
          <w:rFonts w:ascii="Arial" w:cs="Arial" w:eastAsia="Arial" w:hAnsi="Arial"/>
          <w:sz w:val="24"/>
          <w:szCs w:val="24"/>
        </w:rPr>
        <w:t xml:space="preserve"> (МП «Шоола-Аламудун», МП «Муницстрой», МП «Аламудун Авто Транс», МП «Проект Аламудун», МП «Санитарно-экологическая служба с. Аламудун» </w:t>
      </w:r>
      <w:r>
        <w:rPr>
          <w:rFonts w:ascii="Arial" w:cs="Arial" w:eastAsia="Arial" w:hAnsi="Arial"/>
          <w:sz w:val="24"/>
          <w:szCs w:val="24"/>
        </w:rPr>
        <w:t xml:space="preserve">Аламудунского айылного аймака на 2020 год, а также на основании </w:t>
      </w:r>
      <w:hyperlink w:history="1" r:id="rIdlawgoedvb-i7zltsqm7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ст.31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№ 101 от 15 июля 2011 года  “О местном самоуправлении” cессия депутатов Аламудунского айылного кенеша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ПОСТАНОВЛИЛА: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Утвердить  тарифы на оказываемые  платные услуги, предоставляемые </w:t>
      </w:r>
      <w:r>
        <w:rPr>
          <w:rFonts w:ascii="Arial" w:cs="Arial" w:eastAsia="Arial" w:hAnsi="Arial"/>
          <w:sz w:val="24"/>
          <w:szCs w:val="24"/>
        </w:rPr>
        <w:t xml:space="preserve">муниципальны</w:t>
      </w:r>
      <w:r>
        <w:rPr>
          <w:rFonts w:ascii="Arial" w:cs="Arial" w:eastAsia="Arial" w:hAnsi="Arial"/>
          <w:sz w:val="24"/>
          <w:szCs w:val="24"/>
        </w:rPr>
        <w:t xml:space="preserve">ми</w:t>
      </w:r>
      <w:r>
        <w:rPr>
          <w:rFonts w:ascii="Arial" w:cs="Arial" w:eastAsia="Arial" w:hAnsi="Arial"/>
          <w:sz w:val="24"/>
          <w:szCs w:val="24"/>
        </w:rPr>
        <w:t xml:space="preserve"> предприяти</w:t>
      </w:r>
      <w:r>
        <w:rPr>
          <w:rFonts w:ascii="Arial" w:cs="Arial" w:eastAsia="Arial" w:hAnsi="Arial"/>
          <w:sz w:val="24"/>
          <w:szCs w:val="24"/>
        </w:rPr>
        <w:t xml:space="preserve">ями</w:t>
      </w:r>
      <w:r>
        <w:rPr>
          <w:rFonts w:ascii="Arial" w:cs="Arial" w:eastAsia="Arial" w:hAnsi="Arial"/>
          <w:sz w:val="24"/>
          <w:szCs w:val="24"/>
        </w:rPr>
        <w:t xml:space="preserve"> (МП «Шоола-Аламудун», МП «Муницстрой», МП «Аламудун Авто Транс », МП «Проект Аламудун», МП «Санитарно-экологическая служба села Аламудун») </w:t>
      </w:r>
      <w:r>
        <w:rPr>
          <w:rFonts w:ascii="Arial" w:cs="Arial" w:eastAsia="Arial" w:hAnsi="Arial"/>
          <w:sz w:val="24"/>
          <w:szCs w:val="24"/>
        </w:rPr>
        <w:t xml:space="preserve">Аламудунского айылного аймака на 2020 год, согласно приложениям №1,№2, №3, №4, №5.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настоящего постановления  возложить 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3rec3pz12etdxqbsvxb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dalil.kg/document/700076</w:t>
      </w:r>
    </w:hyperlink>
  </w:p>
  <w:p>
    <w:pPr>
      <w:spacing w:after="0" w:before="40"/>
      <w:jc w:val="center"/>
    </w:pPr>
    <w:hyperlink w:history="1" r:id="rIdh5ntn74ng3dabpgfs8mv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awgoedvb-i7zltsqm74h" Type="http://schemas.openxmlformats.org/officeDocument/2006/relationships/hyperlink" Target="https://dalil.kg/document/203102#st_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3rec3pz12etdxqbsvxbm" Type="http://schemas.openxmlformats.org/officeDocument/2006/relationships/hyperlink" Target="https://dalil.kg/document/700076" TargetMode="External"/><Relationship Id="rIdh5ntn74ng3dabpgfs8mv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2026-10-01T23:14:19.462Z</dcterms:created>
  <dcterms:modified xsi:type="dcterms:W3CDTF">2026-10-01T23:14:19.462Z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