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м</w:t>
      </w:r>
      <w:r>
        <w:rPr>
          <w:rFonts w:ascii="Arial" w:cs="Arial" w:eastAsia="Arial" w:hAnsi="Arial"/>
          <w:sz w:val="24"/>
          <w:szCs w:val="24"/>
        </w:rPr>
        <w:t xml:space="preserve">ая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168-27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 выделении денежных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3v4dyaqpsdisnw6t3ij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“Об  объявлении 2020 года Годом развития регионов  цифровизации страны и поддержки детей”, </w:t>
      </w: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-yce5jbxdqfqz78_rsi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а также в </w:t>
      </w:r>
      <w:r>
        <w:rPr>
          <w:rFonts w:ascii="Arial" w:cs="Arial" w:eastAsia="Arial" w:hAnsi="Arial"/>
          <w:sz w:val="24"/>
          <w:szCs w:val="24"/>
        </w:rPr>
        <w:t xml:space="preserve">связи морально устаревшей и  изношенностью  оборудования  cессия депутатов Аламудунского айылного кенеша рассмотрев и обсудив информацию главы Аламудунского айыл окмоту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</w:t>
      </w:r>
      <w:r>
        <w:rPr>
          <w:rFonts w:ascii="Arial" w:cs="Arial" w:eastAsia="Arial" w:hAnsi="Arial"/>
          <w:sz w:val="24"/>
          <w:szCs w:val="24"/>
        </w:rPr>
        <w:t xml:space="preserve">ИЛА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Разрешить Аламудунскому айыл окмоту выделить из средств местного бюджета денежные средства в сумме 4,0 (четыре) миллиона сом для приобретения и установки цифровой лаборатории химии,физики и биологии, интерактивной панели для дистанционного обучения   для двух школ (АСОШ№1,АСОШ№2), а также для приобретения ноутбуков и  компьютеров.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zurgx9uo1ufkf29x1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dalil.kg/document/700078</w:t>
      </w:r>
    </w:hyperlink>
  </w:p>
  <w:p>
    <w:pPr>
      <w:spacing w:after="0" w:before="40"/>
      <w:jc w:val="center"/>
    </w:pPr>
    <w:hyperlink w:history="1" r:id="rIdoeu2cqlf_arfeggscab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4dyaqpsdisnw6t3ijc-" Type="http://schemas.openxmlformats.org/officeDocument/2006/relationships/hyperlink" Target="https://dalil.kg/document/430139" TargetMode="External"/><Relationship Id="rId-yce5jbxdqfqz78_rsiu9" Type="http://schemas.openxmlformats.org/officeDocument/2006/relationships/hyperlink" Target="https://dalil.kg/document/203102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zurgx9uo1ufkf29x1dz" Type="http://schemas.openxmlformats.org/officeDocument/2006/relationships/hyperlink" Target="https://dalil.kg/document/700078" TargetMode="External"/><Relationship Id="rIdoeu2cqlf_arfeggscab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2026-10-01T23:14:20.020Z</dcterms:created>
  <dcterms:modified xsi:type="dcterms:W3CDTF">2026-10-01T23:14:20.020Z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