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vzvtdyjfgua73nb370svf">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февраля 2009 года №115</w:t>
      </w:r>
    </w:p>
    <w:p>
      <w:pPr>
        <w:spacing w:after="120"/>
        <w:jc w:val="both"/>
      </w:pPr>
      <w:r>
        <w:rPr>
          <w:rFonts w:ascii="Arial" w:cs="Arial" w:eastAsia="Arial" w:hAnsi="Arial"/>
          <w:sz w:val="24"/>
          <w:szCs w:val="24"/>
        </w:rPr>
        <w:t xml:space="preserve">Об одобрении Отчета Премьер-министра Кыргызской Республики о работе Правительства Кыргызской Республики за 2008 год</w:t>
      </w:r>
    </w:p>
    <w:p>
      <w:pPr>
        <w:spacing w:after="120"/>
        <w:jc w:val="both"/>
      </w:pPr>
      <w:r>
        <w:rPr>
          <w:rFonts w:ascii="Arial" w:cs="Arial" w:eastAsia="Arial" w:hAnsi="Arial"/>
          <w:sz w:val="24"/>
          <w:szCs w:val="24"/>
        </w:rPr>
        <w:t xml:space="preserve">В соответствии со статьей 71 </w:t>
      </w:r>
      <w:hyperlink w:history="1" r:id="rIdziifl-dvsn-36zvtxejk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js849kpulbz6dxgxpts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hyperlink w:history="1" r:id="rIda0hvgve4bne03ng0yziin">
        <w:r>
          <w:rPr>
            <w:rFonts w:ascii="Arial" w:cs="Arial" w:eastAsia="Arial" w:hAnsi="Arial"/>
            <w:color w:val="1D4ED8"/>
            <w:sz w:val="24"/>
            <w:szCs w:val="24"/>
            <w:u w:val="single"/>
          </w:rPr>
          <w:t xml:space="preserve">Одобрить</w:t>
        </w:r>
      </w:hyperlink>
      <w:r>
        <w:rPr>
          <w:rFonts w:ascii="Arial" w:cs="Arial" w:eastAsia="Arial" w:hAnsi="Arial"/>
          <w:sz w:val="24"/>
          <w:szCs w:val="24"/>
        </w:rPr>
        <w:t xml:space="preserve"> прилагаемый Отчет Премьер-министра Кыргызской Республики о работе Правительства Кыргызской Республики за 2008 год.</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pysjmcxhlip6iqu5oi1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2009 года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Основные социально-экономические показатели за 2008 год</w:t>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3. Совершенствование политики</w:t>
      </w:r>
    </w:p>
    <w:p>
      <w:pPr>
        <w:spacing w:after="120"/>
        <w:jc w:val="both"/>
      </w:pPr>
      <w:r>
        <w:rPr>
          <w:rFonts w:ascii="Arial" w:cs="Arial" w:eastAsia="Arial" w:hAnsi="Arial"/>
          <w:sz w:val="24"/>
          <w:szCs w:val="24"/>
        </w:rPr>
        <w:t xml:space="preserve">4. Улучшение деловой среды</w:t>
      </w:r>
    </w:p>
    <w:p>
      <w:pPr>
        <w:spacing w:after="120"/>
        <w:jc w:val="both"/>
      </w:pPr>
      <w:r>
        <w:rPr>
          <w:rFonts w:ascii="Arial" w:cs="Arial" w:eastAsia="Arial" w:hAnsi="Arial"/>
          <w:sz w:val="24"/>
          <w:szCs w:val="24"/>
        </w:rPr>
        <w:t xml:space="preserve">5. Развитие приоритетных отраслей</w:t>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7. Социально-экономическое развитие регионов</w:t>
      </w:r>
    </w:p>
    <w:p>
      <w:pPr>
        <w:spacing w:after="120"/>
        <w:jc w:val="both"/>
      </w:pPr>
      <w:r>
        <w:rPr>
          <w:rFonts w:ascii="Arial" w:cs="Arial" w:eastAsia="Arial" w:hAnsi="Arial"/>
          <w:sz w:val="24"/>
          <w:szCs w:val="24"/>
        </w:rPr>
        <w:t xml:space="preserve">8. Совершенствование государственного управления и развитие</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9. Меры Правительства по обеспечению безопасности</w:t>
      </w:r>
    </w:p>
    <w:p>
      <w:pPr>
        <w:spacing w:after="120"/>
        <w:jc w:val="both"/>
      </w:pPr>
      <w:r>
        <w:rPr>
          <w:rFonts w:ascii="Arial" w:cs="Arial" w:eastAsia="Arial" w:hAnsi="Arial"/>
          <w:sz w:val="24"/>
          <w:szCs w:val="24"/>
        </w:rPr>
        <w:t xml:space="preserve">и обороноспособности страны</w:t>
      </w:r>
    </w:p>
    <w:p>
      <w:pPr>
        <w:spacing w:after="120"/>
        <w:jc w:val="both"/>
      </w:pPr>
      <w:r>
        <w:rPr>
          <w:rFonts w:ascii="Arial" w:cs="Arial" w:eastAsia="Arial" w:hAnsi="Arial"/>
          <w:sz w:val="24"/>
          <w:szCs w:val="24"/>
        </w:rPr>
        <w:t xml:space="preserve">10. Реализация внешней политики Кыргызской Республики</w:t>
      </w:r>
    </w:p>
    <w:p>
      <w:pPr>
        <w:spacing w:after="120"/>
        <w:jc w:val="both"/>
      </w:pPr>
      <w:r>
        <w:rPr>
          <w:rFonts w:ascii="Arial" w:cs="Arial" w:eastAsia="Arial" w:hAnsi="Arial"/>
          <w:sz w:val="24"/>
          <w:szCs w:val="24"/>
        </w:rPr>
        <w:t xml:space="preserve">и международные связи</w:t>
      </w:r>
    </w:p>
    <w:p>
      <w:pPr>
        <w:spacing w:after="120"/>
        <w:jc w:val="both"/>
      </w:pPr>
      <w:r>
        <w:rPr>
          <w:rFonts w:ascii="Arial" w:cs="Arial" w:eastAsia="Arial" w:hAnsi="Arial"/>
          <w:sz w:val="24"/>
          <w:szCs w:val="24"/>
        </w:rPr>
        <w:t xml:space="preserve">11. Взаимодействие с Жогорку Кенешем Кыргызской Республики</w:t>
      </w:r>
    </w:p>
    <w:p>
      <w:pPr>
        <w:spacing w:after="120"/>
        <w:jc w:val="both"/>
      </w:pPr>
      <w:r>
        <w:rPr>
          <w:rFonts w:ascii="Arial" w:cs="Arial" w:eastAsia="Arial" w:hAnsi="Arial"/>
          <w:sz w:val="24"/>
          <w:szCs w:val="24"/>
        </w:rPr>
        <w:t xml:space="preserve">и судебной системой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Прошедший 2008 год ознаменовался началом масштабного мирового начала финансового, а затем и экономического кризиса. В этот сложный период Правительство оказалась перед необходимостью проводить экономическую политику, которая, с одной стороны, противостоит, по мере возможности, внешним шокам и потрясениям, широкому распространению кризисных явлений в экономике страны, с другой стороны, сохраняет избранный экономический курс, реализуя сформулированные ранее цели и задачи.</w:t>
      </w:r>
    </w:p>
    <w:p>
      <w:pPr>
        <w:spacing w:after="120"/>
        <w:jc w:val="both"/>
      </w:pPr>
      <w:r>
        <w:rPr>
          <w:rFonts w:ascii="Arial" w:cs="Arial" w:eastAsia="Arial" w:hAnsi="Arial"/>
          <w:sz w:val="24"/>
          <w:szCs w:val="24"/>
        </w:rPr>
        <w:t xml:space="preserve">Помимо целей и приоритетов, установленных в Стратегии разлития страны на 2007-2010 годы, экономический курс в прошедшем году определялся направлениями, заданными в Заявлении Президента Кыргызской Республики от 10 января 2008 года, а также в Послании Президента от 17 октября 2008 года. С учетом требований этих основополагающих документов Правительство страны основное внимание уделяло эффективному использованию внутренних ресурсов и привлечению внешних инвестиций, поддержке инфраструктуры и модернизации экономики через повышение производительности труда и повышение энергоэффективности, подготовке и обеспечению экономики квалифицированными кадрами, совершенствованию фискальной политики, продолжению реформ в социальной сфере, развитию регионов.</w:t>
      </w:r>
    </w:p>
    <w:p>
      <w:pPr>
        <w:spacing w:after="120"/>
        <w:jc w:val="both"/>
      </w:pPr>
      <w:r>
        <w:rPr>
          <w:rFonts w:ascii="Arial" w:cs="Arial" w:eastAsia="Arial" w:hAnsi="Arial"/>
          <w:sz w:val="24"/>
          <w:szCs w:val="24"/>
        </w:rPr>
        <w:t xml:space="preserve">При этом особый акцент был сделан на преодоление кризисных проявлений в энергетике, сельском хозяйстве и на повышение конкурентоспособности экономики в перспективе.</w:t>
      </w:r>
    </w:p>
    <w:p>
      <w:pPr>
        <w:spacing w:after="120"/>
        <w:jc w:val="both"/>
      </w:pPr>
      <w:r>
        <w:rPr>
          <w:rFonts w:ascii="Arial" w:cs="Arial" w:eastAsia="Arial" w:hAnsi="Arial"/>
          <w:sz w:val="24"/>
          <w:szCs w:val="24"/>
        </w:rPr>
        <w:t xml:space="preserve">У страны есть потенциал успешного развития и достижения неплохих результатов. При условии сохранения стабильности в обществе экономика Кыргызстана способна уверенно развиваться и представленные в отчете данные наглядно это демонстрируют. Однако, достижение более значимых результатов в 2008 году сдерживалось рядом факторов.</w:t>
      </w:r>
    </w:p>
    <w:p>
      <w:pPr>
        <w:spacing w:after="120"/>
        <w:jc w:val="both"/>
      </w:pPr>
      <w:r>
        <w:rPr>
          <w:rFonts w:ascii="Arial" w:cs="Arial" w:eastAsia="Arial" w:hAnsi="Arial"/>
          <w:sz w:val="24"/>
          <w:szCs w:val="24"/>
        </w:rPr>
        <w:t xml:space="preserve">Успешная реализация поставленных перед Правительством задач возможна только при высокой мобилизованности органов государственного управления.</w:t>
      </w:r>
    </w:p>
    <w:p>
      <w:pPr>
        <w:spacing w:after="120"/>
        <w:jc w:val="both"/>
      </w:pPr>
      <w:r>
        <w:rPr>
          <w:rFonts w:ascii="Arial" w:cs="Arial" w:eastAsia="Arial" w:hAnsi="Arial"/>
          <w:sz w:val="24"/>
          <w:szCs w:val="24"/>
        </w:rPr>
        <w:t xml:space="preserve">Однако, аппарат государственного управления все еще остается громоздким и низкоэффективным, его структура и принципы работы приводят к росту временных и ресурсных издержек при осуществлении преобразований.</w:t>
      </w:r>
    </w:p>
    <w:p>
      <w:pPr>
        <w:spacing w:after="120"/>
        <w:jc w:val="both"/>
      </w:pPr>
      <w:r>
        <w:rPr>
          <w:rFonts w:ascii="Arial" w:cs="Arial" w:eastAsia="Arial" w:hAnsi="Arial"/>
          <w:sz w:val="24"/>
          <w:szCs w:val="24"/>
        </w:rPr>
        <w:t xml:space="preserve">Успех действий Правительства в продвижении экономического курса в 2008 году зависел не только от точности выбора направлений развития и эффективности самого госаппарата, но от поддержки действий Правительства со стороны бизнеса и населения страны. В настоящее время страна нуждается в частных инвестициях, в создании новых рабочих мест. Возможности Правительства сдерживались сложившимся за многие годы недостаточно благоприятным деловым климатом. Решение этой проблемы потребовало активных действий по улучшению бизнес-среды.</w:t>
      </w:r>
    </w:p>
    <w:p>
      <w:pPr>
        <w:spacing w:after="120"/>
        <w:jc w:val="both"/>
      </w:pPr>
      <w:r>
        <w:rPr>
          <w:rFonts w:ascii="Arial" w:cs="Arial" w:eastAsia="Arial" w:hAnsi="Arial"/>
          <w:sz w:val="24"/>
          <w:szCs w:val="24"/>
        </w:rPr>
        <w:t xml:space="preserve">Среди внешних факторов, осложнявших работу Правительства, как отмечалось, стали экономические потрясения, которые на себе ощущают все страны в мире. Начавшись в самых развитых странах, кризисные явления постепенно стали нарастать в других странах, охватывая финансовые рынки, отрасли реального сектора экономики, уровень жизни населения. Сейчас задача преодоления кризиса определяет содержание экономической политики во всех странах мира, включая наших основных экономических партнеров - Россию, Казахстан, Китай, от развития которых зависит динамика нашей экономики.</w:t>
      </w:r>
    </w:p>
    <w:p>
      <w:pPr>
        <w:spacing w:after="120"/>
        <w:jc w:val="both"/>
      </w:pPr>
      <w:r>
        <w:rPr>
          <w:rFonts w:ascii="Arial" w:cs="Arial" w:eastAsia="Arial" w:hAnsi="Arial"/>
          <w:sz w:val="24"/>
          <w:szCs w:val="24"/>
        </w:rPr>
        <w:t xml:space="preserve">Для экономики Кыргызстана наибольшие риски связаны с возможным оттоком за пределы страны финансовых ресурсов из банковской системы, повышением стоимости заемных средств для бизнеса, нестабильностью курса национальной валюты и ростом инфляционных ожиданий. Фактором, усугубляющим ситуацию, может стать сокращение трансфертов от трудовых мигрантов в странах СНГ и частичный возврат их в страну, что увеличит нагрузку на социальные программы. Вместе с тем, Правительство считает, что этот период мощнейших трансформаций в мировой экономике создает новые возможности, позволяет реализовать стратегии опережающего развития.</w:t>
      </w:r>
    </w:p>
    <w:p>
      <w:pPr>
        <w:spacing w:after="120"/>
        <w:jc w:val="both"/>
      </w:pPr>
      <w:r>
        <w:rPr>
          <w:rFonts w:ascii="Arial" w:cs="Arial" w:eastAsia="Arial" w:hAnsi="Arial"/>
          <w:sz w:val="24"/>
          <w:szCs w:val="24"/>
        </w:rPr>
        <w:t xml:space="preserve">Для снижения негативных последствий кризиса, увеличения способности Кыргызстана адекватно и эффективно противостоять внешним шокам направленными и скоординированными действиями в макроэкономической, территориальной и секторальной политиках требуется решение ряда проблем, высокая целеустремленность и больший, чем располагало Правительство, ресурс времени.</w:t>
      </w:r>
    </w:p>
    <w:p>
      <w:pPr>
        <w:spacing w:after="120"/>
        <w:jc w:val="both"/>
      </w:pPr>
      <w:r>
        <w:rPr>
          <w:rFonts w:ascii="Arial" w:cs="Arial" w:eastAsia="Arial" w:hAnsi="Arial"/>
          <w:sz w:val="24"/>
          <w:szCs w:val="24"/>
        </w:rPr>
        <w:t xml:space="preserve">В процессе выполнения своей программы Правительство Кыргызской Республики, органы исполнительной власти активно сотрудничали с Жогорку Кенешем Кыргызской Республики, с другими органами представительной и местной власти, с сектором неправительственных организаций.</w:t>
      </w:r>
    </w:p>
    <w:p>
      <w:pPr>
        <w:spacing w:after="120"/>
        <w:jc w:val="both"/>
      </w:pPr>
      <w:r>
        <w:rPr>
          <w:rFonts w:ascii="Arial" w:cs="Arial" w:eastAsia="Arial" w:hAnsi="Arial"/>
          <w:sz w:val="24"/>
          <w:szCs w:val="24"/>
        </w:rPr>
        <w:t xml:space="preserve">Это помогло не только лучше понять интересы отдельных групп нашего общества, но и точнее формировать экономическую политику в различных секторах экономики.</w:t>
      </w:r>
    </w:p>
    <w:p>
      <w:pPr>
        <w:spacing w:after="120"/>
        <w:jc w:val="both"/>
      </w:pPr>
      <w:r>
        <w:rPr>
          <w:rFonts w:ascii="Arial" w:cs="Arial" w:eastAsia="Arial" w:hAnsi="Arial"/>
          <w:sz w:val="24"/>
          <w:szCs w:val="24"/>
        </w:rPr>
        <w:t xml:space="preserve">В данном отчете подробно изложены все результаты работы Правительства за 2008 год с указанием проблем и достижений. Вместе с тем, отмечая достижение определенных успехов, Правительство не переоценивает их. Предстоит сделать еще очень много для того, чтобы простые граждане почувствовали существенные изменения, чтобы решить многие социально-экономические проблемы, копившиеся десятки лет. Все это потребует более целеустремленной государственной экономической политики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социально-экономические показатели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2008 году работало в условиях давления на экономику страны ряда внешних и внутренних негативных факторов, к числу которых можно отнести нестабильность цен на мировые энергоресурсы, разразившийся мировой финансовый кризис, выразившийся в оттоке инвестиций, глобальный экономический кризис, сокративший торговую составляющую экономики и снижение потока финансовых ресурсов трудовых мигрантов. Такое положение дел, вместе с энергетическими проблемами внутри Кыргызстана, связанными с недостатком водных ресурсов, не позволило Правительству полнее реализовать намеченные программы развития экономики страны.</w:t>
      </w:r>
    </w:p>
    <w:p>
      <w:pPr>
        <w:spacing w:after="120"/>
        <w:jc w:val="both"/>
      </w:pPr>
      <w:r>
        <w:rPr>
          <w:rFonts w:ascii="Arial" w:cs="Arial" w:eastAsia="Arial" w:hAnsi="Arial"/>
          <w:sz w:val="24"/>
          <w:szCs w:val="24"/>
        </w:rPr>
        <w:t xml:space="preserve">Тем не менее, валовой внутренний продукт (ВВП) в 2008 году, по предварительной оценке, составил 185013,6 млн. сомов и по сравнению с 2007 годом увеличился на 7,6%. Без учета предприятий по разработке месторождения "Кумтор" рост реального ВВП составил 5,4%. В расчете на душу населения объем ВВП составил 35,1 тыс. сомов (959 долларов США) и возрос на 6,8% (показатели производства ВВП по кварталам приведены в приложении № 1).</w:t>
      </w:r>
    </w:p>
    <w:p>
      <w:pPr>
        <w:spacing w:after="120"/>
        <w:jc w:val="both"/>
      </w:pPr>
      <w:r>
        <w:rPr>
          <w:rFonts w:ascii="Arial" w:cs="Arial" w:eastAsia="Arial" w:hAnsi="Arial"/>
          <w:sz w:val="24"/>
          <w:szCs w:val="24"/>
        </w:rPr>
        <w:t xml:space="preserve">В 2008 году в структуре номинального ВВП доля сельского хозяйства составила 25,8%, промышленности - 14%, строительства - 3,1%, торговли, ремонта автомобилей, бытовых изделий и предметов личного пользования 18,6%, гостиниц и ресторанов - 1,3%, транспорта и связи - 8,4%. При этом, доля сельского хозяйства в ВВП сократилась по сравнению с предыдущим годом на 1,1%, а торговли, ремонта автомобилей, бытовых изделий и предметов личного пользования - возросла на 0,7%, обеспечив увеличение доли услуг в ВВП на 1% (показатели структуры производства ВВП приведены в приложении № 2).</w:t>
      </w:r>
    </w:p>
    <w:p>
      <w:pPr>
        <w:spacing w:after="120"/>
        <w:jc w:val="both"/>
      </w:pPr>
      <w:r>
        <w:rPr>
          <w:rFonts w:ascii="Arial" w:cs="Arial" w:eastAsia="Arial" w:hAnsi="Arial"/>
          <w:sz w:val="24"/>
          <w:szCs w:val="24"/>
        </w:rPr>
        <w:t xml:space="preserve">Дефлятор ВВП (сводный индекс цен отраслей экономики) в 2008 году составил 121,2%. По данным Национального статистического комитета Кыргызской Республики, в 2008 году прирост индекса потребительских цен с начала года составил 20,0% (в 2007 году - 20,1%).</w:t>
      </w:r>
    </w:p>
    <w:p>
      <w:pPr>
        <w:spacing w:after="120"/>
        <w:jc w:val="both"/>
      </w:pPr>
      <w:r>
        <w:rPr>
          <w:rFonts w:ascii="Arial" w:cs="Arial" w:eastAsia="Arial" w:hAnsi="Arial"/>
          <w:sz w:val="24"/>
          <w:szCs w:val="24"/>
        </w:rPr>
        <w:t xml:space="preserve">В результате проведения жесткой денежно-кредитной и бюджетной политики темпы инфляции в Кыргызской Республике за январь-декабрь 2008 года к декабрю 2007 года не превысили 20,0%. При этом учетная ставка Национального банка Кыргызской Республики выросла с 8,28% в мае 2008 года до 15,90% в октябре 2008 года, а прирост денежной базы сократился с 38,5% в 2007 году до 11,3% за отчетный период.</w:t>
      </w:r>
    </w:p>
    <w:p>
      <w:pPr>
        <w:spacing w:after="120"/>
        <w:jc w:val="both"/>
      </w:pPr>
      <w:r>
        <w:rPr>
          <w:rFonts w:ascii="Arial" w:cs="Arial" w:eastAsia="Arial" w:hAnsi="Arial"/>
          <w:sz w:val="24"/>
          <w:szCs w:val="24"/>
        </w:rPr>
        <w:t xml:space="preserve">За 9 месяцев 2008 года произошло ухудшение показателей платежного баланса. Дефицит счета текущих операций составил 12,5% к ВВП. Растущее быстрыми темпами отрицательное сальдо торгового баланса предопределило резкий рост дефицита счета текущих операций в размере 489,9 млн. долларов США, который вырос по сравнению с соответствующим периодом 2007 года в 4,4 раза.</w:t>
      </w:r>
    </w:p>
    <w:p>
      <w:pPr>
        <w:spacing w:after="120"/>
        <w:jc w:val="both"/>
      </w:pPr>
      <w:r>
        <w:rPr>
          <w:rFonts w:ascii="Arial" w:cs="Arial" w:eastAsia="Arial" w:hAnsi="Arial"/>
          <w:sz w:val="24"/>
          <w:szCs w:val="24"/>
        </w:rPr>
        <w:t xml:space="preserve">Положительное сальдо статьи "Текущие трансферты" составило 1075,1 млн. долларов США, превысив аналогичный показатель за соответствующий период 2007 года в 1,5 раза. Основную долю в общем объеме текущих трансфертов занимали частные трансферты, в том числе денежные переводы кыргызских мигрантов, чистый приток которых увеличился в 1,5 раза и составил 1033,1 млн. долларов США.</w:t>
      </w:r>
    </w:p>
    <w:p>
      <w:pPr>
        <w:spacing w:after="120"/>
        <w:jc w:val="both"/>
      </w:pPr>
      <w:r>
        <w:rPr>
          <w:rFonts w:ascii="Arial" w:cs="Arial" w:eastAsia="Arial" w:hAnsi="Arial"/>
          <w:sz w:val="24"/>
          <w:szCs w:val="24"/>
        </w:rPr>
        <w:t xml:space="preserve">В первом полугодии 2008 года в республике наблюдалось ускорение темпов инфляции в результате продолжавшегося с 2007 года роста мировых цен на продовольствие и энергоресурсы. Как следствие, на внутреннем потребительском рынке повысились цены на продовольственные товары, нефтепродукты, тарифы на газ, электроэнергию и другие виды топлива, транспортные услуги.</w:t>
      </w:r>
    </w:p>
    <w:p>
      <w:pPr>
        <w:spacing w:after="120"/>
        <w:jc w:val="both"/>
      </w:pPr>
      <w:r>
        <w:rPr>
          <w:rFonts w:ascii="Arial" w:cs="Arial" w:eastAsia="Arial" w:hAnsi="Arial"/>
          <w:sz w:val="24"/>
          <w:szCs w:val="24"/>
        </w:rPr>
        <w:t xml:space="preserve">Подорожание основных сырьевых ресурсов отразилось на стоимости и производных товаров, формируя, таким образом, общий высокий инфляционный фон в экономике (за первое полугодие инфляция составила 15,2%, в том числе только в июне - 4,3%).</w:t>
      </w:r>
    </w:p>
    <w:p>
      <w:pPr>
        <w:spacing w:after="120"/>
        <w:jc w:val="both"/>
      </w:pPr>
      <w:r>
        <w:rPr>
          <w:rFonts w:ascii="Arial" w:cs="Arial" w:eastAsia="Arial" w:hAnsi="Arial"/>
          <w:sz w:val="24"/>
          <w:szCs w:val="24"/>
        </w:rPr>
        <w:t xml:space="preserve">Начиная со второго полугодия, в мире наблюдается процесс стабилизации и снижения цен на основные продовольственные товары и нефтепродукты. Темпы роста потребительских цен в республике также замедлились.</w:t>
      </w:r>
    </w:p>
    <w:p>
      <w:pPr>
        <w:spacing w:after="120"/>
        <w:jc w:val="both"/>
      </w:pPr>
      <w:r>
        <w:rPr>
          <w:rFonts w:ascii="Arial" w:cs="Arial" w:eastAsia="Arial" w:hAnsi="Arial"/>
          <w:sz w:val="24"/>
          <w:szCs w:val="24"/>
        </w:rPr>
        <w:t xml:space="preserve">Дополнительными факторами инфляционного давления в этом периоде выступили также и проблемы в энергетическом секторе страны.</w:t>
      </w:r>
    </w:p>
    <w:p>
      <w:pPr>
        <w:spacing w:after="120"/>
        <w:jc w:val="both"/>
      </w:pPr>
      <w:r>
        <w:rPr>
          <w:rFonts w:ascii="Arial" w:cs="Arial" w:eastAsia="Arial" w:hAnsi="Arial"/>
          <w:sz w:val="24"/>
          <w:szCs w:val="24"/>
        </w:rPr>
        <w:t xml:space="preserve">В этих условиях денежно-кредитная политика Национального банка Кыргызской Республики (НБКР) была направлена на сдерживание темпов роста инфляции. Меры НБКР привели к недопущению более значительного роста общего уровня цен, позволили снизить потенциал ценового роста и ограничили монетарную составляющую инфляции в пределах 11,8%. При этом вклад немонетарных факторов составил 78,4%, инфляционных ожиданий - 9,8%.</w:t>
      </w:r>
    </w:p>
    <w:p>
      <w:pPr>
        <w:spacing w:after="120"/>
        <w:jc w:val="both"/>
      </w:pPr>
      <w:r>
        <w:rPr>
          <w:rFonts w:ascii="Arial" w:cs="Arial" w:eastAsia="Arial" w:hAnsi="Arial"/>
          <w:sz w:val="24"/>
          <w:szCs w:val="24"/>
        </w:rPr>
        <w:t xml:space="preserve">С начала 2008 года пищевые продукты и безалкогольные напитки подорожали на 20,9%, в т.ч. хлебобулочные изделия и крупы на 18,2%, мука пшеничная - в среднем на 6,7%, хлеб - на 16,3%, мясо - на 12%.</w:t>
      </w:r>
    </w:p>
    <w:p>
      <w:pPr>
        <w:spacing w:after="120"/>
        <w:jc w:val="both"/>
      </w:pPr>
      <w:r>
        <w:rPr>
          <w:rFonts w:ascii="Arial" w:cs="Arial" w:eastAsia="Arial" w:hAnsi="Arial"/>
          <w:sz w:val="24"/>
          <w:szCs w:val="24"/>
        </w:rPr>
        <w:t xml:space="preserve">Непродовольственные товары подорожали на 16%, в т.ч. одежда и обувь - на 9,8%, бензин подешевел на 9,4%, дизтопливо - на 21,7%. Услуги подорожали на 34,4%, в т.ч. услуги здравоохранения - на 14,2%, образования - на 44,1%, транспортные услуги - на 32,7%, жилищные услуги на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за 11 месяцев 2008 года составил 5178,6 млн. долларов США, превысив показатель аналогичного периода 2007 года на 49,2 процента, в т.ч. со странами дальнего зарубежья - 2406,5 млн. долларов США (прирост на 50,2%), со странами СНГ 2772,1 млн. долларов США (прирост на 48,4%).</w:t>
      </w:r>
    </w:p>
    <w:p>
      <w:pPr>
        <w:spacing w:after="120"/>
        <w:jc w:val="both"/>
      </w:pPr>
      <w:r>
        <w:rPr>
          <w:rFonts w:ascii="Arial" w:cs="Arial" w:eastAsia="Arial" w:hAnsi="Arial"/>
          <w:sz w:val="24"/>
          <w:szCs w:val="24"/>
        </w:rPr>
        <w:t xml:space="preserve">Объем экспорта увеличился на 47,3% и составил - 1498,4 млн. долларов США, импорт возрос на 50,1% и составил - 3680,2 млн. долларов США.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2181,8 млн. долларов США, что больше, чем за 11 месяцев 2007 года на 52,0% (динамика развития внешней торговли за 11 месяцев 2008 года представлена в приложении № 3).</w:t>
      </w:r>
    </w:p>
    <w:p>
      <w:pPr>
        <w:spacing w:after="120"/>
        <w:jc w:val="both"/>
      </w:pPr>
      <w:r>
        <w:rPr>
          <w:rFonts w:ascii="Arial" w:cs="Arial" w:eastAsia="Arial" w:hAnsi="Arial"/>
          <w:sz w:val="24"/>
          <w:szCs w:val="24"/>
        </w:rPr>
        <w:t xml:space="preserve">Выросла взаимная торговля с основными торговыми партнерами. Так, внешнеторговый оборот с Россией вырос на 55,1%, Казахстаном - на 14,6%, Узбекистаном - на 95,7%, Китаем - на 78,6%, Швейцарией - на 90,8%, Германией - в 5,6 раза и с Турцией - на 45,0% (динамика роста внешней торговли с основными торговыми партнерами представлена в приложении № 4).</w:t>
      </w:r>
    </w:p>
    <w:p>
      <w:pPr>
        <w:spacing w:after="120"/>
        <w:jc w:val="both"/>
      </w:pPr>
      <w:r>
        <w:rPr>
          <w:rFonts w:ascii="Arial" w:cs="Arial" w:eastAsia="Arial" w:hAnsi="Arial"/>
          <w:sz w:val="24"/>
          <w:szCs w:val="24"/>
        </w:rPr>
        <w:t xml:space="preserve">Экспорт увеличился, в основном, вследствие улучшения конъюнктуры внешнего рынка драгоценных металлов, строительных материалов и сельскохозяйственной продукции. Экспорт, без учета золота, в январе-ноябре 2008 года составил 1098,0 млн. долларов США и увеличился на 32,6%.</w:t>
      </w:r>
    </w:p>
    <w:p>
      <w:pPr>
        <w:spacing w:after="120"/>
        <w:jc w:val="both"/>
      </w:pPr>
      <w:r>
        <w:rPr>
          <w:rFonts w:ascii="Arial" w:cs="Arial" w:eastAsia="Arial" w:hAnsi="Arial"/>
          <w:sz w:val="24"/>
          <w:szCs w:val="24"/>
        </w:rPr>
        <w:t xml:space="preserve">Рост экспорта достигнут за счет увеличения объемов экспортных поставок: золота - в 2,1 раза, отходов и лома цветных металлов - на 37,7%, цемента - на 21,4%, электрических ламп накаливания - на 6,5%, одежды из трикотажных и текстильных материалов - на 27,1%, радиаторов - на 21,0%, продукции сельского хозяйства - на 14,8%, молока и молокопродуктов - на 16,5%, мяса и мясопродуктов - на 80,0% и т.д. (динамика роста экспорта основных видов продукции представлена в приложении № 5).</w:t>
      </w:r>
    </w:p>
    <w:p>
      <w:pPr>
        <w:spacing w:after="120"/>
        <w:jc w:val="both"/>
      </w:pPr>
      <w:r>
        <w:rPr>
          <w:rFonts w:ascii="Arial" w:cs="Arial" w:eastAsia="Arial" w:hAnsi="Arial"/>
          <w:sz w:val="24"/>
          <w:szCs w:val="24"/>
        </w:rPr>
        <w:t xml:space="preserve">Вместе с тем, произошло сокращение объемов экспорта некоторых основных статей: электроэнергии на 23,6% (в связи со снижением объема воды в Токтогульском водохранилище) и стекла - на 14,3% (по причине снижения объемов производства в ОсОО "Интергласс" из-за недостаточности газа природного в начале 2008 года).</w:t>
      </w:r>
    </w:p>
    <w:p>
      <w:pPr>
        <w:spacing w:after="120"/>
        <w:jc w:val="both"/>
      </w:pPr>
      <w:r>
        <w:rPr>
          <w:rFonts w:ascii="Arial" w:cs="Arial" w:eastAsia="Arial" w:hAnsi="Arial"/>
          <w:sz w:val="24"/>
          <w:szCs w:val="24"/>
        </w:rPr>
        <w:t xml:space="preserve">Кыргызстан в январе-ноябре 2008 года экспортировал продукцию в 66 стран мира, но основную роль в формировании экспортных рынков играют только 11 стран: Швейцария, которая занимает 25,2% от общего объема экспорта, Россия - 20,0%, Узбекистан - 14,4%, Казахстан - 11,7%, Франция - 6,0%, ОАЭ - 3,3%, Афганистан - 3,0%, Латвия - 2,9%, Китай - 2,8%, Турция - 2,8% и Таджикистан - 1,7%.</w:t>
      </w:r>
    </w:p>
    <w:p>
      <w:pPr>
        <w:spacing w:after="120"/>
        <w:jc w:val="both"/>
      </w:pPr>
      <w:r>
        <w:rPr>
          <w:rFonts w:ascii="Arial" w:cs="Arial" w:eastAsia="Arial" w:hAnsi="Arial"/>
          <w:sz w:val="24"/>
          <w:szCs w:val="24"/>
        </w:rPr>
        <w:t xml:space="preserve">В сравнении с аналогичным периодом 2007 года наблюдается тенденция увеличения экспорта товаров в Россию - на 40,8%, Иран - на 13,5%, ОАЭ в 4 раза, Турцию - на 8,6%, Узбекистан - в 2,8 раз, Японию - в 2,2 раза, Украину - на 11,3%, Германию - 3 раза, Швейцарию - на 98,0% и др. (динамика роста экспорта кыргызских товаров в страны СНГ и дальнего зарубежья представлена в приложении № 6).</w:t>
      </w:r>
    </w:p>
    <w:p>
      <w:pPr>
        <w:spacing w:after="120"/>
        <w:jc w:val="both"/>
      </w:pPr>
      <w:r>
        <w:rPr>
          <w:rFonts w:ascii="Arial" w:cs="Arial" w:eastAsia="Arial" w:hAnsi="Arial"/>
          <w:sz w:val="24"/>
          <w:szCs w:val="24"/>
        </w:rPr>
        <w:t xml:space="preserve">В товарной структуре импорта преобладали машины, оборудование, транспортные средства, продовольственные товары, сельскохозяйственное сырье, медикаменты, а также металлопродукция и текстильные изделия. Рост импортных поступлений наблюдался по основным статьям импорта: нефтепродуктов на 75,1%, в т.ч. авиакеросина в 2 раза, бензина - на 62,5%, газа природного на 43,9%, угля - на 77,6%, машин, оборудования и механических устройств для промышленности - на 43,3%, автотранспортных средств - в 4,9 раза, медицинской и фармацевтической продукции - на 15,5%, лесоматериалов - на 32,3%, пшеницы - на 51,8%, муки пшеничной в 3,7 раза, сахара - на 41,6% и т.д. (динамика роста импорта товаров в Кыргызскую Республику представлена в приложении № 7).</w:t>
      </w:r>
    </w:p>
    <w:p>
      <w:pPr>
        <w:spacing w:after="120"/>
        <w:jc w:val="both"/>
      </w:pPr>
      <w:r>
        <w:rPr>
          <w:rFonts w:ascii="Arial" w:cs="Arial" w:eastAsia="Arial" w:hAnsi="Arial"/>
          <w:sz w:val="24"/>
          <w:szCs w:val="24"/>
        </w:rPr>
        <w:t xml:space="preserve">Значительное увеличение импорта произошло за счет ввоза в республику автомобилей и муки пшеничной. Увеличились импортные поступления автомобилей и их запасных частей из Германии - в 86 раз, Японии - в 12 раз, Кореи - в 9,3 раза, России - на 32,5% и из США - на 91,0%.</w:t>
      </w:r>
    </w:p>
    <w:p>
      <w:pPr>
        <w:spacing w:after="120"/>
        <w:jc w:val="both"/>
      </w:pPr>
      <w:r>
        <w:rPr>
          <w:rFonts w:ascii="Arial" w:cs="Arial" w:eastAsia="Arial" w:hAnsi="Arial"/>
          <w:sz w:val="24"/>
          <w:szCs w:val="24"/>
        </w:rPr>
        <w:t xml:space="preserve">В январе-ноябре 2008 года в республику поступило муки пшеничной из Казахстана - 86,7 тыс. тонн на сумму 47,1 млн. долларов США, что больше по сравнению с аналогичным периодом 2007 года на 90,1% и в 3,7 раза соответственно.</w:t>
      </w:r>
    </w:p>
    <w:p>
      <w:pPr>
        <w:spacing w:after="120"/>
        <w:jc w:val="both"/>
      </w:pPr>
      <w:r>
        <w:rPr>
          <w:rFonts w:ascii="Arial" w:cs="Arial" w:eastAsia="Arial" w:hAnsi="Arial"/>
          <w:sz w:val="24"/>
          <w:szCs w:val="24"/>
        </w:rPr>
        <w:t xml:space="preserve">В географической структуре импорта существенных изменений не произошло. Традиционными поставщиками импортной продукции остались Россия (37,8% удельный вес в общем объеме импорта), Китай (17,2%), Казахстан (9,3%), Германия (7,7%), Узбекистан (3,9%), Япония (3,2%), США (2,9%), Украина (2,4%), Турция (2,2%) и Корея (1,9%) (удельный вес основных торговых партнеров по импорту представлен в приложении № 8).</w:t>
      </w:r>
    </w:p>
    <w:p>
      <w:pPr>
        <w:spacing w:after="120"/>
        <w:jc w:val="both"/>
      </w:pPr>
      <w:r>
        <w:rPr>
          <w:rFonts w:ascii="Arial" w:cs="Arial" w:eastAsia="Arial" w:hAnsi="Arial"/>
          <w:sz w:val="24"/>
          <w:szCs w:val="24"/>
        </w:rPr>
        <w:t xml:space="preserve">В январе-ноябре 2008 года импортные поступления значительно увеличены: из России на 58,6%, Казахстана - на 28,6%, Беларуси - в 2,4 раза, Китая - на 97,8%, Кореи - в 2 раза, Японии - в 7,2 раза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минимизации последствий мирового финансового кризиса на экономику страны Правительством Кыргызской Республики разработан План мероприятий по предотвращению финансового и экономического кризисов, предусматривающий меры по преодолению негативных последствий внешних шоков и управлению возросшими рисками.</w:t>
      </w:r>
    </w:p>
    <w:p>
      <w:pPr>
        <w:spacing w:after="120"/>
        <w:jc w:val="both"/>
      </w:pPr>
      <w:r>
        <w:rPr>
          <w:rFonts w:ascii="Arial" w:cs="Arial" w:eastAsia="Arial" w:hAnsi="Arial"/>
          <w:sz w:val="24"/>
          <w:szCs w:val="24"/>
        </w:rPr>
        <w:t xml:space="preserve">В 2008 году в целях снижения инфляционного давления на экономику страны дефицит бюджета по сравнению с утвержденными параметрами был сокращен до 2% к ВВП на 283,9 млн. сомов. В целях перехода на инвестиционный формат бюджета капитальные расходы из внутренних источников были увеличены более чем на 0,5 млрд. сомов и составили 4,3 млрд. сомов.</w:t>
      </w:r>
    </w:p>
    <w:p>
      <w:pPr>
        <w:spacing w:after="120"/>
        <w:jc w:val="both"/>
      </w:pPr>
      <w:r>
        <w:rPr>
          <w:rFonts w:ascii="Arial" w:cs="Arial" w:eastAsia="Arial" w:hAnsi="Arial"/>
          <w:sz w:val="24"/>
          <w:szCs w:val="24"/>
        </w:rPr>
        <w:t xml:space="preserve">Местные бюджеты на 2008 год сформированы с учетом трехуровневого бюджета. В целях стимулирования повышения экономического потенциала органов местного самоуправления (ОМСУ) сохранен принцип самостоятельности ОМСУ в вопросе управления своих бюджетов, предусмотрено создание резервных фондов местных государственных администраций районов (на 2008 год резервные фонды предусмотрены в сумме 17,5 млн. сомов). Органам местного самоуправления, участвующим в пилотном проекте, предоставлено право самостоятельно администрировать местные налоги и сборы и общегосударственные налоги, полностью поступающие в 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доходную часть государственного бюджета за январь-декабрь 2008 года поступило 51512,5 млн. сомов, или 97,3% к плану в сумме 52952,7 млн. сомов. Поступления по сравнению с аналогичным периодом 2007 года возросли на 12559,3 млн. сомов (32,2%). Удельный вес к ВВП составил 27,8%. что на 0,4% выше аналогичного уровня 2007 года. Реальный темп роста составил 109,1%.</w:t>
      </w:r>
    </w:p>
    <w:p>
      <w:pPr>
        <w:spacing w:after="120"/>
        <w:jc w:val="both"/>
      </w:pPr>
      <w:r>
        <w:rPr>
          <w:rFonts w:ascii="Arial" w:cs="Arial" w:eastAsia="Arial" w:hAnsi="Arial"/>
          <w:sz w:val="24"/>
          <w:szCs w:val="24"/>
        </w:rPr>
        <w:t xml:space="preserve">Объем налоговых поступлений государственного бюджета за январь-декабрь 2008 года составил 35925,0 млн. сомов, или 100,5% от плана в сумме 35750,2 млн. сомов. В доход государственного бюджета дополнительно поступило 174,8 млн. сомов. По отношению к аналогичному периоду 2007 года поступления возросли на 35,3%, что составило 9380,3 млн. сомов.</w:t>
      </w:r>
    </w:p>
    <w:p>
      <w:pPr>
        <w:spacing w:after="120"/>
        <w:jc w:val="both"/>
      </w:pPr>
      <w:r>
        <w:rPr>
          <w:rFonts w:ascii="Arial" w:cs="Arial" w:eastAsia="Arial" w:hAnsi="Arial"/>
          <w:sz w:val="24"/>
          <w:szCs w:val="24"/>
        </w:rPr>
        <w:t xml:space="preserve">Государственным комитетом Кыргызской Республики по налогам и сборам обеспечено поступление в государственный бюджет налогов и платежей в размере 18350,8 млн. сомов, или плановый показатель исполнен на 101,3% от установленного объема в сумме 18122,7 млн. сомов, сумма перевыполнения составила 238,1 млн. сомов. По сравнению с 2007 годом поступило налогов и платежей больше на 5671,6 млн. сомов или на 44,7%.</w:t>
      </w:r>
    </w:p>
    <w:p>
      <w:pPr>
        <w:spacing w:after="120"/>
        <w:jc w:val="both"/>
      </w:pPr>
      <w:r>
        <w:rPr>
          <w:rFonts w:ascii="Arial" w:cs="Arial" w:eastAsia="Arial" w:hAnsi="Arial"/>
          <w:sz w:val="24"/>
          <w:szCs w:val="24"/>
        </w:rPr>
        <w:t xml:space="preserve">Государственным таможенным комитетом Кыргызской Республики обеспечено поступление таможенных сборов и платежей в государственный бюджет в сумме 18668,3 млн. сомов, или 100,02% от плана. Сумма перевыполнения составила 3,3 млн. сомов.</w:t>
      </w:r>
    </w:p>
    <w:p>
      <w:pPr>
        <w:spacing w:after="120"/>
        <w:jc w:val="both"/>
      </w:pPr>
      <w:r>
        <w:rPr>
          <w:rFonts w:ascii="Arial" w:cs="Arial" w:eastAsia="Arial" w:hAnsi="Arial"/>
          <w:sz w:val="24"/>
          <w:szCs w:val="24"/>
        </w:rPr>
        <w:t xml:space="preserve">В республиканский бюджет поступило всего ресурсов 41469,5 млн. сомов, или 100,3% от плана. По сравнению с 2007 годом доходы республиканского бюджета увеличились на 10115,8 млн. сомов, или на 32,3%.</w:t>
      </w:r>
    </w:p>
    <w:p>
      <w:pPr>
        <w:spacing w:after="120"/>
        <w:jc w:val="both"/>
      </w:pPr>
      <w:r>
        <w:rPr>
          <w:rFonts w:ascii="Arial" w:cs="Arial" w:eastAsia="Arial" w:hAnsi="Arial"/>
          <w:sz w:val="24"/>
          <w:szCs w:val="24"/>
        </w:rPr>
        <w:t xml:space="preserve">Доходы по долгосрочным ценным бумагам составили 2642,2 млн. сомов, или 112,2% к прогнозу в сумме 2354,7 млн. сомов. В республиканский бюджет дополнительно поступило 287,5 млн. сомов.</w:t>
      </w:r>
    </w:p>
    <w:p>
      <w:pPr>
        <w:spacing w:after="120"/>
        <w:jc w:val="both"/>
      </w:pPr>
      <w:r>
        <w:rPr>
          <w:rFonts w:ascii="Arial" w:cs="Arial" w:eastAsia="Arial" w:hAnsi="Arial"/>
          <w:sz w:val="24"/>
          <w:szCs w:val="24"/>
        </w:rPr>
        <w:t xml:space="preserve">В 2008 году поступление дивидендов на госпакеты акций акционерных обществ составило 556,4 млн. сомов, или 134% к плану 415,0 млн. сомов. Из них: 299,0 млн. сомов перечислено в республиканский бюджет и 257,4 млн. сомов направлены акционерным обществом "Электрические станции" на строительство Камбаратинской ГЭС-2 во исполнение постановления Правительства Кыргызской Республики от 23 октября 2007 года № 502 "О строительстве Камбаратинской гидроэлектростанции-2".</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1074,2 млн. сомов против запланированных 1052,0 млн. сомов, что составило 102,1% к плану, сверхплановые поступления составили 22,2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Исполнение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январь-декабрь 2008 года расходная часть республиканского бюджета исполнена в сумме 41697,9 млн. сомов, или на 95,1% от плана в сумме 43847,5 млн. сомов. За соответствующий период прошлого года исполнение республиканского бюджета (без специальных средств) составило 31620,9 млн. сомов. В сравнении с аналогичным периодом прошлого года общие расходы увеличились на 10077,0 млн. сомов, или на 31,9%. К объему ВВП общие расходы республиканского бюджета составили 22,5%.</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аналогичным периодом 2007 года увеличилось на 1495,2 млн. сомов, или на 29,6% (в 2007 году расходы по заработной плате составили 5049,9 млн. сомов), в связи с повышением размеров заработной платы работников государственных учреждений.</w:t>
      </w:r>
    </w:p>
    <w:p>
      <w:pPr>
        <w:spacing w:after="120"/>
        <w:jc w:val="both"/>
      </w:pPr>
      <w:r>
        <w:rPr>
          <w:rFonts w:ascii="Arial" w:cs="Arial" w:eastAsia="Arial" w:hAnsi="Arial"/>
          <w:sz w:val="24"/>
          <w:szCs w:val="24"/>
        </w:rPr>
        <w:t xml:space="preserve">За январь-декабрь 2008 года удельный вес расходов из республиканского бюджета на социальную сферу составил 31,8%, всего направлено на 1382,3 млн. сомов больше, чем за аналогичный период 2007 года.</w:t>
      </w:r>
    </w:p>
    <w:p>
      <w:pPr>
        <w:spacing w:after="120"/>
        <w:jc w:val="both"/>
      </w:pPr>
      <w:r>
        <w:rPr>
          <w:rFonts w:ascii="Arial" w:cs="Arial" w:eastAsia="Arial" w:hAnsi="Arial"/>
          <w:sz w:val="24"/>
          <w:szCs w:val="24"/>
        </w:rPr>
        <w:t xml:space="preserve">За январь-декабрь 2008 года расходы, связанные с погашением государственного долга, составили 5025,4 млн. сомов, из которых на погашение внешнего долга Правительства направлено 1761,9 млн. сомов и 3263,5 млн. сомов на погашение внутреннего долга.</w:t>
      </w:r>
    </w:p>
    <w:p>
      <w:pPr>
        <w:spacing w:after="120"/>
        <w:jc w:val="both"/>
      </w:pPr>
      <w:r>
        <w:rPr>
          <w:rFonts w:ascii="Arial" w:cs="Arial" w:eastAsia="Arial" w:hAnsi="Arial"/>
          <w:sz w:val="24"/>
          <w:szCs w:val="24"/>
        </w:rPr>
        <w:t xml:space="preserve">Увеличена заработная плата: государственным и муниципальным служащим - в среднем на 60%; сотрудникам таможенных органов республики, военнослужащим Службы государственной охраны, сотрудникам Службы финансовой полиции - на 100%; сотрудникам ГКНБ - на 50,0%; работникам, не являющимся госслужащими и занятым в государственных учреждениях, - на 40-70%, военнослужащим Департамента по охране ИУ и конвоированию осужденных - на 25,0%. С 1 января 2008 года увеличена в 2,0 раза оплата труда технических работников и младшего обслуживающего персонала, занятых обслуживанием госорганов и органов местного самоуправления.</w:t>
      </w:r>
    </w:p>
    <w:p>
      <w:pPr>
        <w:spacing w:after="120"/>
        <w:jc w:val="both"/>
      </w:pPr>
      <w:r>
        <w:rPr>
          <w:rFonts w:ascii="Arial" w:cs="Arial" w:eastAsia="Arial" w:hAnsi="Arial"/>
          <w:sz w:val="24"/>
          <w:szCs w:val="24"/>
        </w:rPr>
        <w:t xml:space="preserve">В целях осуществления поэтапного повышения размеров пенсий базовая часть пенсий с 1 января 2008 года установлена в размере 450 сомов, с 1 октября 2008 года - 530 сомов.</w:t>
      </w:r>
    </w:p>
    <w:p>
      <w:pPr>
        <w:spacing w:after="120"/>
        <w:jc w:val="both"/>
      </w:pPr>
      <w:r>
        <w:rPr>
          <w:rFonts w:ascii="Arial" w:cs="Arial" w:eastAsia="Arial" w:hAnsi="Arial"/>
          <w:sz w:val="24"/>
          <w:szCs w:val="24"/>
        </w:rPr>
        <w:t xml:space="preserve">Повышены размеры страховых частей пенсий с 1 июля 2008 года на 10%, а с 1 октября 2008 года - на 17%.</w:t>
      </w:r>
    </w:p>
    <w:p>
      <w:pPr>
        <w:spacing w:after="120"/>
        <w:jc w:val="both"/>
      </w:pPr>
      <w:r>
        <w:rPr>
          <w:rFonts w:ascii="Arial" w:cs="Arial" w:eastAsia="Arial" w:hAnsi="Arial"/>
          <w:sz w:val="24"/>
          <w:szCs w:val="24"/>
        </w:rPr>
        <w:t xml:space="preserve">Увеличены ежемесячные компенсационные выплаты к пенсиям, размеры которых не превышают 1500 сомов, и ежемесячные компенсационные выплаты к пенсиям за электроэнергию. С 1 октября 2008 года установлены компенсационные выплаты получателям единого ежемесячного пособия (ЕЕП) и ежемесячного социального пособия (ЕСП) в размере 35 сомов ежемесячно. На госпособия, по состоянию на 1 января 2009 года, профинансировано 1188,2 млн. сомов.</w:t>
      </w:r>
    </w:p>
    <w:p>
      <w:pPr>
        <w:spacing w:after="120"/>
        <w:jc w:val="both"/>
      </w:pPr>
      <w:r>
        <w:rPr>
          <w:rFonts w:ascii="Arial" w:cs="Arial" w:eastAsia="Arial" w:hAnsi="Arial"/>
          <w:sz w:val="24"/>
          <w:szCs w:val="24"/>
        </w:rPr>
        <w:t xml:space="preserve">С 1 января 2008 года произведено очередное повышение на 30% заработной платы работникам здравоохранения, социального обеспечения и культуры, а также административного и технического персонала системы образования, оплата труда которого определяется по единой тарифной сетке.</w:t>
      </w:r>
    </w:p>
    <w:p>
      <w:pPr>
        <w:spacing w:after="120"/>
        <w:jc w:val="both"/>
      </w:pPr>
      <w:r>
        <w:rPr>
          <w:rFonts w:ascii="Arial" w:cs="Arial" w:eastAsia="Arial" w:hAnsi="Arial"/>
          <w:sz w:val="24"/>
          <w:szCs w:val="24"/>
        </w:rPr>
        <w:t xml:space="preserve">Работникам образования с 1 января 2008 года выплачиваются доплаты за педагогический стаж работы.</w:t>
      </w:r>
    </w:p>
    <w:p>
      <w:pPr>
        <w:spacing w:after="120"/>
        <w:jc w:val="both"/>
      </w:pPr>
      <w:r>
        <w:rPr>
          <w:rFonts w:ascii="Arial" w:cs="Arial" w:eastAsia="Arial" w:hAnsi="Arial"/>
          <w:sz w:val="24"/>
          <w:szCs w:val="24"/>
        </w:rPr>
        <w:t xml:space="preserve">С 1 января 2008 года повышены на 10% надбавки за особые условия труда работникам детских домов и школ-интернатов всех типов.</w:t>
      </w:r>
    </w:p>
    <w:p>
      <w:pPr>
        <w:spacing w:after="120"/>
        <w:jc w:val="both"/>
      </w:pPr>
      <w:r>
        <w:rPr>
          <w:rFonts w:ascii="Arial" w:cs="Arial" w:eastAsia="Arial" w:hAnsi="Arial"/>
          <w:sz w:val="24"/>
          <w:szCs w:val="24"/>
        </w:rPr>
        <w:t xml:space="preserve">В условиях повышения уровня инфляции проиндексированы и увеличены в среднем на 33% денежные нормы питания для всех государственных социальных учреждений. В специализированных интернатных учреждениях, а также детям-сиротам, находящимся без опеки/попечительства, нормы питания повышены до 65 сомов, или увеличены более чем в два раза. На эти цели направлено дополнительно около 235 млн. сомов.</w:t>
      </w:r>
    </w:p>
    <w:p>
      <w:pPr>
        <w:spacing w:after="120"/>
        <w:jc w:val="both"/>
      </w:pPr>
      <w:r>
        <w:rPr>
          <w:rFonts w:ascii="Arial" w:cs="Arial" w:eastAsia="Arial" w:hAnsi="Arial"/>
          <w:sz w:val="24"/>
          <w:szCs w:val="24"/>
        </w:rPr>
        <w:t xml:space="preserve">На обеспечение питанием учащихся начальных классов общеобразовательных школ (за исключением городов Бишкек и Ош) в 2008 году из республиканского бюджета выделены средства в сумме 292,3 млн. сомов, расчетная норма питания на одного учащегося увеличена с 5 до 7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Финансирование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дефицит республиканского бюджета в 2008 году составил 721,6 млн. сомов.</w:t>
      </w:r>
    </w:p>
    <w:p>
      <w:pPr>
        <w:spacing w:after="120"/>
        <w:jc w:val="both"/>
      </w:pPr>
      <w:r>
        <w:rPr>
          <w:rFonts w:ascii="Arial" w:cs="Arial" w:eastAsia="Arial" w:hAnsi="Arial"/>
          <w:sz w:val="24"/>
          <w:szCs w:val="24"/>
        </w:rPr>
        <w:t xml:space="preserve">Дефицит республиканского бюджета профинансирован из внутренних и внешних источников. Из внутренних источников профинансировано на сумму 88,9 млн. сомов и за счет внешних источников - 632,7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Переход на трехлетнее бюджетное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исполнение задач, поставленных Президентом Кыргызской Республики 10 января 2008 года, в целях придания бюджетному процессу преемственности и стабильности в бюджетное законодательство Кыргызской Республики были внесены изменения в части перехода на трехлетний бюджет. Таким образом, впервые в республике на законодательном уровне внедрен механизм формирования проекта республиканского бюджета на трехлетний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Совершенствование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продолжена реализация таких проектов, как "Развитие сектора образования-2"; "Развитие детей младшего возраста на уровне общин"; "Сельское образование"; "Сокращение неонатальной смертности"; "Создание национальной системы экстренной медицины"; "Предоставление и финансирование социальных услуг"; "Повышение уровня жизни сельских женщин путем развития ремесленного сектора"; "Предоставление инфраструктурных услуг на уровне населенных пунктов"; "Развитие сельскохозяйственного региона"; "Улучшение управления водными ресурсами"; "Реабилитация автодорог Тараз-Талас-Суусамыр, Южный региональный коридор Ош-Сары-Таш-Иркештам" и другие.</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(ПГИ) за 12 месяцев 2008 года составил 3758,4 млн. сомов, в том числе внешнее финансирование инвестиционных проектов, без грантов, составило 1358,7 млн. сомов, или 100% от годового уточненного планового показателя, в части внутреннего софинансирования инвестиционных проектов - 343,6 млн. сомов, или 100% от годового уточненного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Денежно-кредитная политика в 2008 году проводилась в непростых условиях, осложненных рядом обстоятельств.</w:t>
      </w:r>
    </w:p>
    <w:p>
      <w:pPr>
        <w:spacing w:after="120"/>
        <w:jc w:val="both"/>
      </w:pPr>
      <w:r>
        <w:rPr>
          <w:rFonts w:ascii="Arial" w:cs="Arial" w:eastAsia="Arial" w:hAnsi="Arial"/>
          <w:sz w:val="24"/>
          <w:szCs w:val="24"/>
        </w:rPr>
        <w:t xml:space="preserve">В течение года наблюдался относительно высокий уровень избыточной ликвидности в банковской системе, которая создавала определенный потенциал для увеличения спроса на иностранную валюту и, тем самым, создавала некоторую нестабильность на внутреннем валютном рынке.</w:t>
      </w:r>
    </w:p>
    <w:p>
      <w:pPr>
        <w:spacing w:after="120"/>
        <w:jc w:val="both"/>
      </w:pPr>
      <w:r>
        <w:rPr>
          <w:rFonts w:ascii="Arial" w:cs="Arial" w:eastAsia="Arial" w:hAnsi="Arial"/>
          <w:sz w:val="24"/>
          <w:szCs w:val="24"/>
        </w:rPr>
        <w:t xml:space="preserve">На сложность ситуации в начале 2008 года указывает то, что уровень инфляции за первое полугодие составил 15,2%.</w:t>
      </w:r>
    </w:p>
    <w:p>
      <w:pPr>
        <w:spacing w:after="120"/>
        <w:jc w:val="both"/>
      </w:pPr>
      <w:r>
        <w:rPr>
          <w:rFonts w:ascii="Arial" w:cs="Arial" w:eastAsia="Arial" w:hAnsi="Arial"/>
          <w:sz w:val="24"/>
          <w:szCs w:val="24"/>
        </w:rPr>
        <w:t xml:space="preserve">Правительством и НБКР в оперативном порядке была принята Программа первоочередных мер по сдерживанию инфляции. В этих целях НБКР увеличил учетную ставку с 8,28% до 15,9% и существенно ограничил прирост денежной базы до 11,3% против 38,5% в 2007 году. Правительством на 20% были сокращены расходы органов госуправления и поддерживалось равномерное расходование бюджетных средств. Для сохранения депозитной базы коммерческих банков, а также во избежание дестабилизации банковской системы в целом принято решение об увеличении суммы страхового покрытия депозитов с 20,0 тыс. сомов до 100,0 тыс. сомов из средств созданного Фонда по защите депозитов.</w:t>
      </w:r>
    </w:p>
    <w:p>
      <w:pPr>
        <w:spacing w:after="120"/>
        <w:jc w:val="both"/>
      </w:pPr>
      <w:r>
        <w:rPr>
          <w:rFonts w:ascii="Arial" w:cs="Arial" w:eastAsia="Arial" w:hAnsi="Arial"/>
          <w:sz w:val="24"/>
          <w:szCs w:val="24"/>
        </w:rPr>
        <w:t xml:space="preserve">Снижение мировых цен на нефтепродукты и продовольствие, а также меры, направленные на изъятие избыточной ликвидности из банковской системы с использованием всего спектра инструментов, позволили сократить инфляцию к концу 2008 года до 20%.</w:t>
      </w:r>
    </w:p>
    <w:p>
      <w:pPr>
        <w:spacing w:after="120"/>
        <w:jc w:val="both"/>
      </w:pPr>
      <w:r>
        <w:rPr>
          <w:rFonts w:ascii="Arial" w:cs="Arial" w:eastAsia="Arial" w:hAnsi="Arial"/>
          <w:sz w:val="24"/>
          <w:szCs w:val="24"/>
        </w:rPr>
        <w:t xml:space="preserve">Таким образом, меры денежно-кредитной политики в 2008 году позволили решить сразу несколько задач: поддержание стабильности цен; обеспечение стабильной работы финансово-банковского сектора; недопущение резких колебаний обменного курса сома.</w:t>
      </w:r>
    </w:p>
    <w:p>
      <w:pPr>
        <w:spacing w:after="120"/>
        <w:jc w:val="both"/>
      </w:pPr>
      <w:r>
        <w:rPr>
          <w:rFonts w:ascii="Arial" w:cs="Arial" w:eastAsia="Arial" w:hAnsi="Arial"/>
          <w:sz w:val="24"/>
          <w:szCs w:val="24"/>
        </w:rPr>
        <w:t xml:space="preserve">Денежно-кредитная политика в 2009 году будет нацелена на замедление темпов инфляции с тем, чтобы вернуть ее к однозначным показателям к 2011 году. Количественным критерием денежно-кредитной политики в 2009 году будет снижение инфляции до уровня ниже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Ценовая и тарифная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в рамках ценовой и тарифной политики, Правительство ставило перед собой задачи по обеспечению справедливого подхода и созданию равных условий для деятельности хозяйствующих субъектов.</w:t>
      </w:r>
    </w:p>
    <w:p>
      <w:pPr>
        <w:spacing w:after="120"/>
        <w:jc w:val="both"/>
      </w:pPr>
      <w:r>
        <w:rPr>
          <w:rFonts w:ascii="Arial" w:cs="Arial" w:eastAsia="Arial" w:hAnsi="Arial"/>
          <w:sz w:val="24"/>
          <w:szCs w:val="24"/>
        </w:rPr>
        <w:t xml:space="preserve">За отчетный период субъектам естественных и разрешенных монополий согласовано 551 цена и тариф (без учета отраслей энергетики и связи).</w:t>
      </w:r>
    </w:p>
    <w:p>
      <w:pPr>
        <w:spacing w:after="120"/>
        <w:jc w:val="both"/>
      </w:pPr>
      <w:r>
        <w:rPr>
          <w:rFonts w:ascii="Arial" w:cs="Arial" w:eastAsia="Arial" w:hAnsi="Arial"/>
          <w:sz w:val="24"/>
          <w:szCs w:val="24"/>
        </w:rPr>
        <w:t xml:space="preserve">В том числе, в связи с увеличением цен на природный газ и ростом цен на ввозимое сырье, с 1 января 2008 года были введены в действие оптово-отпускные цены без НДС на цемент М-400 с минеральными добавками в размере 3208 сом/тонн (действовавшая цена 2064 сом/тонн); на шифер (листы асбестоцементные) в размере 133 сом/лист (вместо 122 сом/лист).</w:t>
      </w:r>
    </w:p>
    <w:p>
      <w:pPr>
        <w:spacing w:after="120"/>
        <w:jc w:val="both"/>
      </w:pPr>
      <w:r>
        <w:rPr>
          <w:rFonts w:ascii="Arial" w:cs="Arial" w:eastAsia="Arial" w:hAnsi="Arial"/>
          <w:sz w:val="24"/>
          <w:szCs w:val="24"/>
        </w:rPr>
        <w:t xml:space="preserve">В последующем, на основании анализа деятельности ОАО "КЦЗ" за 9 месяцев 2008 года, пересмотрена оптово-отпускная цена на цемент марки М-400 Д20 для внутриреспубликанских потребителей в сторону снижения на сумму 315 сом, то есть - 2993 сомов без НДС.</w:t>
      </w:r>
    </w:p>
    <w:p>
      <w:pPr>
        <w:spacing w:after="120"/>
        <w:jc w:val="both"/>
      </w:pPr>
      <w:r>
        <w:rPr>
          <w:rFonts w:ascii="Arial" w:cs="Arial" w:eastAsia="Arial" w:hAnsi="Arial"/>
          <w:sz w:val="24"/>
          <w:szCs w:val="24"/>
        </w:rPr>
        <w:t xml:space="preserve">В связи с введением нового Налогового кодекса Кыргызской Республики ГП НК "Кыргыз темир жолу" снижена на 1,5% стоимость перевозок пассажиров в местном и пригородном сообщениях, а также до 8,0% снижена стоимость услуг, оказываемых пассажирам в международном сообщении и в сервис-центре ст.Бишкек-2; продлен срок действия коэффициентов к сборам за дополнительные операции и грузовые железнодорожные перевозки в местном сообщении.</w:t>
      </w:r>
    </w:p>
    <w:p>
      <w:pPr>
        <w:spacing w:after="120"/>
        <w:jc w:val="both"/>
      </w:pPr>
      <w:r>
        <w:rPr>
          <w:rFonts w:ascii="Arial" w:cs="Arial" w:eastAsia="Arial" w:hAnsi="Arial"/>
          <w:sz w:val="24"/>
          <w:szCs w:val="24"/>
        </w:rPr>
        <w:t xml:space="preserve">В связи со снижением цен по видам металлов на Лондонской бирже металлов и, учитывая, что ГП "Темир" является субъектом внешнеторговой деятельности, зависящем от конъюнктуры цен на мировом рынке цветных и черных металлов, пересмотрены в сторону снижения до 6,3 сома за 1 кг, или 29,4%, закупочные цены на лом и отходы цветных и черных металлов.</w:t>
      </w:r>
    </w:p>
    <w:p>
      <w:pPr>
        <w:spacing w:after="120"/>
        <w:jc w:val="both"/>
      </w:pPr>
      <w:r>
        <w:rPr>
          <w:rFonts w:ascii="Arial" w:cs="Arial" w:eastAsia="Arial" w:hAnsi="Arial"/>
          <w:sz w:val="24"/>
          <w:szCs w:val="24"/>
        </w:rPr>
        <w:t xml:space="preserve">Рассмотрев финансово-хозяйственную деятельность ОсОО "Газпром нефть Азия" за 2007 год и учитывая ситуацию на рынке ГСМ, направленную на значительное повышение цен в первом полугодии 2008 года, пересмотрен уровень рентабельности для ОсОО "Газпром нефть Азия" с 14,0% до 7%.</w:t>
      </w:r>
    </w:p>
    <w:p>
      <w:pPr>
        <w:spacing w:after="120"/>
        <w:jc w:val="both"/>
      </w:pPr>
      <w:r>
        <w:rPr>
          <w:rFonts w:ascii="Arial" w:cs="Arial" w:eastAsia="Arial" w:hAnsi="Arial"/>
          <w:sz w:val="24"/>
          <w:szCs w:val="24"/>
        </w:rPr>
        <w:t xml:space="preserve">Также осуществляется регулирование деятельности предприятий централизованного снабжения холодной питьевой водой и отведению канализационных стоков (ЖКХ) регионов, которые, как локальные "естественные" монополии, включены в государственные региональные реестры субъектов естественных и разрешенных монополий. В 2008 году, в связи с повышением тарифов на электроэнергию со второго полугодия, а также цен на материалы и химикаты и повышением фонда заработной платы, двадцати трем региональным предприятиям повышены тарифы на воду от 12,9% до 114,0% и на канализацию - от 5,3% до 93,1%. Тарифы остальным тридцати двум региональным предприятиям ЖКХ оставлены на уровне 2007 года.</w:t>
      </w:r>
    </w:p>
    <w:p>
      <w:pPr>
        <w:spacing w:after="120"/>
        <w:jc w:val="both"/>
      </w:pPr>
      <w:r>
        <w:rPr>
          <w:rFonts w:ascii="Arial" w:cs="Arial" w:eastAsia="Arial" w:hAnsi="Arial"/>
          <w:sz w:val="24"/>
          <w:szCs w:val="24"/>
        </w:rPr>
        <w:t xml:space="preserve">Несмотря на отсутствие возможности осуществления прямого государственного регулирования рынка хлеба, в целях выявления причин неснижения цен на хлеб, при повсеместном понижении цен на пшеницу и муку, проведено исследование ситуации на рынке хлеба и встречи с производителями хлеба, по итогам которых достигнута договоренность о предельной отпускной цене в г.Бишкек на хлеб формовой из муки 1 сорта на уровне 28 сомов за 1 кг. Эта стоимость определена исходя из фактических затрат на производство с учетом 10% рентабельности и отражена в разработанных антимонопольным органом и согласованных с мэрией гор. Бишкек договорах (соглашениях), заключаемых между райгосадминистрациями и производителями хлеба. Па сегодняшний день заключено всего 29 договоров между райгосадминистрациями и производителями хлеба, а также 133 договора между производителями и торговыми точками.</w:t>
      </w:r>
    </w:p>
    <w:p>
      <w:pPr>
        <w:spacing w:after="120"/>
        <w:jc w:val="both"/>
      </w:pPr>
      <w:r>
        <w:rPr>
          <w:rFonts w:ascii="Arial" w:cs="Arial" w:eastAsia="Arial" w:hAnsi="Arial"/>
          <w:sz w:val="24"/>
          <w:szCs w:val="24"/>
        </w:rPr>
        <w:t xml:space="preserve">В результате проведенной работы к концу 2008 года, по сравнению с ценами августа, снижение цен на хлеб из муки 1 сорта по гор. Бишкек составило 3,90 сом/кг (с 36,00 до 32,10 сом/кг), или 10,8%. Хлеб из муки 2-го сорта подешевел на 3,40 сом/кг (31,20 - 27,80 сом/кг), или 10,9%.</w:t>
      </w:r>
    </w:p>
    <w:p>
      <w:pPr>
        <w:spacing w:after="120"/>
        <w:jc w:val="both"/>
      </w:pPr>
      <w:r>
        <w:rPr>
          <w:rFonts w:ascii="Arial" w:cs="Arial" w:eastAsia="Arial" w:hAnsi="Arial"/>
          <w:sz w:val="24"/>
          <w:szCs w:val="24"/>
        </w:rPr>
        <w:t xml:space="preserve">Аналогичная работа проведена и в регионах республики.</w:t>
      </w:r>
    </w:p>
    <w:p>
      <w:pPr>
        <w:spacing w:after="120"/>
        <w:jc w:val="both"/>
      </w:pPr>
      <w:r>
        <w:rPr>
          <w:rFonts w:ascii="Arial" w:cs="Arial" w:eastAsia="Arial" w:hAnsi="Arial"/>
          <w:sz w:val="24"/>
          <w:szCs w:val="24"/>
        </w:rPr>
        <w:t xml:space="preserve">Особое внимание уделялось тарифной политике в энергетической отрасли. Во исполнение задач, поставленных в Стратегии развития страны и посланиях Президента Кыргызской Республики, Правительством была принята среднесрочная тарифная политика на электрическую и тепловую энергию на период 2008-2012 годы.</w:t>
      </w:r>
    </w:p>
    <w:p>
      <w:pPr>
        <w:spacing w:after="120"/>
        <w:jc w:val="both"/>
      </w:pPr>
      <w:r>
        <w:rPr>
          <w:rFonts w:ascii="Arial" w:cs="Arial" w:eastAsia="Arial" w:hAnsi="Arial"/>
          <w:sz w:val="24"/>
          <w:szCs w:val="24"/>
        </w:rPr>
        <w:t xml:space="preserve">Главными целями тарифной политики на электрическую и тепловую энергию определены постепенное введение принципов самоокупаемости энергетической отрасли и поэтапное устранение перекрестных субсидий при тарифообразовании.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предупреждения нарушений антимонопольного законодательства со стороны органов исполнительной власти в течение года рассмотрены 261 проект нормативных правовых актов, из них даны отрицательные заключения по 21 проекту, а в 3 из них устранены предусматриваемые административные барьеры.</w:t>
      </w:r>
    </w:p>
    <w:p>
      <w:pPr>
        <w:spacing w:after="120"/>
        <w:jc w:val="both"/>
      </w:pPr>
      <w:r>
        <w:rPr>
          <w:rFonts w:ascii="Arial" w:cs="Arial" w:eastAsia="Arial" w:hAnsi="Arial"/>
          <w:sz w:val="24"/>
          <w:szCs w:val="24"/>
        </w:rPr>
        <w:t xml:space="preserve">По признакам нарушений антимонопольного законодательства проведено 70 проверок хозяйствующих субъектов, рассмотрено и принято 56 решений по нарушениям антимонопольного законодательства, устранены 48 нарушений, проводилась экспертиза учредительных и иных документов.</w:t>
      </w:r>
    </w:p>
    <w:p>
      <w:pPr>
        <w:spacing w:after="120"/>
        <w:jc w:val="both"/>
      </w:pPr>
      <w:r>
        <w:rPr>
          <w:rFonts w:ascii="Arial" w:cs="Arial" w:eastAsia="Arial" w:hAnsi="Arial"/>
          <w:sz w:val="24"/>
          <w:szCs w:val="24"/>
        </w:rPr>
        <w:t xml:space="preserve">Анализ выявленных нарушений показывает, что, по-прежнему, наибольший удельный вес (70,0%) занимают нарушения статьи 6 "Недопустимость создания доминирующего положения хозяйствующего субъекта на рынке" Закона Кыргызской Республики "Об ограничении монополистической деятельности, развитии и защите конкуренции" в части нарушения порядка ценообразования.</w:t>
      </w:r>
    </w:p>
    <w:p>
      <w:pPr>
        <w:spacing w:after="120"/>
        <w:jc w:val="both"/>
      </w:pPr>
      <w:r>
        <w:rPr>
          <w:rFonts w:ascii="Arial" w:cs="Arial" w:eastAsia="Arial" w:hAnsi="Arial"/>
          <w:sz w:val="24"/>
          <w:szCs w:val="24"/>
        </w:rPr>
        <w:t xml:space="preserve">В целях создания благоприятных условий для развития конкуренции путем ослабления регулятивно-разрешительной системы и недопущения необоснованного повышения тарифов на государственные платные услуги согласовано 6148 цен (тарифов) на платные услуги (работы), оказываемые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Стратегией развития страны на 2007-2010 годы, утвержденной Указом Президента Кыргызской Республики от 16 мая 2007 года № 249, перед Правительством была поставлена задача разработки новой редакции Налогового кодекса, во исполнение чего в 2008 году принят новый Налоговый кодекс Кыргызской Республики.</w:t>
      </w:r>
    </w:p>
    <w:p>
      <w:pPr>
        <w:spacing w:after="120"/>
        <w:jc w:val="both"/>
      </w:pPr>
      <w:r>
        <w:rPr>
          <w:rFonts w:ascii="Arial" w:cs="Arial" w:eastAsia="Arial" w:hAnsi="Arial"/>
          <w:sz w:val="24"/>
          <w:szCs w:val="24"/>
        </w:rPr>
        <w:t xml:space="preserve">Новым Налоговым кодексом вдвое сокращено количество налогов (с 16-ти до 8-ми), втрое сокращено количество и сроки представляемой налогоплательщиками отчетности, выровнена налоговая нагрузка (налоговое бремя) по отраслям, впервые предусмотрены принципы презумпции добросовестности налогоплательщика, справедливости и правомерности налогообложения, усовершенствована система налогового администрирования путем либерализации налогового контроля для добросовестных налогоплательщиков и перехода от сплошных ежегодных проверок на методику анализа оценки рисков неуплаты налогов, как основание для проверки.</w:t>
      </w:r>
    </w:p>
    <w:p>
      <w:pPr>
        <w:spacing w:after="120"/>
        <w:jc w:val="both"/>
      </w:pPr>
      <w:r>
        <w:rPr>
          <w:rFonts w:ascii="Arial" w:cs="Arial" w:eastAsia="Arial" w:hAnsi="Arial"/>
          <w:sz w:val="24"/>
          <w:szCs w:val="24"/>
        </w:rPr>
        <w:t xml:space="preserve">Новым Налоговым кодексом также:</w:t>
      </w:r>
    </w:p>
    <w:p>
      <w:pPr>
        <w:spacing w:after="120"/>
        <w:jc w:val="both"/>
      </w:pPr>
      <w:r>
        <w:rPr>
          <w:rFonts w:ascii="Arial" w:cs="Arial" w:eastAsia="Arial" w:hAnsi="Arial"/>
          <w:sz w:val="24"/>
          <w:szCs w:val="24"/>
        </w:rPr>
        <w:t xml:space="preserve">- снижена ставка НДС с 20% до 12%;</w:t>
      </w:r>
    </w:p>
    <w:p>
      <w:pPr>
        <w:spacing w:after="120"/>
        <w:jc w:val="both"/>
      </w:pPr>
      <w:r>
        <w:rPr>
          <w:rFonts w:ascii="Arial" w:cs="Arial" w:eastAsia="Arial" w:hAnsi="Arial"/>
          <w:sz w:val="24"/>
          <w:szCs w:val="24"/>
        </w:rPr>
        <w:t xml:space="preserve">- введен налог на имущество;</w:t>
      </w:r>
    </w:p>
    <w:p>
      <w:pPr>
        <w:spacing w:after="120"/>
        <w:jc w:val="both"/>
      </w:pPr>
      <w:r>
        <w:rPr>
          <w:rFonts w:ascii="Arial" w:cs="Arial" w:eastAsia="Arial" w:hAnsi="Arial"/>
          <w:sz w:val="24"/>
          <w:szCs w:val="24"/>
        </w:rPr>
        <w:t xml:space="preserve">- введено понятие налогового контракта;</w:t>
      </w:r>
    </w:p>
    <w:p>
      <w:pPr>
        <w:spacing w:after="120"/>
        <w:jc w:val="both"/>
      </w:pPr>
      <w:r>
        <w:rPr>
          <w:rFonts w:ascii="Arial" w:cs="Arial" w:eastAsia="Arial" w:hAnsi="Arial"/>
          <w:sz w:val="24"/>
          <w:szCs w:val="24"/>
        </w:rPr>
        <w:t xml:space="preserve">- введен налог с продаж взамен налога за пользование автодорогами, отчислений для предупреждения и ликвидации чрезвычайных ситуаций и налога с розничного товарооборота и платных услуг.</w:t>
      </w:r>
    </w:p>
    <w:p>
      <w:pPr>
        <w:spacing w:after="120"/>
        <w:jc w:val="both"/>
      </w:pPr>
      <w:r>
        <w:rPr>
          <w:rFonts w:ascii="Arial" w:cs="Arial" w:eastAsia="Arial" w:hAnsi="Arial"/>
          <w:sz w:val="24"/>
          <w:szCs w:val="24"/>
        </w:rPr>
        <w:t xml:space="preserve">До 31 декабря 2008 года был введен мораторий на налоговые проверки и на 70% сокращены проверки деятельности субъектов предпринимательства другими контролирующими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Таможенная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таможенного администрирования экспортно-импортных процедур был сокращен перечень документов, представляемых субъектами предпринимательства при осуществлении внешнеэкономической деятельности, установлена предельная стоимость затрат таможенных органов при производстве таможенного оформления.</w:t>
      </w:r>
    </w:p>
    <w:p>
      <w:pPr>
        <w:spacing w:after="120"/>
        <w:jc w:val="both"/>
      </w:pPr>
      <w:r>
        <w:rPr>
          <w:rFonts w:ascii="Arial" w:cs="Arial" w:eastAsia="Arial" w:hAnsi="Arial"/>
          <w:sz w:val="24"/>
          <w:szCs w:val="24"/>
        </w:rPr>
        <w:t xml:space="preserve">Одним из важных направлений в таможенной политике является работа по расширению международного сотрудничества в области таможенного дела, для чего Правительством Кыргызской Республики принимаются решения по улучшению сотрудничества таможенных служб государств-участников Содружества Независимых Государств, государств-членов Евразийского Экономического Сообщества, Шанхайской организации в области обмена информацией по контролю за перемещением энергоресурсов, а также по выявлению фактов нарушений, обучению и совершенствованию навыков сотрудников по вопросам таможенного оформления 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Ведение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немаловажных критериев оценки стран для вложения инвестиций являются различные международные рейтинги, в связи с чем перед Правительством стояла задача по улучшению индикаторов международного рейтинга Кыргызской Республики в рамках проекта Всемирного банка "Ведение бизнеса" ("Doi№g busi№ess").</w:t>
      </w:r>
    </w:p>
    <w:p>
      <w:pPr>
        <w:spacing w:after="120"/>
        <w:jc w:val="both"/>
      </w:pPr>
      <w:r>
        <w:rPr>
          <w:rFonts w:ascii="Arial" w:cs="Arial" w:eastAsia="Arial" w:hAnsi="Arial"/>
          <w:sz w:val="24"/>
          <w:szCs w:val="24"/>
        </w:rPr>
        <w:t xml:space="preserve">Правительством предприняты меры по упрощению процедуры регистрации субъектов предпринимательства путем введения с 1 мая 2008 года принципа "единого окна" при регистрации юридических лиц, филиалов и представительств.</w:t>
      </w:r>
    </w:p>
    <w:p>
      <w:pPr>
        <w:spacing w:after="120"/>
        <w:jc w:val="both"/>
      </w:pPr>
      <w:r>
        <w:rPr>
          <w:rFonts w:ascii="Arial" w:cs="Arial" w:eastAsia="Arial" w:hAnsi="Arial"/>
          <w:sz w:val="24"/>
          <w:szCs w:val="24"/>
        </w:rPr>
        <w:t xml:space="preserve">В целях обеспечения финансирования мероприятий, направленных на внедрение принципа "единого окна", из государственного бюджета были выделены денежные средства в размере 2,8 млн. сомов.</w:t>
      </w:r>
    </w:p>
    <w:p>
      <w:pPr>
        <w:spacing w:after="120"/>
        <w:jc w:val="both"/>
      </w:pPr>
      <w:r>
        <w:rPr>
          <w:rFonts w:ascii="Arial" w:cs="Arial" w:eastAsia="Arial" w:hAnsi="Arial"/>
          <w:sz w:val="24"/>
          <w:szCs w:val="24"/>
        </w:rPr>
        <w:t xml:space="preserve">В целях уменьшения количества документов, представляемых для регистрации юридических лиц в органах юстиции, внедрения механизма уведомительного характера регистрации для коммерческих организаций, отказа от правовой экспертизы документов коммерческих организаций, существенного сокращения сроков регистрации коммерческих организаций от десяти до трех рабочих дней, упрощения порядка ликвидации юридических лиц разработан и принят Закон "О государственной регистрации юридических лиц".</w:t>
      </w:r>
    </w:p>
    <w:p>
      <w:pPr>
        <w:spacing w:after="120"/>
        <w:jc w:val="both"/>
      </w:pPr>
      <w:r>
        <w:rPr>
          <w:rFonts w:ascii="Arial" w:cs="Arial" w:eastAsia="Arial" w:hAnsi="Arial"/>
          <w:sz w:val="24"/>
          <w:szCs w:val="24"/>
        </w:rPr>
        <w:t xml:space="preserve">Проделана работа в направлении совершенствования государственной политики в области регулирования предпринимательской деятельности. Государственными органами внесены предложения по сокращению видов лицензий и разрешений. Из 275 лицензий и их подвидов представлены на сокращение - 76, что составляет 27,6%. Из 160 разрешений представлены на сокращение - 44, или 27,5%.</w:t>
      </w:r>
    </w:p>
    <w:p>
      <w:pPr>
        <w:spacing w:after="120"/>
        <w:jc w:val="both"/>
      </w:pPr>
      <w:r>
        <w:rPr>
          <w:rFonts w:ascii="Arial" w:cs="Arial" w:eastAsia="Arial" w:hAnsi="Arial"/>
          <w:sz w:val="24"/>
          <w:szCs w:val="24"/>
        </w:rPr>
        <w:t xml:space="preserve">Правительство Кыргызской Республики предпринимало меры по дебюрократизации системы проверок предпринимательской деятельности, предусмотрев уменьшение количества проверок путем их упорядочения с помощью внедрения системы оценки рисков, сокращение сроков проведения проверок, а также сокращение до 30 процентов количества органов, контролирующих предпринимательскую деятельность. В этих целях принято постановление Правительства Кыргызской Республики от 31 декабря 2008 года № 752 "О реализации мер по упрощению государственного регулирования предпринимательской деятельности".</w:t>
      </w:r>
    </w:p>
    <w:p>
      <w:pPr>
        <w:spacing w:after="120"/>
        <w:jc w:val="both"/>
      </w:pPr>
      <w:r>
        <w:rPr>
          <w:rFonts w:ascii="Arial" w:cs="Arial" w:eastAsia="Arial" w:hAnsi="Arial"/>
          <w:sz w:val="24"/>
          <w:szCs w:val="24"/>
        </w:rPr>
        <w:t xml:space="preserve">Благодаря реформам, проведенным в 2008 году Кыргызстан вошел в тройку самых активных стран реформаторов по отчету "Doi№g Busi№ess" и продвинулся на 31 позицию - с 99-го места в 2007-м на 68-е в 2008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2008 года в области разработки технических регламентов проделана определенная работа, сокращен до 684 Перечень продукции, подлежащей обязательному подтверждению соответствия; разработано и утверждено Положение "О порядке ведения Единого государственного реестра выданных сертификатов соответствия и зарегистрированных деклараций о соответствии на продукцию, прошедшую обязательное подтверждение соответствия"; разработан и принят Жогорку Кенешем Кыргызской Республики Закон "Общий технический регламент "О безопасной эксплуатации и утилизации машин и оборудования". На рассмотрении Жогорку Кенеша Кыргызской Республики находятся 2 технических регламента: "Безопасность наземных транспортных средств" и "Об экологической безопасности".</w:t>
      </w:r>
    </w:p>
    <w:p>
      <w:pPr>
        <w:spacing w:after="120"/>
        <w:jc w:val="both"/>
      </w:pPr>
      <w:r>
        <w:rPr>
          <w:rFonts w:ascii="Arial" w:cs="Arial" w:eastAsia="Arial" w:hAnsi="Arial"/>
          <w:sz w:val="24"/>
          <w:szCs w:val="24"/>
        </w:rPr>
        <w:t xml:space="preserve">Кроме этого, готовятся еще 8 технических регламентов, организована работа по гармонизации нормативных документов по требованиям безопасности пищевой продукции со странами СНГ, подписаны два соглашения в области технического регулирования в рамках ЕврАзЭС, функционирует Веб-сайт уполномоченного органа по техническому регулированию.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2009 года, профессиональную деятельность на рынке ценных бумаг Кыргызской Республики осуществляло 81 юридическое лицо и действовало 156 лицензий.</w:t>
      </w:r>
    </w:p>
    <w:p>
      <w:pPr>
        <w:spacing w:after="120"/>
        <w:jc w:val="both"/>
      </w:pPr>
      <w:r>
        <w:rPr>
          <w:rFonts w:ascii="Arial" w:cs="Arial" w:eastAsia="Arial" w:hAnsi="Arial"/>
          <w:sz w:val="24"/>
          <w:szCs w:val="24"/>
        </w:rPr>
        <w:t xml:space="preserve">В 2008 году объем биржевой торговли с ценными бумагами на биржах, несмотря на мировой финансовый кризис, увеличился на 3,5 млрд. сомов и составил 9,24 млрд. сомов, что на 161% больше показателя 2007 года.</w:t>
      </w:r>
    </w:p>
    <w:p>
      <w:pPr>
        <w:spacing w:after="120"/>
        <w:jc w:val="both"/>
      </w:pPr>
      <w:r>
        <w:rPr>
          <w:rFonts w:ascii="Arial" w:cs="Arial" w:eastAsia="Arial" w:hAnsi="Arial"/>
          <w:sz w:val="24"/>
          <w:szCs w:val="24"/>
        </w:rPr>
        <w:t xml:space="preserve">В секторе корпоративных ценных бумаг заключено 3330 сделок на сумму 4,08 млрд. сомов. Из них по "голубым фишкам" 1375 сделок на сумму 2,1 млрд. сомов, что составило 52,3% от общего объема сделок, совершенных в секторе корпоративных ценных бумаг.</w:t>
      </w:r>
    </w:p>
    <w:p>
      <w:pPr>
        <w:spacing w:after="120"/>
        <w:jc w:val="both"/>
      </w:pPr>
      <w:r>
        <w:rPr>
          <w:rFonts w:ascii="Arial" w:cs="Arial" w:eastAsia="Arial" w:hAnsi="Arial"/>
          <w:sz w:val="24"/>
          <w:szCs w:val="24"/>
        </w:rPr>
        <w:t xml:space="preserve">В 2008 году проведены проверки деятельности эмитентов и профессиональных участников рынка ценных бумаг, в том числе 37 проверок хозяйствующих субъектов, из них 20 внеплановых проверок, проведенных на основе жалоб и заявлений, по результатам которых было выявлено 126 нарушений законодательства Кыргызской Республики по ценным бумагам на сумму 26 млн. сомов.</w:t>
      </w:r>
    </w:p>
    <w:p>
      <w:pPr>
        <w:spacing w:after="120"/>
        <w:jc w:val="both"/>
      </w:pPr>
      <w:r>
        <w:rPr>
          <w:rFonts w:ascii="Arial" w:cs="Arial" w:eastAsia="Arial" w:hAnsi="Arial"/>
          <w:sz w:val="24"/>
          <w:szCs w:val="24"/>
        </w:rPr>
        <w:t xml:space="preserve">В 2008 году в истории фондового рынка произошли два знаменательных события:</w:t>
      </w:r>
    </w:p>
    <w:p>
      <w:pPr>
        <w:spacing w:after="120"/>
        <w:jc w:val="both"/>
      </w:pPr>
      <w:r>
        <w:rPr>
          <w:rFonts w:ascii="Arial" w:cs="Arial" w:eastAsia="Arial" w:hAnsi="Arial"/>
          <w:sz w:val="24"/>
          <w:szCs w:val="24"/>
        </w:rPr>
        <w:t xml:space="preserve">1. Впервые в истории на фондовом рынке Кыргызской Республики были проведены торги с муниципальными ценными бумагами, в частности, через торговую площадку ЗАО "Фондовая биржа Кыргызстана - БТС" были размещены муниципальные ценные бумаги мэрии города Бишкек на сумму 200 млн. сомов.</w:t>
      </w:r>
    </w:p>
    <w:p>
      <w:pPr>
        <w:spacing w:after="120"/>
        <w:jc w:val="both"/>
      </w:pPr>
      <w:r>
        <w:rPr>
          <w:rFonts w:ascii="Arial" w:cs="Arial" w:eastAsia="Arial" w:hAnsi="Arial"/>
          <w:sz w:val="24"/>
          <w:szCs w:val="24"/>
        </w:rPr>
        <w:t xml:space="preserve">2. На ЗАО "Центрально-Азиатская фондовая биржа" проведена самая крупная сделка, размещен второй выпуск 20 млрд. акций ОАО "Эрмен-Тоо Ресурсы" на сумму 2 млрд. сомов (объем торгов и сделок с 2005 года по 2008 год приведены в приложении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Приватизация. С начала процесса приватизации на 1 января 2009 года изменили форму собственности 7284 объекта, в том числе за 2008 год реализовано 30 имущественных объектов и госпакеты акций 4 акционерных обществ.</w:t>
      </w:r>
    </w:p>
    <w:p>
      <w:pPr>
        <w:spacing w:after="120"/>
        <w:jc w:val="both"/>
      </w:pPr>
      <w:r>
        <w:rPr>
          <w:rFonts w:ascii="Arial" w:cs="Arial" w:eastAsia="Arial" w:hAnsi="Arial"/>
          <w:sz w:val="24"/>
          <w:szCs w:val="24"/>
        </w:rPr>
        <w:t xml:space="preserve">В целях продолжения этого процесса разработана Программа приватизации государственного имущества в Кыргызской Республике на 2008-2012 годы.</w:t>
      </w:r>
    </w:p>
    <w:p>
      <w:pPr>
        <w:spacing w:after="120"/>
        <w:jc w:val="both"/>
      </w:pPr>
      <w:r>
        <w:rPr>
          <w:rFonts w:ascii="Arial" w:cs="Arial" w:eastAsia="Arial" w:hAnsi="Arial"/>
          <w:sz w:val="24"/>
          <w:szCs w:val="24"/>
        </w:rPr>
        <w:t xml:space="preserve">Приватизация энергокомпаний ОАО "Северэлектро", ОАО "Бишкектеплосеть", ТЭЦ гор. Бишкек, ОАО "Востокэлектро".</w:t>
      </w:r>
    </w:p>
    <w:p>
      <w:pPr>
        <w:spacing w:after="120"/>
        <w:jc w:val="both"/>
      </w:pPr>
      <w:r>
        <w:rPr>
          <w:rFonts w:ascii="Arial" w:cs="Arial" w:eastAsia="Arial" w:hAnsi="Arial"/>
          <w:sz w:val="24"/>
          <w:szCs w:val="24"/>
        </w:rPr>
        <w:t xml:space="preserve">В соответствии с мероприятиями завершающего 4 этапа Программы разгосударствления и приватизации АО "Кыргызэнерго" в установленном порядке отобраны оценочные организации для определения рыночной стоимости госпакетов акций энергокомпаний.</w:t>
      </w:r>
    </w:p>
    <w:p>
      <w:pPr>
        <w:spacing w:after="120"/>
        <w:jc w:val="both"/>
      </w:pPr>
      <w:r>
        <w:rPr>
          <w:rFonts w:ascii="Arial" w:cs="Arial" w:eastAsia="Arial" w:hAnsi="Arial"/>
          <w:sz w:val="24"/>
          <w:szCs w:val="24"/>
        </w:rPr>
        <w:t xml:space="preserve">Постановлением Правительства Кыргызской Республики от 29 октября 2008 года № 603 "О реализации государственных пакетов акций открытых акционерных обществ "Северэлектро", "Бишкектеплосеть" и имущественного комплекса ТЭЦ города Бишкек" Госкомимуществу поручено в установленном порядке реализовать данные объекты.</w:t>
      </w:r>
    </w:p>
    <w:p>
      <w:pPr>
        <w:spacing w:after="120"/>
        <w:jc w:val="both"/>
      </w:pPr>
      <w:r>
        <w:rPr>
          <w:rFonts w:ascii="Arial" w:cs="Arial" w:eastAsia="Arial" w:hAnsi="Arial"/>
          <w:sz w:val="24"/>
          <w:szCs w:val="24"/>
        </w:rPr>
        <w:t xml:space="preserve">Приватизация ОАО "Кыргызтелеком". В соответствии с постановлением Правительства Кыргызской Республики от 19 декабря 2005 года № 590 "О приватизации государственного пакета акций открытого акционерного общества ОАО "Кыргызтелеком" в установленном порядке отобрана оценочная организация, определена начальная стоимость госпакета акций (77,84%) ОАО "Кыргызтелеком" с учетом решения комиссии по оценке и рекомендации независимой оценочной организации ОсОО "ВИП Капитал". В настоящее время конкурсной комиссией изучаются предложения претендентов на соответствие условиям объявленного конкурса по реализации госпакета акций ОАО "Кыргызтелеком".</w:t>
      </w:r>
    </w:p>
    <w:p>
      <w:pPr>
        <w:spacing w:after="120"/>
        <w:jc w:val="both"/>
      </w:pPr>
      <w:r>
        <w:rPr>
          <w:rFonts w:ascii="Arial" w:cs="Arial" w:eastAsia="Arial" w:hAnsi="Arial"/>
          <w:sz w:val="24"/>
          <w:szCs w:val="24"/>
        </w:rPr>
        <w:t xml:space="preserve">Нефтегазовый сектор. ОАО "Кыргызгаз". В соответствии с распоряжением Премьер-министра Кыргызской Республики от 8 октября 2008 года № 516-р подписан Меморандум "О взаимопонимании между Правительством Кыргызской Республики и ОАО "Газпром" (Российской Федерации) в целях приватизации части госпакета акций ОАО "Кыргызгаз", согласно которому рабочая группа от Кыргызской стороны приступила к подготовке предложений по реорганизации и приватизации ОАО "Кыргызгаз".</w:t>
      </w:r>
    </w:p>
    <w:p>
      <w:pPr>
        <w:spacing w:after="120"/>
        <w:jc w:val="both"/>
      </w:pPr>
      <w:r>
        <w:rPr>
          <w:rFonts w:ascii="Arial" w:cs="Arial" w:eastAsia="Arial" w:hAnsi="Arial"/>
          <w:sz w:val="24"/>
          <w:szCs w:val="24"/>
        </w:rPr>
        <w:t xml:space="preserve">Воздушный транспорт. Международный аэропорт "Иссык-Куль" в с.Тамчы. В целях привлечения инвестиций на реконструкцию Международного аэропорта "Иссык-Куль" и доведения его до уровня, обеспечивающего прием магистральных воздушных судов, утверждено Положение об условиях и порядке проведения инвестиционного конкурса на его реконструкцию. Потенциальному инвестору гендирекцией СЭЗ "Каракол" будет предоставлен земельный участок площадью 136,5 гектара. В связи с необходимостью компенсации потерь сельхозпроизводителей и упущенной выгоды от изъятия соответствующих земель Правительство своим постановлением разрешило ОАО "Международный аэропорт "Манас" оплатить в течение 5 лет расходы, связанные с возмещением потерь сельскохозяйственного производства и упущенной выгоды.</w:t>
      </w:r>
    </w:p>
    <w:p>
      <w:pPr>
        <w:spacing w:after="120"/>
        <w:jc w:val="both"/>
      </w:pPr>
      <w:r>
        <w:rPr>
          <w:rFonts w:ascii="Arial" w:cs="Arial" w:eastAsia="Arial" w:hAnsi="Arial"/>
          <w:sz w:val="24"/>
          <w:szCs w:val="24"/>
        </w:rPr>
        <w:t xml:space="preserve">22 октября 2008 года проведен инвестиционный конкурс на реконструкцию Международного аэропорта "Иссык-Куль". Из-за отсутствия заявок конкурс признан несостоявшимся. В настоящее время прорабатываются условия по проведению повторного инвестиционного конкурса.</w:t>
      </w:r>
    </w:p>
    <w:p>
      <w:pPr>
        <w:spacing w:after="120"/>
        <w:jc w:val="both"/>
      </w:pPr>
      <w:r>
        <w:rPr>
          <w:rFonts w:ascii="Arial" w:cs="Arial" w:eastAsia="Arial" w:hAnsi="Arial"/>
          <w:sz w:val="24"/>
          <w:szCs w:val="24"/>
        </w:rPr>
        <w:t xml:space="preserve">Банкротство. Основными приоритетами государственной политики в области банкротства являются предупреждение банкротства хозяйствующих субъектов, укрепление платежной дисциплины, а также максимальное использование существующих возможностей оздоровления хозяйствующих субъектов в рамках применения процедур процесса банкротства.</w:t>
      </w:r>
    </w:p>
    <w:p>
      <w:pPr>
        <w:spacing w:after="120"/>
        <w:jc w:val="both"/>
      </w:pPr>
      <w:r>
        <w:rPr>
          <w:rFonts w:ascii="Arial" w:cs="Arial" w:eastAsia="Arial" w:hAnsi="Arial"/>
          <w:sz w:val="24"/>
          <w:szCs w:val="24"/>
        </w:rPr>
        <w:t xml:space="preserve">По состоянию на 1 января 2009 года, ведется мониторинг 359 хозяйствующих субъектов, находящихся в процессе банкротства. За 2008 год завершен процесс банкротства 53 предприятий. Число лиц, имеющих лицензии на осуществление процедур процесса банкротства, составляет 361 человек. За различные нарушения законодательства и невыполнение требований лицензиара в отчетном периоде отозвано 17 лицензий, за допущенные нарушения законодательства и недостатки в работе за отчетный период спецадминистраторам вынесено 73 предупреждения.</w:t>
      </w:r>
    </w:p>
    <w:p>
      <w:pPr>
        <w:spacing w:after="120"/>
        <w:jc w:val="both"/>
      </w:pPr>
      <w:r>
        <w:rPr>
          <w:rFonts w:ascii="Arial" w:cs="Arial" w:eastAsia="Arial" w:hAnsi="Arial"/>
          <w:sz w:val="24"/>
          <w:szCs w:val="24"/>
        </w:rPr>
        <w:t xml:space="preserve">Управление госсобственностью. По состоянию на 1 января 2009 года, государство участвует в 51 акционерном обществе, в том числе в 32 владеет контрольным пакетом акций. По размеру находящихся в собственности государства пакетов акций акционерные общества распределились следующим образом: менее 25% - 12, от 25 до 51% - 6, от 51% до 100% - 33.</w:t>
      </w:r>
    </w:p>
    <w:p>
      <w:pPr>
        <w:spacing w:after="120"/>
        <w:jc w:val="both"/>
      </w:pPr>
      <w:r>
        <w:rPr>
          <w:rFonts w:ascii="Arial" w:cs="Arial" w:eastAsia="Arial" w:hAnsi="Arial"/>
          <w:sz w:val="24"/>
          <w:szCs w:val="24"/>
        </w:rPr>
        <w:t xml:space="preserve">В 2008 году проводилась работа по совершенствованию корпоративного управления акционерными обществами, повышению прозрачности и эффективности управления государственным имуществом.</w:t>
      </w:r>
    </w:p>
    <w:p>
      <w:pPr>
        <w:spacing w:after="120"/>
        <w:jc w:val="both"/>
      </w:pPr>
      <w:r>
        <w:rPr>
          <w:rFonts w:ascii="Arial" w:cs="Arial" w:eastAsia="Arial" w:hAnsi="Arial"/>
          <w:sz w:val="24"/>
          <w:szCs w:val="24"/>
        </w:rPr>
        <w:t xml:space="preserve">В соответствии с Указом Президента Кыргызской Республики от 26 апреля 2006 года № 188 отбор кандидатур в органы управления акционерных обществ осуществлялся из числа лиц, предложенных отраслевыми министерствами республики, с учетом их профессиональной подготовки и управленческого опыта деятельности в соответствующих отраслях.</w:t>
      </w:r>
    </w:p>
    <w:p>
      <w:pPr>
        <w:spacing w:after="120"/>
        <w:jc w:val="both"/>
      </w:pPr>
      <w:r>
        <w:rPr>
          <w:rFonts w:ascii="Arial" w:cs="Arial" w:eastAsia="Arial" w:hAnsi="Arial"/>
          <w:sz w:val="24"/>
          <w:szCs w:val="24"/>
        </w:rPr>
        <w:t xml:space="preserve">В целях привлечения внутренних и внешних инвестиций, определения реальной рыночной стоимости акций акционерных обществ, обеспечения прозрачности раскрытия информации компаниями в 2008 году ряд акционерных обществ прошли процедуру листинга на фондовых биржах: на ЗАО "Кыргызская Фондовая биржа" - ОАО "Расчетно-сберегательная компания", ОАО "Международный аэропорт "Манас", ОАО "Учкун", ОАО "Айыл Банк"; на ЗАО "Центрально-Азиатская фондовая биржа" - ОАО ТНК "Дастан", ОАО "Кыргызнефтегаз", ОАО "Кыргызтелеком", ОАО "Электрические станции", ОАО "Северэлектро".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Развитие приоритетных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Агропромышленный комплекс и обеспечение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январь-декабрь 2008 года валовой выпуск продукции сельского хозяйства, охоты и лесного хозяйства составил 112 млрд. 449,6 млн. сомов, темп роста составил 100,7% к соответствующему уровню 2007 года.</w:t>
      </w:r>
    </w:p>
    <w:p>
      <w:pPr>
        <w:spacing w:after="120"/>
        <w:jc w:val="both"/>
      </w:pPr>
      <w:r>
        <w:rPr>
          <w:rFonts w:ascii="Arial" w:cs="Arial" w:eastAsia="Arial" w:hAnsi="Arial"/>
          <w:sz w:val="24"/>
          <w:szCs w:val="24"/>
        </w:rPr>
        <w:t xml:space="preserve">Производство основных видов продукции составило:</w:t>
      </w:r>
    </w:p>
    <w:p>
      <w:pPr>
        <w:spacing w:after="120"/>
        <w:jc w:val="both"/>
      </w:pPr>
      <w:r>
        <w:rPr>
          <w:rFonts w:ascii="Arial" w:cs="Arial" w:eastAsia="Arial" w:hAnsi="Arial"/>
          <w:sz w:val="24"/>
          <w:szCs w:val="24"/>
        </w:rPr>
        <w:t xml:space="preserve">- зерно - 1510,9 тыс. тонн (в весе после доработки), или 101,3%, в том числе пшеница - 746,2 тыс. тонн (в весе после доработки), или 105,3%;</w:t>
      </w:r>
    </w:p>
    <w:p>
      <w:pPr>
        <w:spacing w:after="120"/>
        <w:jc w:val="both"/>
      </w:pPr>
      <w:r>
        <w:rPr>
          <w:rFonts w:ascii="Arial" w:cs="Arial" w:eastAsia="Arial" w:hAnsi="Arial"/>
          <w:sz w:val="24"/>
          <w:szCs w:val="24"/>
        </w:rPr>
        <w:t xml:space="preserve">- табак (в зачетном весе) - 13,6 тыс. тонн (94,4%);</w:t>
      </w:r>
    </w:p>
    <w:p>
      <w:pPr>
        <w:spacing w:after="120"/>
        <w:jc w:val="both"/>
      </w:pPr>
      <w:r>
        <w:rPr>
          <w:rFonts w:ascii="Arial" w:cs="Arial" w:eastAsia="Arial" w:hAnsi="Arial"/>
          <w:sz w:val="24"/>
          <w:szCs w:val="24"/>
        </w:rPr>
        <w:t xml:space="preserve">- хлопок-сырец (в зачетном весе) - 95,1 тыс. тонн (100,0%);</w:t>
      </w:r>
    </w:p>
    <w:p>
      <w:pPr>
        <w:spacing w:after="120"/>
        <w:jc w:val="both"/>
      </w:pPr>
      <w:r>
        <w:rPr>
          <w:rFonts w:ascii="Arial" w:cs="Arial" w:eastAsia="Arial" w:hAnsi="Arial"/>
          <w:sz w:val="24"/>
          <w:szCs w:val="24"/>
        </w:rPr>
        <w:t xml:space="preserve">- картофель - 1334,9 тыс. тонн (97,2%);</w:t>
      </w:r>
    </w:p>
    <w:p>
      <w:pPr>
        <w:spacing w:after="120"/>
        <w:jc w:val="both"/>
      </w:pPr>
      <w:r>
        <w:rPr>
          <w:rFonts w:ascii="Arial" w:cs="Arial" w:eastAsia="Arial" w:hAnsi="Arial"/>
          <w:sz w:val="24"/>
          <w:szCs w:val="24"/>
        </w:rPr>
        <w:t xml:space="preserve">- овощи - 822,6 тыс. тонн (104,1%);</w:t>
      </w:r>
    </w:p>
    <w:p>
      <w:pPr>
        <w:spacing w:after="120"/>
        <w:jc w:val="both"/>
      </w:pPr>
      <w:r>
        <w:rPr>
          <w:rFonts w:ascii="Arial" w:cs="Arial" w:eastAsia="Arial" w:hAnsi="Arial"/>
          <w:sz w:val="24"/>
          <w:szCs w:val="24"/>
        </w:rPr>
        <w:t xml:space="preserve">- мясо (в живом весе) - 331,9 тыс. тонн (101,9%);</w:t>
      </w:r>
    </w:p>
    <w:p>
      <w:pPr>
        <w:spacing w:after="120"/>
        <w:jc w:val="both"/>
      </w:pPr>
      <w:r>
        <w:rPr>
          <w:rFonts w:ascii="Arial" w:cs="Arial" w:eastAsia="Arial" w:hAnsi="Arial"/>
          <w:sz w:val="24"/>
          <w:szCs w:val="24"/>
        </w:rPr>
        <w:t xml:space="preserve">- молоко - 1273,5 тыс. тонн (102,7%);</w:t>
      </w:r>
    </w:p>
    <w:p>
      <w:pPr>
        <w:spacing w:after="120"/>
        <w:jc w:val="both"/>
      </w:pPr>
      <w:r>
        <w:rPr>
          <w:rFonts w:ascii="Arial" w:cs="Arial" w:eastAsia="Arial" w:hAnsi="Arial"/>
          <w:sz w:val="24"/>
          <w:szCs w:val="24"/>
        </w:rPr>
        <w:t xml:space="preserve">- яйца - 369,3 млн. шт. (98,8%);</w:t>
      </w:r>
    </w:p>
    <w:p>
      <w:pPr>
        <w:spacing w:after="120"/>
        <w:jc w:val="both"/>
      </w:pPr>
      <w:r>
        <w:rPr>
          <w:rFonts w:ascii="Arial" w:cs="Arial" w:eastAsia="Arial" w:hAnsi="Arial"/>
          <w:sz w:val="24"/>
          <w:szCs w:val="24"/>
        </w:rPr>
        <w:t xml:space="preserve">- шерсть (в физическом весе) - 10,9 тыс. тонн (102,6%).</w:t>
      </w:r>
    </w:p>
    <w:p>
      <w:pPr>
        <w:spacing w:after="120"/>
        <w:jc w:val="both"/>
      </w:pPr>
      <w:r>
        <w:rPr>
          <w:rFonts w:ascii="Arial" w:cs="Arial" w:eastAsia="Arial" w:hAnsi="Arial"/>
          <w:sz w:val="24"/>
          <w:szCs w:val="24"/>
        </w:rPr>
        <w:t xml:space="preserve">Пищевая и перерабатывающая промышленность. Пищевая и перерабатывающая промышленность республики базируется, в основном, на переработке отечественного сырья и обеспечивает потребности населения страны в основных продовольственных товарах, таких как мука, хлеб и хлебобулочные изделия, молочная продукция и др.</w:t>
      </w:r>
    </w:p>
    <w:p>
      <w:pPr>
        <w:spacing w:after="120"/>
        <w:jc w:val="both"/>
      </w:pPr>
      <w:r>
        <w:rPr>
          <w:rFonts w:ascii="Arial" w:cs="Arial" w:eastAsia="Arial" w:hAnsi="Arial"/>
          <w:sz w:val="24"/>
          <w:szCs w:val="24"/>
        </w:rPr>
        <w:t xml:space="preserve">Рост объемов переработки сельскохозяйственной продукции в последние три года стал следствием стабильного роста производства мяса, молока, зерна, овощей, бахчевых культур.</w:t>
      </w:r>
    </w:p>
    <w:p>
      <w:pPr>
        <w:spacing w:after="120"/>
        <w:jc w:val="both"/>
      </w:pPr>
      <w:r>
        <w:rPr>
          <w:rFonts w:ascii="Arial" w:cs="Arial" w:eastAsia="Arial" w:hAnsi="Arial"/>
          <w:sz w:val="24"/>
          <w:szCs w:val="24"/>
        </w:rPr>
        <w:t xml:space="preserve">Начиная с 2005 года, ежегодно растут объемы инвестиций, вложенных в пищевую и перерабатывающую промышленность республики, только за 9 месяцев 2008 года вложено в основной капитал 630 млн. сомов. В истекшем году в отраслях пищевой и перерабатывающей промышленности было создано 41 новое предприятие со статусом юридического лица, в том числе в Джалал-Абадской области - 5, Иссык-Кульской - 2, Таласской - 1, Чуйской 8, городе Бишкек - 23 и городе Ош - 2. Наиболее привлекательными отраслями для вложения в них инвестиций, создания новых и реконструкции действующих предприятий являются мясная, молочная, мукомольно-крупяная и комбикормовая, хлебопекарная, плодоперерабатывающая отрасли.</w:t>
      </w:r>
    </w:p>
    <w:p>
      <w:pPr>
        <w:spacing w:after="120"/>
        <w:jc w:val="both"/>
      </w:pPr>
      <w:r>
        <w:rPr>
          <w:rFonts w:ascii="Arial" w:cs="Arial" w:eastAsia="Arial" w:hAnsi="Arial"/>
          <w:sz w:val="24"/>
          <w:szCs w:val="24"/>
        </w:rPr>
        <w:t xml:space="preserve">В целом по республике, по состоянию на 1 января 2009 года, переработку сельхозпродукции и производство пищевой продукции осуществляли свыше 9,5 тыс. юридических и физических лиц, что способствовало росту объемов переработки сельскохозяйственной продукции.</w:t>
      </w:r>
    </w:p>
    <w:p>
      <w:pPr>
        <w:spacing w:after="120"/>
        <w:jc w:val="both"/>
      </w:pPr>
      <w:r>
        <w:rPr>
          <w:rFonts w:ascii="Arial" w:cs="Arial" w:eastAsia="Arial" w:hAnsi="Arial"/>
          <w:sz w:val="24"/>
          <w:szCs w:val="24"/>
        </w:rPr>
        <w:t xml:space="preserve">Объем переработки сельскохозяйственных продуктов по итогам работы за январь-декабрь 2008 года составил 11713,8 млн. сомов, а индекс физического объема - 100,7%.</w:t>
      </w:r>
    </w:p>
    <w:p>
      <w:pPr>
        <w:spacing w:after="120"/>
        <w:jc w:val="both"/>
      </w:pPr>
      <w:r>
        <w:rPr>
          <w:rFonts w:ascii="Arial" w:cs="Arial" w:eastAsia="Arial" w:hAnsi="Arial"/>
          <w:sz w:val="24"/>
          <w:szCs w:val="24"/>
        </w:rPr>
        <w:t xml:space="preserve">Рост объемов производства продукции (в натуральном выражении) в сравнении с 2007 годом наблюдается в производстве колбасных изделий 165,1%, производстве консервированных фруктов и овощей - 120,8%, масла растительного нерафинированного - 103,3%, масла сливочного всех видов 116,8%, творога - 105,7%, муки из зерновых культур - 103,1%, пива 109,8%, в розливе минеральных и газированных вод - 115,2%, производстве спирта этилового - 101,0%, ферментированного табака - 125,9%.</w:t>
      </w:r>
    </w:p>
    <w:p>
      <w:pPr>
        <w:spacing w:after="120"/>
        <w:jc w:val="both"/>
      </w:pPr>
      <w:r>
        <w:rPr>
          <w:rFonts w:ascii="Arial" w:cs="Arial" w:eastAsia="Arial" w:hAnsi="Arial"/>
          <w:sz w:val="24"/>
          <w:szCs w:val="24"/>
        </w:rPr>
        <w:t xml:space="preserve">Допущено снижение объемов производства продукции (в натуральном выражении) в сравнении с 2007 годом в производстве молока обработанного - на 11,2%, твердых сыров - на 30,2%, мороженого - на 12,8%, сахара белого - на 70,3%, макаронных изделий - на 37,1%, водки - на 1,4%, вина виноградного натурального - на 12,0%, безалкогольных напитков - на 4,8%, сигарет - на 1,8%.</w:t>
      </w:r>
    </w:p>
    <w:p>
      <w:pPr>
        <w:spacing w:after="120"/>
        <w:jc w:val="both"/>
      </w:pPr>
      <w:r>
        <w:rPr>
          <w:rFonts w:ascii="Arial" w:cs="Arial" w:eastAsia="Arial" w:hAnsi="Arial"/>
          <w:sz w:val="24"/>
          <w:szCs w:val="24"/>
        </w:rPr>
        <w:t xml:space="preserve">Для обеспечения продовольственной безопасности в 2008 году ввезено 304,0 тыс. тонн зерна пшеницы, 110,3 тыс. тонн муки пшеничной и пшенично-ржаной, 5,2 тыс. тонн макаронных изделий, 11,3 тыс. тонн хлеба и мучных кондитерских изделий (в пересчете на зерно пшеницы за год было ввезено более 478,0 тыс. тонн). Увеличение объемов ввозимой муки обусловлено введением государствами-участниками СНГ в 2008 году ограничений и запрета на экспорт зерна пшеницы (например, в России и Казахстане).</w:t>
      </w:r>
    </w:p>
    <w:p>
      <w:pPr>
        <w:spacing w:after="120"/>
        <w:jc w:val="both"/>
      </w:pPr>
      <w:r>
        <w:rPr>
          <w:rFonts w:ascii="Arial" w:cs="Arial" w:eastAsia="Arial" w:hAnsi="Arial"/>
          <w:sz w:val="24"/>
          <w:szCs w:val="24"/>
        </w:rPr>
        <w:t xml:space="preserve">В 2008 году объем импорта продовольственного зерна в пересчете на зерно пшеницы, был на 17,3 тыс. тонн больше по сравнению с 2007 годом.</w:t>
      </w:r>
    </w:p>
    <w:p>
      <w:pPr>
        <w:spacing w:after="120"/>
        <w:jc w:val="both"/>
      </w:pPr>
      <w:r>
        <w:rPr>
          <w:rFonts w:ascii="Arial" w:cs="Arial" w:eastAsia="Arial" w:hAnsi="Arial"/>
          <w:sz w:val="24"/>
          <w:szCs w:val="24"/>
        </w:rPr>
        <w:t xml:space="preserve">Запасы пшеницы на конец 2008 года составили порядка 500 тыс. тонн, что позволит обеспечить потребности в ней республики, при этом запасы зерна на начало года больше прошлогодних почти на 70,0 тыс. тонн.</w:t>
      </w:r>
    </w:p>
    <w:p>
      <w:pPr>
        <w:spacing w:after="120"/>
        <w:jc w:val="both"/>
      </w:pPr>
      <w:r>
        <w:rPr>
          <w:rFonts w:ascii="Arial" w:cs="Arial" w:eastAsia="Arial" w:hAnsi="Arial"/>
          <w:sz w:val="24"/>
          <w:szCs w:val="24"/>
        </w:rPr>
        <w:t xml:space="preserve">Для организованного проведения весеннего сева 2008 года в соответствии с Указом Президента Кыргызской Республики "Об оказании государственной поддержки сельским товаропроизводителям в проведении весенне-полевых работ в 2008 году" для развития регионов из республиканского бюджета выделено 350,0 млн. сомов, из них на 200 млн. сомов приобретено 306 тракторов "ЛТЗ-60 АБ" с плугами и 102 тракторных прицепа, на 20,0 млн. сомов закуплены семена зерновых культур в количестве 1005 тонн, в том числе 325 тонн суперэлитных и элитных семян (из них пшеницы - 285 тонн, ячменя - 40,0 тонн), 636 тонн семян яровой пшеницы 1-2 репродукции, 44 тонны семян ярового ячменя, на 30 млн. сомов приобретено 3685 тонн минеральных удобрений (аммиачная селитра), которые предоставлены сельским товаропроизводителям в виде товарных кредитов.</w:t>
      </w:r>
    </w:p>
    <w:p>
      <w:pPr>
        <w:spacing w:after="120"/>
        <w:jc w:val="both"/>
      </w:pPr>
      <w:r>
        <w:rPr>
          <w:rFonts w:ascii="Arial" w:cs="Arial" w:eastAsia="Arial" w:hAnsi="Arial"/>
          <w:sz w:val="24"/>
          <w:szCs w:val="24"/>
        </w:rPr>
        <w:t xml:space="preserve">ОАО "Айыл Банк" 572 сельским товаропроизводителям выдан льготный кредит в сумме 100,0 млн. сомов под 7% годовых. На проведение весенне-полевых работ разбронировано из государственного материального резерва 10 тыс. куб.м дизельного топлива для отпуска по цене закладки (20 сомов 50 тыйынов за 1 литр) сельским товаропроизводителям по разнарядкам местных государственных администраций и органов местного самоуправления. Дизтопливо получили более 100 тыс. хозяйствующих субъектов по цене 21,5-23,5 сомов за литр, при этом государственная помощь крестьянам составила более 50,0 млн. сомов за счет разницы цен на дизтопливо.</w:t>
      </w:r>
    </w:p>
    <w:p>
      <w:pPr>
        <w:spacing w:after="120"/>
        <w:jc w:val="both"/>
      </w:pPr>
      <w:r>
        <w:rPr>
          <w:rFonts w:ascii="Arial" w:cs="Arial" w:eastAsia="Arial" w:hAnsi="Arial"/>
          <w:sz w:val="24"/>
          <w:szCs w:val="24"/>
        </w:rPr>
        <w:t xml:space="preserve">Кроме того, распределено по областям 880,2 тонн семян зерновых культур, накопленных в республиканском государственном семенном фонде сортовых семян сельскохозяйственных культур.</w:t>
      </w:r>
    </w:p>
    <w:p>
      <w:pPr>
        <w:spacing w:after="120"/>
        <w:jc w:val="both"/>
      </w:pPr>
      <w:r>
        <w:rPr>
          <w:rFonts w:ascii="Arial" w:cs="Arial" w:eastAsia="Arial" w:hAnsi="Arial"/>
          <w:sz w:val="24"/>
          <w:szCs w:val="24"/>
        </w:rPr>
        <w:t xml:space="preserve">Посевная площадь сельскохозяйственных культур под урожай 2008 года составила 1159,9 тыс. га, что на 31,1 тыс. га, или на 2,8% больше, чем в 2007 году. Площадь неиспользованной пашни уменьшилась по сравнению с предыдущим годом на 36,8 тыс. га и составила 108,2 тыс. га.</w:t>
      </w:r>
    </w:p>
    <w:p>
      <w:pPr>
        <w:spacing w:after="120"/>
        <w:jc w:val="both"/>
      </w:pPr>
      <w:r>
        <w:rPr>
          <w:rFonts w:ascii="Arial" w:cs="Arial" w:eastAsia="Arial" w:hAnsi="Arial"/>
          <w:sz w:val="24"/>
          <w:szCs w:val="24"/>
        </w:rPr>
        <w:t xml:space="preserve">В 2008 году посеяно 655,1 тыс. га зерновых и зернобобовых культур, что составляет 107,2% к 2007 году, или больше на 44,0 тыс. га. Для увеличения производства продовольственного зерна площади посева пшеницы доведены до 392,5 тыс. га, или больше на 35,1 тыс. га, по сравнению с 2007 годом. Для создания основ высокого урожая пшеницы впервые за последние десять лет подкормка озимых зерновых была проведена на площади более 180,0 тыс. га, или на 75,5% всех посевов озимых.</w:t>
      </w:r>
    </w:p>
    <w:p>
      <w:pPr>
        <w:spacing w:after="120"/>
        <w:jc w:val="both"/>
      </w:pPr>
      <w:r>
        <w:rPr>
          <w:rFonts w:ascii="Arial" w:cs="Arial" w:eastAsia="Arial" w:hAnsi="Arial"/>
          <w:sz w:val="24"/>
          <w:szCs w:val="24"/>
        </w:rPr>
        <w:t xml:space="preserve">Реализуется Государственная программа Кыргызской Республики "Развитие семеноводства пшеницы на 2008-2010 годы" по созданию условий семеноводческим хозяйствам республики, специализированным на производстве и реализации сортовых семян пшеницы. Для увеличения объема высококачественных посевных материалов в республиканском бюджете ежегодно предусматривается 88,3 млн. сомов.</w:t>
      </w:r>
    </w:p>
    <w:p>
      <w:pPr>
        <w:spacing w:after="120"/>
        <w:jc w:val="both"/>
      </w:pPr>
      <w:r>
        <w:rPr>
          <w:rFonts w:ascii="Arial" w:cs="Arial" w:eastAsia="Arial" w:hAnsi="Arial"/>
          <w:sz w:val="24"/>
          <w:szCs w:val="24"/>
        </w:rPr>
        <w:t xml:space="preserve">В соответствии с Программой строительства водохозяйственных объектов и освоения новых орошаемых земель в Кыргызской Республике на 2008-2010 годы выделено более 300,0 млн. сомов бюджетных средств для реконструкции и строительства 13 водохозяйственных объектов, наиболее значимых в социальном и экономическом плане для республики.</w:t>
      </w:r>
    </w:p>
    <w:p>
      <w:pPr>
        <w:spacing w:after="120"/>
        <w:jc w:val="both"/>
      </w:pPr>
      <w:r>
        <w:rPr>
          <w:rFonts w:ascii="Arial" w:cs="Arial" w:eastAsia="Arial" w:hAnsi="Arial"/>
          <w:sz w:val="24"/>
          <w:szCs w:val="24"/>
        </w:rPr>
        <w:t xml:space="preserve">В 2008 году в области водного хозяйства в целом по республике выполнено эксплуатационных мероприятий на сумму 569,6 млн. сомов. Отремонтировано 986 гидротехнических сооружений, 874 гидропостов, 86 насосных станций, выполнены работы по механической очистке оросительных каналов протяженностью 139,6 км, проведен капитальный ремонт на крупных каналах протяженностью 216,0 км, очищено 140,0 км и промыто 164,0 км коллекторно-дренажных сетей, в том числе построено 3,15 км новых коллекторно-дренажных сетей, отремонтировано 16 скважин вертикального дренажа и 27 наблюдательных скважин, 2 гидропоста и 15 гидротехнических сооружений.</w:t>
      </w:r>
    </w:p>
    <w:p>
      <w:pPr>
        <w:spacing w:after="120"/>
        <w:jc w:val="both"/>
      </w:pPr>
      <w:r>
        <w:rPr>
          <w:rFonts w:ascii="Arial" w:cs="Arial" w:eastAsia="Arial" w:hAnsi="Arial"/>
          <w:sz w:val="24"/>
          <w:szCs w:val="24"/>
        </w:rPr>
        <w:t xml:space="preserve">В результате в целом по республике улучшилось состояние неблагополучных земель на площади 6494,6 га.</w:t>
      </w:r>
    </w:p>
    <w:p>
      <w:pPr>
        <w:spacing w:after="120"/>
        <w:jc w:val="both"/>
      </w:pPr>
      <w:r>
        <w:rPr>
          <w:rFonts w:ascii="Arial" w:cs="Arial" w:eastAsia="Arial" w:hAnsi="Arial"/>
          <w:sz w:val="24"/>
          <w:szCs w:val="24"/>
        </w:rPr>
        <w:t xml:space="preserve">В 2008 году в целях оказания поддержки сельскохозяйственным товаропроизводителям, учитывая сложившуюся ситуацию (в связи с маловодьем и засухой), Правительством снижены тарифы за услуги по подаче поливной воды с 3 тыйын за куб.м до 1 тыйына за куб.м, что позволило не только провести в соответствии с требованиями агротехники поливы выращиваемых сельхозкультур, но и осуществить предпахотные поливы и подготовить почву к проведению озимого сева зерновых культур под урожай 2009 года.</w:t>
      </w:r>
    </w:p>
    <w:p>
      <w:pPr>
        <w:spacing w:after="120"/>
        <w:jc w:val="both"/>
      </w:pPr>
      <w:r>
        <w:rPr>
          <w:rFonts w:ascii="Arial" w:cs="Arial" w:eastAsia="Arial" w:hAnsi="Arial"/>
          <w:sz w:val="24"/>
          <w:szCs w:val="24"/>
        </w:rPr>
        <w:t xml:space="preserve">Меры, принятые под урожай 2009 года. В целях увеличения производства зерна пшеницы отечественными товаропроизводителями постановлением Правительства утверждена Программа проведения сева озимой пшеницы под урожай 2009 года, для реализации которой из республиканского бюджета выделено 300,0 млн. сомов.</w:t>
      </w:r>
    </w:p>
    <w:p>
      <w:pPr>
        <w:spacing w:after="120"/>
        <w:jc w:val="both"/>
      </w:pPr>
      <w:r>
        <w:rPr>
          <w:rFonts w:ascii="Arial" w:cs="Arial" w:eastAsia="Arial" w:hAnsi="Arial"/>
          <w:sz w:val="24"/>
          <w:szCs w:val="24"/>
        </w:rPr>
        <w:t xml:space="preserve">Из них 140,0 млн. сомов выделено ОАО "Айыл Банк" в виде бюджетной ссуды для кредитования сельских товаропроизводителей на закупку семян, минеральных удобрений, горюче-смазочных материалов, запасных частей для сельскохозяйственной техники и на проведение осенних полевых работ. По состоянию на 31 декабря 2008 года за счет этой ссуды выданы кредиты в Баткенской области - 32 субъектам в сумме 5 млн. 233,0 тыс. сомов, в Джалал-Абадской - 114 субъектам - 29 млн. 269 тыс. сомов, в Иссык-Кульской - 77 субъектам - 15 млн. 42,0 тыс. сомов, в Нарынской - 2 субъектам - 480 тыс. сомов, в Ошской - 101 субъекту - 20 млн. 558 тыс. сомов, в Таласской - 48 субъектам - 9 млн. 900 тыс. сомов, Чуйской - 153 субъектам - 60 млн. 324 тыс. сомов.</w:t>
      </w:r>
    </w:p>
    <w:p>
      <w:pPr>
        <w:spacing w:after="120"/>
        <w:jc w:val="both"/>
      </w:pPr>
      <w:r>
        <w:rPr>
          <w:rFonts w:ascii="Arial" w:cs="Arial" w:eastAsia="Arial" w:hAnsi="Arial"/>
          <w:sz w:val="24"/>
          <w:szCs w:val="24"/>
        </w:rPr>
        <w:t xml:space="preserve">Для проведения сева озимых зерновых культур закуплено в государственный материальный резерв 5,0 тыс. куб.м дизельного топлива и в дальнейшем разбронировано для отпуска сельским товаропроизводителям по цене 28 сомов 50 тыйынов за литр.</w:t>
      </w:r>
    </w:p>
    <w:p>
      <w:pPr>
        <w:spacing w:after="120"/>
        <w:jc w:val="both"/>
      </w:pPr>
      <w:r>
        <w:rPr>
          <w:rFonts w:ascii="Arial" w:cs="Arial" w:eastAsia="Arial" w:hAnsi="Arial"/>
          <w:sz w:val="24"/>
          <w:szCs w:val="24"/>
        </w:rPr>
        <w:t xml:space="preserve">В целом по республике под урожай 2009 года был проведен предпахотный полив на площади 108,5 тыс. га. Осенью 2008 года вспахано зяби 113,2 тыс. га, или больше уровня 2007 года на 11,4 тыс. га (111,2%), посеяно озимых зерновых под урожай 2009 года на 272,2 тыс. га, что больше на 32,0 тыс. га, чем в 2007 году, в том числе посеяна озимая пшеница - на 260,7 тыс. га (93,1% от утвержденной программы), или больше уровня 2007 года на 36,6 тыс. га, посеяно озимого ячменя - 11,0 тыс. га (55,0% от программы), или меньше уровня 2007 года на 4,4 тыс. га.</w:t>
      </w:r>
    </w:p>
    <w:p>
      <w:pPr>
        <w:spacing w:after="120"/>
        <w:jc w:val="both"/>
      </w:pPr>
      <w:r>
        <w:rPr>
          <w:rFonts w:ascii="Arial" w:cs="Arial" w:eastAsia="Arial" w:hAnsi="Arial"/>
          <w:sz w:val="24"/>
          <w:szCs w:val="24"/>
        </w:rPr>
        <w:t xml:space="preserve">Учитывая текущую ситуацию со снабжением продовольственными товарами и продуктами питания населения республики, связанную с объемом производства основных видов продукции сельского хозяйства и ее качеством, урожайностью сельскохозяйственных культур и продуктивностью скота, а также с кризисом, сложившимся на мировом рынке, Правительством Кыргызской Республики приняты меры по обеспечению техникой сельских товаропроизводителей, в соответствии с которыми выделено 74 млн. сомов на производство сборки тракторов марки "YTO-704" и плугов на заводе "Ак-Жол-YTO" в городе Кара-Балта. Кроме этого, в целях государственной поддержки сельских товаропроизводителей для проведения полевых работ, принято решение с 2009 года ежегодно выделять Государственному агентству по государственным закупкам и материальным резервам при Правительстве Кыргызской Республики финансовые средства на приобретение 30,0 тыс. куб.м дизельного топлива.</w:t>
      </w:r>
    </w:p>
    <w:p>
      <w:pPr>
        <w:spacing w:after="120"/>
        <w:jc w:val="both"/>
      </w:pPr>
      <w:r>
        <w:rPr>
          <w:rFonts w:ascii="Arial" w:cs="Arial" w:eastAsia="Arial" w:hAnsi="Arial"/>
          <w:sz w:val="24"/>
          <w:szCs w:val="24"/>
        </w:rPr>
        <w:t xml:space="preserve">На основании Меморандума о взаимопонимании между Правительством Кыргызской Республики и Исламским банком развития выделена грантовая помощь в сумме 700 тыс. долл. США для закупки 676 тонн семян озимой пшеницы первой репродукции и 100 тонн семян супер-элиты для озимого сева в 2008 году и весеннего сева в 2009 году. В настоящее время фактически закуплено и выдано наиболее бедным крестьянским и фермерским хозяйствам, пострадавшим от стихийных бедствий в Баткенской, Чуйской областях, 611 тонн семян пшеницы первой репродукции и 69,3 тонны семян супер-элиты.</w:t>
      </w:r>
    </w:p>
    <w:p>
      <w:pPr>
        <w:spacing w:after="120"/>
        <w:jc w:val="both"/>
      </w:pPr>
      <w:r>
        <w:rPr>
          <w:rFonts w:ascii="Arial" w:cs="Arial" w:eastAsia="Arial" w:hAnsi="Arial"/>
          <w:sz w:val="24"/>
          <w:szCs w:val="24"/>
        </w:rPr>
        <w:t xml:space="preserve">Готовность сельскохозяйственной техники для проведения весенне-полевых работ в 2009 году. В республике в настоящее время идет подготовка к весенне-полевым работам. По состоянию на 20 января 2009 года, в наличии имеется тракторов универсально-пропашного значения 24642 единицы, в том числе колесных 21904, из них отремонтировано, соответственно 14849 (61%) и 13399 единиц (61%); плугов - 7119 штук, из них исправных 4246 (59%); бороны - 20263 штук, исправных - 14176 (70%); сеялки - 2884, исправных - 1701 (59%); планировщиков - 577, исправных - 355 (62%).</w:t>
      </w:r>
    </w:p>
    <w:p>
      <w:pPr>
        <w:spacing w:after="120"/>
        <w:jc w:val="both"/>
      </w:pPr>
      <w:r>
        <w:rPr>
          <w:rFonts w:ascii="Arial" w:cs="Arial" w:eastAsia="Arial" w:hAnsi="Arial"/>
          <w:sz w:val="24"/>
          <w:szCs w:val="24"/>
        </w:rPr>
        <w:t xml:space="preserve">Животноводство. В соответствии с постановлением Правительства от 23 октября 2007 года № 515 "Об эпизоотической ситуации в Кыргызской Республике" проводятся мероприятия по снижению заболеваемости животных и распространению особо опасных болезней, стабилизации эпизоотической ситуации и установлению должного ветеринарного контроля на территории республики. В целях совершенствования ветеринарного обслуживания и дальнейшего развития ветеринарного дела Правительством утвержден Стратегический план развития ветеринарной службы Кыргызской Республики на 2008-2012 годы, финансирование которого осуществляется за счет средств республиканского бюджета, а также средств донорских организаций, которых будет выделено за этот период на сумму более 42,3 млн. долл. США.</w:t>
      </w:r>
    </w:p>
    <w:p>
      <w:pPr>
        <w:spacing w:after="120"/>
        <w:jc w:val="both"/>
      </w:pPr>
      <w:r>
        <w:rPr>
          <w:rFonts w:ascii="Arial" w:cs="Arial" w:eastAsia="Arial" w:hAnsi="Arial"/>
          <w:sz w:val="24"/>
          <w:szCs w:val="24"/>
        </w:rPr>
        <w:t xml:space="preserve">Обеспечение сельского населения питьевой водой. В 2008 году Департамент сельского водоснабжения при Министерстве сельского, водного хозяйства и перерабатывающей промышленности Кыргызской Республики приступил к завершающей стадии реализации двух проектов по реабилитации и строительству систем сельского водоснабжения общей стоимостью 69,5 млн. долларов США.</w:t>
      </w:r>
    </w:p>
    <w:p>
      <w:pPr>
        <w:spacing w:after="120"/>
        <w:jc w:val="both"/>
      </w:pPr>
      <w:r>
        <w:rPr>
          <w:rFonts w:ascii="Arial" w:cs="Arial" w:eastAsia="Arial" w:hAnsi="Arial"/>
          <w:sz w:val="24"/>
          <w:szCs w:val="24"/>
        </w:rPr>
        <w:t xml:space="preserve">Данные проекты реализуются в 509 селах Кыргызской Республики, в том числе: по линии Азиатского банка развития в 302 селах в Ошской, Джалал-Абадской, Баткенской и Чуйской областях, и по линии Всемирного банка - в 207 селах Нарынской, Иссык-Кульской и Таласской областей.</w:t>
      </w:r>
    </w:p>
    <w:p>
      <w:pPr>
        <w:spacing w:after="120"/>
        <w:jc w:val="both"/>
      </w:pPr>
      <w:r>
        <w:rPr>
          <w:rFonts w:ascii="Arial" w:cs="Arial" w:eastAsia="Arial" w:hAnsi="Arial"/>
          <w:sz w:val="24"/>
          <w:szCs w:val="24"/>
        </w:rPr>
        <w:t xml:space="preserve">По состоянию на 1 января 2009 года, в 495 селах водопроводы уже сданы в эксплуатацию, в том числе по линии Азиатского банка развития в 292 селах, из них в Ошской - в 118, Джалал-Абадской - 53, Баткенской 55 и Чуйской области - 66, и по линии Всемирного банка - в 203 селах, из них в Нарынской области в - 82, Иссык-Кульской - 67 и Таласской области - 54 (сведение о ходе реализации проектов АБР и ВБ по реабилитации и новому строительству сельских водопроводов приведены в приложении № 10).</w:t>
      </w:r>
    </w:p>
    <w:p>
      <w:pPr>
        <w:spacing w:after="120"/>
        <w:jc w:val="both"/>
      </w:pPr>
      <w:r>
        <w:rPr>
          <w:rFonts w:ascii="Arial" w:cs="Arial" w:eastAsia="Arial" w:hAnsi="Arial"/>
          <w:sz w:val="24"/>
          <w:szCs w:val="24"/>
        </w:rPr>
        <w:t xml:space="preserve">Использование земель и регистрация единиц недвижимого имущества. Кыргызская Республика занимает территорию около 19995,1 тыс. га, в том числе сельскохозяйственных угодий 10764,4 тыс. га, из них 999,3 тыс. га орошаемые.</w:t>
      </w:r>
    </w:p>
    <w:p>
      <w:pPr>
        <w:spacing w:after="120"/>
        <w:jc w:val="both"/>
      </w:pPr>
      <w:r>
        <w:rPr>
          <w:rFonts w:ascii="Arial" w:cs="Arial" w:eastAsia="Arial" w:hAnsi="Arial"/>
          <w:sz w:val="24"/>
          <w:szCs w:val="24"/>
        </w:rPr>
        <w:t xml:space="preserve">Земли Фонда перераспределения сельскохозяйственных угодий на 1 января 2008 года составили 288 тыс. га, из них переданы в аренду сельскохозяйственным товаропроизводителям 188 тыс. га. Сумма арендной платы должна составить 128 млн. сомов, из них на 1 января 2009 года собрано 87 млн. сомов, или 68%.</w:t>
      </w:r>
    </w:p>
    <w:p>
      <w:pPr>
        <w:spacing w:after="120"/>
        <w:jc w:val="both"/>
      </w:pPr>
      <w:r>
        <w:rPr>
          <w:rFonts w:ascii="Arial" w:cs="Arial" w:eastAsia="Arial" w:hAnsi="Arial"/>
          <w:sz w:val="24"/>
          <w:szCs w:val="24"/>
        </w:rPr>
        <w:t xml:space="preserve">В 2008 году для решения социальных вопросов населения постановлениями Правительства Кыргызской Республики переведены 3615 га земель, из них 3023 га орошаемой пашни, 126 га богарной пашни, 106 многолетних насаждений и 360 га пастбищ, для расширения территорий населенных пунктов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Водно-энергетический комплекс и обеспечение энергетической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маловодным периодом в 2008 году сложилась критическая ситуация в энергетике. Объем воды в Токтогульском водохранилище на 1 апреля 2008 года составил 6,6 млрд. куб.м, что на 4,1 млрд. куб.м меньше, чем в 2007 году. В связи с этим 2008 год проходил в режиме сдерживания расхода воды Токтогульского водохранилища и решения вопросов обеспечения топливом.</w:t>
      </w:r>
    </w:p>
    <w:p>
      <w:pPr>
        <w:spacing w:after="120"/>
        <w:jc w:val="both"/>
      </w:pPr>
      <w:r>
        <w:rPr>
          <w:rFonts w:ascii="Arial" w:cs="Arial" w:eastAsia="Arial" w:hAnsi="Arial"/>
          <w:sz w:val="24"/>
          <w:szCs w:val="24"/>
        </w:rPr>
        <w:t xml:space="preserve">В целях обеспечения энергетической безопасности были приняты меры по накоплению необходимого объема воды в Токтогульском водохранилище и подготовке отраслей экономики и населения Кыргызской Республики к осенне-зимнему периоду 2008/2009 года.</w:t>
      </w:r>
    </w:p>
    <w:p>
      <w:pPr>
        <w:spacing w:after="120"/>
        <w:jc w:val="both"/>
      </w:pPr>
      <w:r>
        <w:rPr>
          <w:rFonts w:ascii="Arial" w:cs="Arial" w:eastAsia="Arial" w:hAnsi="Arial"/>
          <w:sz w:val="24"/>
          <w:szCs w:val="24"/>
        </w:rPr>
        <w:t xml:space="preserve">В целом по стабилизации сложившейся ситуации в 2008 году перед Правительством стояли две основные задачи: выйти к 1 апреля 2009 года на 6,1 млрд. куб.м воды в Токтогульском водохранилище, для чего необходимо было выдерживать регионами установленный лимит потребления электрической энергии и, как следствие, необходимо было высвободить 660 МВт мощности с ноября по март, обеспечить топливом население, теплоцентрали городов Бишкек и Ош и социальные объекты.</w:t>
      </w:r>
    </w:p>
    <w:p>
      <w:pPr>
        <w:spacing w:after="120"/>
        <w:jc w:val="both"/>
      </w:pPr>
      <w:r>
        <w:rPr>
          <w:rFonts w:ascii="Arial" w:cs="Arial" w:eastAsia="Arial" w:hAnsi="Arial"/>
          <w:sz w:val="24"/>
          <w:szCs w:val="24"/>
        </w:rPr>
        <w:t xml:space="preserve">Всего с марта по декабрь 2008 года предпринятыми организационно-техническими мероприятиями и вынужденной мерой ограничения снабжения электроэнергией удалось сэкономить 3,5 млрд. куб.м воды и при дальнейшем выполнении установленных мероприятий к 1 апреля 2009 года объем воды в Токтогульском водохранилище будет на запланированном уровне в 6,1 млрд. куб.м.</w:t>
      </w:r>
    </w:p>
    <w:p>
      <w:pPr>
        <w:spacing w:after="120"/>
        <w:jc w:val="both"/>
      </w:pPr>
      <w:r>
        <w:rPr>
          <w:rFonts w:ascii="Arial" w:cs="Arial" w:eastAsia="Arial" w:hAnsi="Arial"/>
          <w:sz w:val="24"/>
          <w:szCs w:val="24"/>
        </w:rPr>
        <w:t xml:space="preserve">Выработка и поставка тепловой и электрической энергии, обеспечение энергоносителями. Вследствие введения лимита на потребление электроэнергии за 2008 год выработка электроэнергии открытым акционерным обществом "Электрические станции" составила 11,6 млрд. кВтч, или 79% к уровню 2007 года, в том числе на ГЭС - 10,6 млрд. кВтч (77% к 2007 году), на ТЭЦ - 1,0 млрд. кВтч (126% к 2007 году). При этом экспорт электроэнергии осуществлен в объеме 543 млн. кВтч, или 23% от уровня 2007 года. Отпущено товарной продукции на сумму 3215,4 млн. сомов, в том числе распределительным электрическим компаниям - 1897,1 млн. сомов и крупным промышленным предприятиям - 258,8 млн. сомов.</w:t>
      </w:r>
    </w:p>
    <w:p>
      <w:pPr>
        <w:spacing w:after="120"/>
        <w:jc w:val="both"/>
      </w:pPr>
      <w:r>
        <w:rPr>
          <w:rFonts w:ascii="Arial" w:cs="Arial" w:eastAsia="Arial" w:hAnsi="Arial"/>
          <w:sz w:val="24"/>
          <w:szCs w:val="24"/>
        </w:rPr>
        <w:t xml:space="preserve">С ноября 2008 года выработка электрической энергии на теплоцентралях городов Бишкек и Ош увеличилась на 25% от плана. В октябре 2008 года после реконструкции на сумму 70,3 млн. сомов введена в действие Ат-Башинская ГЭС установленной мощностью 40 МВт.</w:t>
      </w:r>
    </w:p>
    <w:p>
      <w:pPr>
        <w:spacing w:after="120"/>
        <w:jc w:val="both"/>
      </w:pPr>
      <w:r>
        <w:rPr>
          <w:rFonts w:ascii="Arial" w:cs="Arial" w:eastAsia="Arial" w:hAnsi="Arial"/>
          <w:sz w:val="24"/>
          <w:szCs w:val="24"/>
        </w:rPr>
        <w:t xml:space="preserve">В сети компании открытого акционерного общества "Национальная электрическая сеть Кыргызстана" поступило электроэнергии в объеме 11,1 млрд. кВтч. Потери электроэнергии в его сетях составили 6,9% от поступления, что на 0,9% меньше от плана. Объем товарной продукции составил 1075,2 млн. сомов.</w:t>
      </w:r>
    </w:p>
    <w:p>
      <w:pPr>
        <w:spacing w:after="120"/>
        <w:jc w:val="both"/>
      </w:pPr>
      <w:r>
        <w:rPr>
          <w:rFonts w:ascii="Arial" w:cs="Arial" w:eastAsia="Arial" w:hAnsi="Arial"/>
          <w:sz w:val="24"/>
          <w:szCs w:val="24"/>
        </w:rPr>
        <w:t xml:space="preserve">В сети распределительных электрических компаний в 2008 году поступило 9045,2 млн. кВтч. При этом задание по сокращению потерь электроэнергии до 30% по итогам 2008 года ими не выполнено. Общие потери электроэнергии составили 2860 млн. кВтч, или 31,6%, в том числе технические потери 1620 млн. кВтч, или 17,9%, коммерческие - 1240 млн. кВтч, или 13,7%. Отпущено потребителям товарной продукции на сумму 4517,7 млн. сомов при сборе - 4041,9 млн. сомов, или 89%. Дебиторская задолженность составила 2881,1 млн. сомов, что на уровне 2007 года.</w:t>
      </w:r>
    </w:p>
    <w:p>
      <w:pPr>
        <w:spacing w:after="120"/>
        <w:jc w:val="both"/>
      </w:pPr>
      <w:r>
        <w:rPr>
          <w:rFonts w:ascii="Arial" w:cs="Arial" w:eastAsia="Arial" w:hAnsi="Arial"/>
          <w:sz w:val="24"/>
          <w:szCs w:val="24"/>
        </w:rPr>
        <w:t xml:space="preserve">В то же время остается неудовлетворительной оплата распределительных электрических компаний за отпущенную им электроэнергию. Задолженность перед открытыми акционерными обществами "Электрические станции" и "Национальная электрическая сеть Кыргызстана" на 1 января 2009 года составила 5401,2 млн. сомов (показатели в разрезе компаний приведены в приложении № 11).</w:t>
      </w:r>
    </w:p>
    <w:p>
      <w:pPr>
        <w:spacing w:after="120"/>
        <w:jc w:val="both"/>
      </w:pPr>
      <w:r>
        <w:rPr>
          <w:rFonts w:ascii="Arial" w:cs="Arial" w:eastAsia="Arial" w:hAnsi="Arial"/>
          <w:sz w:val="24"/>
          <w:szCs w:val="24"/>
        </w:rPr>
        <w:t xml:space="preserve">В 2008 году открытым акционерным обществом "Кыргызгаз" поставлено 736,5 млн. куб.м природного газа, при этом покупная цена на границе с Республикой Узбекистан составляла 145 долларов США за 1000 куб.м. Общие потери природного газа составили 97,1 млн. куб.м, или 13,1%, что на 4,2% больше от плана. Сбор платежей в 2008 году составил 3010 млн. сомов, что на 2% больше, чем в 2007 году. Дебиторская задолженность потребителей газа на 1 января 2009 года составила 511,5 млн. сомов и за 2008 год выросла на 84,8 млн. сомов, или 20%. Нерешенным вопросом остается задолженность перед узбекскими и казахскими поставщиками природного газа в сумме 23,8 млн. долларов США.</w:t>
      </w:r>
    </w:p>
    <w:p>
      <w:pPr>
        <w:spacing w:after="120"/>
        <w:jc w:val="both"/>
      </w:pPr>
      <w:r>
        <w:rPr>
          <w:rFonts w:ascii="Arial" w:cs="Arial" w:eastAsia="Arial" w:hAnsi="Arial"/>
          <w:sz w:val="24"/>
          <w:szCs w:val="24"/>
        </w:rPr>
        <w:t xml:space="preserve">Всего в ведении госпредприятия "Кыргызжилкоммунсоюз" находится в настоящее время 225 котельных, в т.ч. работающих на угле - 107, на мазуте - 24, электроэнергии - 61 и газе - 33. Согласно мероприятиям подготовки к отопительному сезону 2008/2009 года произведен ремонт котельных и тепловых сетей на сумму 55,2 млн. сомов. В необходимом объеме произведена заготовка топлива - угля в объеме 75,7 тыс. тонн и мазута 17 тыс. тонн. В соответствии с программой по переводу электрокотельных на альтернативные виды топлива 7 электрокотельных переведены на уголь, что потребовало вложений в сумме 9,8 млн. сомов.</w:t>
      </w:r>
    </w:p>
    <w:p>
      <w:pPr>
        <w:spacing w:after="120"/>
        <w:jc w:val="both"/>
      </w:pPr>
      <w:r>
        <w:rPr>
          <w:rFonts w:ascii="Arial" w:cs="Arial" w:eastAsia="Arial" w:hAnsi="Arial"/>
          <w:sz w:val="24"/>
          <w:szCs w:val="24"/>
        </w:rPr>
        <w:t xml:space="preserve">В целом на заготовку топлива, перепрофилирование и ремонт котельных и тепловых сетей из республиканского бюджета в 2008 году профинансировано 937,7 млн. сомов.</w:t>
      </w:r>
    </w:p>
    <w:p>
      <w:pPr>
        <w:spacing w:after="120"/>
        <w:jc w:val="both"/>
      </w:pPr>
      <w:r>
        <w:rPr>
          <w:rFonts w:ascii="Arial" w:cs="Arial" w:eastAsia="Arial" w:hAnsi="Arial"/>
          <w:sz w:val="24"/>
          <w:szCs w:val="24"/>
        </w:rPr>
        <w:t xml:space="preserve">Развитие энергетики и капитальные вложения. В течение 2008 года велось строительство Камбаратинской ГЭС-2. С ноября 2007 года по 1 января 2009 года на строительство Камбаратинской ГЭС-2 выделено капитальных вложений на сумму 2076,6 млн. сомов, в том числе из республиканского бюджета - 1800 млн. сомов и открытым акционерным обществом "Электрические станции" - 276,6 млн. сомов при плане 500 млн. сомов.</w:t>
      </w:r>
    </w:p>
    <w:p>
      <w:pPr>
        <w:spacing w:after="120"/>
        <w:jc w:val="both"/>
      </w:pPr>
      <w:r>
        <w:rPr>
          <w:rFonts w:ascii="Arial" w:cs="Arial" w:eastAsia="Arial" w:hAnsi="Arial"/>
          <w:sz w:val="24"/>
          <w:szCs w:val="24"/>
        </w:rPr>
        <w:t xml:space="preserve">Кроме этого, за 2008 год на обновление энергетического оборудования и другие цели объем капитальных вложений составил 295 млн. сомов.</w:t>
      </w:r>
    </w:p>
    <w:p>
      <w:pPr>
        <w:spacing w:after="120"/>
        <w:jc w:val="both"/>
      </w:pPr>
      <w:r>
        <w:rPr>
          <w:rFonts w:ascii="Arial" w:cs="Arial" w:eastAsia="Arial" w:hAnsi="Arial"/>
          <w:sz w:val="24"/>
          <w:szCs w:val="24"/>
        </w:rPr>
        <w:t xml:space="preserve">На стадии завершения разработка предварительного технико-экономического обоснования Камбаратинской ГЭС-1. Достигнуто соглашение с Правительством Российской Федерации о развитии сотрудничества в области электроэнергетики, в частности, о инвестировании в строительство Камбаратинских ГЭС 1 и 2 с линиями электропередачи и распределительных электрических компаний.</w:t>
      </w:r>
    </w:p>
    <w:p>
      <w:pPr>
        <w:spacing w:after="120"/>
        <w:jc w:val="both"/>
      </w:pPr>
      <w:r>
        <w:rPr>
          <w:rFonts w:ascii="Arial" w:cs="Arial" w:eastAsia="Arial" w:hAnsi="Arial"/>
          <w:sz w:val="24"/>
          <w:szCs w:val="24"/>
        </w:rPr>
        <w:t xml:space="preserve">Заключено соглашение с южнокорейской компанией "EPI Co Ltd" о строительстве подстанций "Датка" и "Куршаб" 500/220 кВ и реконструкции электрических сетей ВЛ-220 кВ взамен разработки угольного месторождения "Сулюкта" с предварительной суммой инвестиций 224,6 млн. долларов США, а также соглашение о реконструкции Уч-Курганской ГЭС взамен разработки угольного месторождения "Маркай" с предварительной суммой инвестиций в 32 млн. долларов США и сроком выполнения работ в течение 3 лет.</w:t>
      </w:r>
    </w:p>
    <w:p>
      <w:pPr>
        <w:spacing w:after="120"/>
        <w:jc w:val="both"/>
      </w:pPr>
      <w:r>
        <w:rPr>
          <w:rFonts w:ascii="Arial" w:cs="Arial" w:eastAsia="Arial" w:hAnsi="Arial"/>
          <w:sz w:val="24"/>
          <w:szCs w:val="24"/>
        </w:rPr>
        <w:t xml:space="preserve">В рамках проекта "CASAREM" между Кыргызской Республикой, Исламской Республикой Афганистан, Исламской Республикой Пакистан и Республикой Таджикистан подписано соглашение по разработке проекта строительства линии электропередачи "CASA-1000" и дальнейшему развитию Центрально-Азиатского и Южно-Азиатского регионального рынка электроэнергии. Это соглашение предусматривает строительство высоковольтной линии электропередачи по маршруту Кыргызстан - Таджикистан сроком до 2015 года с последующим экспортом электроэнергии в Афганистан и Пакистан.</w:t>
      </w:r>
    </w:p>
    <w:p>
      <w:pPr>
        <w:spacing w:after="120"/>
        <w:jc w:val="both"/>
      </w:pPr>
      <w:r>
        <w:rPr>
          <w:rFonts w:ascii="Arial" w:cs="Arial" w:eastAsia="Arial" w:hAnsi="Arial"/>
          <w:sz w:val="24"/>
          <w:szCs w:val="24"/>
        </w:rPr>
        <w:t xml:space="preserve">Согласно соглашению между Правительством Кыргызской Республики и Исламским банком развития на стадии завершения тендер по строительству высоковольтной линии электропередачи 110 кВ Айгульташ-Самат протяженностью 140 км по маршруту город Баткен - город Исфана с инвестициями в сумме 12 млн. долларов США.</w:t>
      </w:r>
    </w:p>
    <w:p>
      <w:pPr>
        <w:spacing w:after="120"/>
        <w:jc w:val="both"/>
      </w:pPr>
      <w:r>
        <w:rPr>
          <w:rFonts w:ascii="Arial" w:cs="Arial" w:eastAsia="Arial" w:hAnsi="Arial"/>
          <w:sz w:val="24"/>
          <w:szCs w:val="24"/>
        </w:rPr>
        <w:t xml:space="preserve">В рамках реализации Национальной энергетической программы Кыргызской Республики на 2008/2010 годы разработан и принят Закон "О возобновляемых источниках энергии", предусматривающий развитие и использование возобновляемых источников энергии с преференциями по возврату инвестиций и беспрепятственным подключением к электрическим сетям.</w:t>
      </w:r>
    </w:p>
    <w:p>
      <w:pPr>
        <w:spacing w:after="120"/>
        <w:jc w:val="both"/>
      </w:pPr>
      <w:r>
        <w:rPr>
          <w:rFonts w:ascii="Arial" w:cs="Arial" w:eastAsia="Arial" w:hAnsi="Arial"/>
          <w:sz w:val="24"/>
          <w:szCs w:val="24"/>
        </w:rPr>
        <w:t xml:space="preserve">В условиях роста тарифов разработана Программа по энергосбережению на 2009/2011 годы и в перспективе до 2015 года, которая будет рассмотрена на заседании Правительства Кыргызской Республики в I квартале 2009 года.</w:t>
      </w:r>
    </w:p>
    <w:p>
      <w:pPr>
        <w:spacing w:after="120"/>
        <w:jc w:val="both"/>
      </w:pPr>
      <w:r>
        <w:rPr>
          <w:rFonts w:ascii="Arial" w:cs="Arial" w:eastAsia="Arial" w:hAnsi="Arial"/>
          <w:sz w:val="24"/>
          <w:szCs w:val="24"/>
        </w:rPr>
        <w:t xml:space="preserve">В целях оздоровления электроэнергетического сектора принято решение о реструктуризации задолженности поставщиков электроэнергии по основным долгам, начисленным процентам, пени, финансовым, штрафным санкциям по налоговым, таможенным платежам и кредитам, в том числе о реструктуризации долгов ОАО "Электрические станции" на сумму 2180,7 млн. сомов и ОАО "Национальная электрическая сеть Кыргызстана" - 1089,1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Промышленная политика.</w:t>
      </w:r>
    </w:p>
    <w:p>
      <w:pPr>
        <w:spacing w:after="120"/>
        <w:jc w:val="both"/>
      </w:pPr>
      <w:r>
        <w:rPr>
          <w:rFonts w:ascii="Arial" w:cs="Arial" w:eastAsia="Arial" w:hAnsi="Arial"/>
          <w:sz w:val="24"/>
          <w:szCs w:val="24"/>
        </w:rPr>
        <w:t xml:space="preserve">В целях реализации поставленных на 2008 год задач Правительством Кыргызской Республики была проделана следующая работа.</w:t>
      </w:r>
    </w:p>
    <w:p>
      <w:pPr>
        <w:spacing w:after="120"/>
        <w:jc w:val="both"/>
      </w:pPr>
      <w:r>
        <w:rPr>
          <w:rFonts w:ascii="Arial" w:cs="Arial" w:eastAsia="Arial" w:hAnsi="Arial"/>
          <w:sz w:val="24"/>
          <w:szCs w:val="24"/>
        </w:rPr>
        <w:t xml:space="preserve">За отчетный период в республику было привлечено 481,0 млн. долл. США прямых иностранных инвестиций, в том числе на развитие промышленного сектора республики - 111,1 млн. долларов США. За счет привлечения внешних и внутренних инвестиций за 2008 год созданы новые предприятия: в сентябре 2008 года запущен Кыргызско-Китайский цементный завод в Араванском районе мощностью 200 тыс. тонн цемента в год; в г.Кызыл-Кия Баткенской области ведется строительство цементного завода ОАО "Южно-Кыргызский цемент" мощностью 1,1 млн. тонн цемента в год, планируемый срок сдачи завода в эксплуатацию - II квартал 2009 года; в Ноокатском районе Ошской области в ЗАО "Ак-Сай цемент" ведется строительство цементно-шиферного завода мощностью 1,8 млн. тонн цемента и 185 млн. усл. плит шифера в год. Общая стоимость проекта составляет 293,0 млн. долларов США.</w:t>
      </w:r>
    </w:p>
    <w:p>
      <w:pPr>
        <w:spacing w:after="120"/>
        <w:jc w:val="both"/>
      </w:pPr>
      <w:r>
        <w:rPr>
          <w:rFonts w:ascii="Arial" w:cs="Arial" w:eastAsia="Arial" w:hAnsi="Arial"/>
          <w:sz w:val="24"/>
          <w:szCs w:val="24"/>
        </w:rPr>
        <w:t xml:space="preserve">Основные показатели промышленности за 2008 год. В 2008 году промышленностью республики произведено продукции на 85,9 млрд. сомов (и.ф.о. - 114,9%), без учета предприятий по разработке месторождения "Кумтор" - 51,3 млрд. сомов (и.ф.о. - 97,9%).</w:t>
      </w:r>
    </w:p>
    <w:p>
      <w:pPr>
        <w:spacing w:after="120"/>
        <w:jc w:val="both"/>
      </w:pPr>
      <w:r>
        <w:rPr>
          <w:rFonts w:ascii="Arial" w:cs="Arial" w:eastAsia="Arial" w:hAnsi="Arial"/>
          <w:sz w:val="24"/>
          <w:szCs w:val="24"/>
        </w:rPr>
        <w:t xml:space="preserve">Экспортные поставки за январь-ноябрь 2008 года составили всего 1498,4 млн. долларов США, из них промышленностью обеспечено 80%.</w:t>
      </w:r>
    </w:p>
    <w:p>
      <w:pPr>
        <w:spacing w:after="120"/>
        <w:jc w:val="both"/>
      </w:pPr>
      <w:r>
        <w:rPr>
          <w:rFonts w:ascii="Arial" w:cs="Arial" w:eastAsia="Arial" w:hAnsi="Arial"/>
          <w:sz w:val="24"/>
          <w:szCs w:val="24"/>
        </w:rPr>
        <w:t xml:space="preserve">Промышленность республики представлена тремя направлениями и 17-ю отраслями. При этом произведено продукции в горнодобывающей отрасли (удельный вес - 2,2%) - 1,9 млрд. сомов (и.ф.о. - 106,4%); обрабатывающей (81,8%) - 70,2 млрд. сомов (и.ф.о. - 123,6%); производстве и распределении электроэнергии (16,0%) - 13,7 млрд. сомов (и.ф.о. - 92,5%).</w:t>
      </w:r>
    </w:p>
    <w:p>
      <w:pPr>
        <w:spacing w:after="120"/>
        <w:jc w:val="both"/>
      </w:pPr>
      <w:r>
        <w:rPr>
          <w:rFonts w:ascii="Arial" w:cs="Arial" w:eastAsia="Arial" w:hAnsi="Arial"/>
          <w:sz w:val="24"/>
          <w:szCs w:val="24"/>
        </w:rPr>
        <w:t xml:space="preserve">Увеличение показателя И.Ф.О. в целом по промышленности по сравнению с соответствующим периодом прошлого года связано с улучшением ситуации в металлургической подотрасли (удельный вес - 42,3%).</w:t>
      </w:r>
    </w:p>
    <w:p>
      <w:pPr>
        <w:spacing w:after="120"/>
        <w:jc w:val="both"/>
      </w:pPr>
      <w:r>
        <w:rPr>
          <w:rFonts w:ascii="Arial" w:cs="Arial" w:eastAsia="Arial" w:hAnsi="Arial"/>
          <w:sz w:val="24"/>
          <w:szCs w:val="24"/>
        </w:rPr>
        <w:t xml:space="preserve">Из 17 отраслей промышленности положительные индексы физического объема обеспечили 13: текстильное и швейное производство (и.ф.о. 110,9%; удельный вес в общем объеме промышленности - 6,9%); производство кожи, изделий из кожи и обуви (106,9%; 0,19%), обработка древесины (147,4%; 0,15%); целлюлозно-бумажное производство (103,7%; 1,2%); химическое производство (104,7%; 0,8%); металлургическое производство и производство готовых металлических изделий (159,1%; 42,3%); производство электрооборудования, электронного и оптического оборудования (149,7%; 1,9%); производство транспортных средств и оборудования (114,5%; 0,6%); прочие отрасли (166,1%; 1,1%), производство пищевых продуктов (101,5%; 13%), добыча топливно-энергетических полезных ископаемых (106,5%; 1,7%), добыча полезных ископаемых, кроме топливно-энергетических (106,2%; 0,5%), производство кокса, нефтепродуктов и ядерных материалов (106,7%; 1,3%).</w:t>
      </w:r>
    </w:p>
    <w:p>
      <w:pPr>
        <w:spacing w:after="120"/>
        <w:jc w:val="both"/>
      </w:pPr>
      <w:r>
        <w:rPr>
          <w:rFonts w:ascii="Arial" w:cs="Arial" w:eastAsia="Arial" w:hAnsi="Arial"/>
          <w:sz w:val="24"/>
          <w:szCs w:val="24"/>
        </w:rPr>
        <w:t xml:space="preserve">Показатель и.ф.о. не обеспечен 4 отраслями, включая две экономикообразующие: производство стройматериалов (88,2%; 9,9%) и производство электроэнергии (92,5%; 16,0%), а также производство резиновых и пластмассовых изделий (78,3%; 1,2%); производство машин и оборудования (99,4%; 1,2%).</w:t>
      </w:r>
    </w:p>
    <w:p>
      <w:pPr>
        <w:spacing w:after="120"/>
        <w:jc w:val="both"/>
      </w:pPr>
      <w:r>
        <w:rPr>
          <w:rFonts w:ascii="Arial" w:cs="Arial" w:eastAsia="Arial" w:hAnsi="Arial"/>
          <w:sz w:val="24"/>
          <w:szCs w:val="24"/>
        </w:rPr>
        <w:t xml:space="preserve">Число промышленных предприятий в 2007 году (статданные по 2008 году будут готовы в III кв. 2009 году) составило 1998 единиц, что на 1,3% больше показателя 2006 году при этом в 2008 году простаивало 39, возобновило выпуск промышленной продукции - 24 предприятия.</w:t>
      </w:r>
    </w:p>
    <w:p>
      <w:pPr>
        <w:spacing w:after="120"/>
        <w:jc w:val="both"/>
      </w:pPr>
      <w:r>
        <w:rPr>
          <w:rFonts w:ascii="Arial" w:cs="Arial" w:eastAsia="Arial" w:hAnsi="Arial"/>
          <w:sz w:val="24"/>
          <w:szCs w:val="24"/>
        </w:rPr>
        <w:t xml:space="preserve">Среднемесячная номинальная заработная плата в 2008 году (без учета малых предприятий) работников предприятий и организаций в обрабатывающей промышленности составила 6381 сом, или 122,3% к уровню 2007 года.</w:t>
      </w:r>
    </w:p>
    <w:p>
      <w:pPr>
        <w:spacing w:after="120"/>
        <w:jc w:val="both"/>
      </w:pPr>
      <w:r>
        <w:rPr>
          <w:rFonts w:ascii="Arial" w:cs="Arial" w:eastAsia="Arial" w:hAnsi="Arial"/>
          <w:sz w:val="24"/>
          <w:szCs w:val="24"/>
        </w:rPr>
        <w:t xml:space="preserve">Показатели приоритетных отраслей обрабатывающей промышленности. За отчетный период предприятиями текстильного и швейного производства выработано продукции на 5934,8 млн. сомов (и.ф.о. - 110,9%), в т.ч. предприятиями швейной отрасли на 5074,0 млн. сомов (и.ф.о 115,7%). Всего за 11 месяцев 2008 года экспортировано швейных изделий на 93,9 млн. долларов США, в том числе Ассоциацией "Легпром" на 80 млн. долларов США.</w:t>
      </w:r>
    </w:p>
    <w:p>
      <w:pPr>
        <w:spacing w:after="120"/>
        <w:jc w:val="both"/>
      </w:pPr>
      <w:r>
        <w:rPr>
          <w:rFonts w:ascii="Arial" w:cs="Arial" w:eastAsia="Arial" w:hAnsi="Arial"/>
          <w:sz w:val="24"/>
          <w:szCs w:val="24"/>
        </w:rPr>
        <w:t xml:space="preserve">В отрасли "Производство прочих неметаллических минеральных продуктов" за 2008 год произведено продукции на 8505,2 млн. сомов (88,2%). Производство в натуральном выражении составило: цемент - 1160,4 тыс. тонн (94,4%), шифер - 4731,0 тыс. листов (63,8%), листовое стекло 18,6 млн. кв.м (81,2%), кирпич строительный - 83,4 млн. штук (69,6%), изделия из бетона - 102,4%.</w:t>
      </w:r>
    </w:p>
    <w:p>
      <w:pPr>
        <w:spacing w:after="120"/>
        <w:jc w:val="both"/>
      </w:pPr>
      <w:r>
        <w:rPr>
          <w:rFonts w:ascii="Arial" w:cs="Arial" w:eastAsia="Arial" w:hAnsi="Arial"/>
          <w:sz w:val="24"/>
          <w:szCs w:val="24"/>
        </w:rPr>
        <w:t xml:space="preserve">Снижение производства вызвано ипотечным кризисом в Казахстане, снижением объемов строительства в Кыргызской Республике, недостаточным обеспечением предприятий природным газом и электроэнергией. С 23 декабря 2008 года прекращено производство листового стекла в связи с остановкой предприятия на "холодный ремонт" в соответствии с требованиями технологического регламента.</w:t>
      </w:r>
    </w:p>
    <w:p>
      <w:pPr>
        <w:spacing w:after="120"/>
        <w:jc w:val="both"/>
      </w:pPr>
      <w:r>
        <w:rPr>
          <w:rFonts w:ascii="Arial" w:cs="Arial" w:eastAsia="Arial" w:hAnsi="Arial"/>
          <w:sz w:val="24"/>
          <w:szCs w:val="24"/>
        </w:rPr>
        <w:t xml:space="preserve">В отрасли целлюлозно-бумажного производства за 2008 год произведено продукции на 1040,0 млн. сомов (и.ф.о. - 103,7%). Удельный вес отрасли в общем объеме производства составляет 1,2%.</w:t>
      </w:r>
    </w:p>
    <w:p>
      <w:pPr>
        <w:spacing w:after="120"/>
        <w:jc w:val="both"/>
      </w:pPr>
      <w:r>
        <w:rPr>
          <w:rFonts w:ascii="Arial" w:cs="Arial" w:eastAsia="Arial" w:hAnsi="Arial"/>
          <w:sz w:val="24"/>
          <w:szCs w:val="24"/>
        </w:rPr>
        <w:t xml:space="preserve">Одним из ведущих предприятий отрасли является ОсОО "Алтын-Ажыдаар". Удельный вес продукции, выпускаемой компанией в общем объеме выпуска по отрасли, составляет порядка 19,7%.</w:t>
      </w:r>
    </w:p>
    <w:p>
      <w:pPr>
        <w:spacing w:after="120"/>
        <w:jc w:val="both"/>
      </w:pPr>
      <w:r>
        <w:rPr>
          <w:rFonts w:ascii="Arial" w:cs="Arial" w:eastAsia="Arial" w:hAnsi="Arial"/>
          <w:sz w:val="24"/>
          <w:szCs w:val="24"/>
        </w:rPr>
        <w:t xml:space="preserve">Предприятиями отрасли химического производства выпущено продукции на 692,4 млн. сомов (и.ф.о. - 104,7%). Удельный вес - 0,8%.</w:t>
      </w:r>
    </w:p>
    <w:p>
      <w:pPr>
        <w:spacing w:after="120"/>
        <w:jc w:val="both"/>
      </w:pPr>
      <w:r>
        <w:rPr>
          <w:rFonts w:ascii="Arial" w:cs="Arial" w:eastAsia="Arial" w:hAnsi="Arial"/>
          <w:sz w:val="24"/>
          <w:szCs w:val="24"/>
        </w:rPr>
        <w:t xml:space="preserve">Стабилизация выпуска продукции химической отраслью в последние два года связана с наращиванием производства на ОсОО "КХМЗ-Астра", которое произведено продукции на сумму 169,9 млн. сомов (темп 143,4%), что па 51,4 млн. сомов больше в сравнении с соответствующим периодом прошлого года. Рост достигнут за счет модернизации технологического оборудования и своевременной поставки сырья, предприятие работает на давальческом сырье.</w:t>
      </w:r>
    </w:p>
    <w:p>
      <w:pPr>
        <w:spacing w:after="120"/>
        <w:jc w:val="both"/>
      </w:pPr>
      <w:r>
        <w:rPr>
          <w:rFonts w:ascii="Arial" w:cs="Arial" w:eastAsia="Arial" w:hAnsi="Arial"/>
          <w:sz w:val="24"/>
          <w:szCs w:val="24"/>
        </w:rPr>
        <w:t xml:space="preserve">Планируется запуск производства на ОАО "Кристалл" в апреле 2009 года. В настоящее время в рамках реализации Плана восстановления запуска производства поликристаллического кремния и дальнейшего развития АО "Кристалл" на заводе проводятся ремонтно-восстановительные и наладочные работы. В 2009 году на ОАО "Кристалл" планируется произвести 25-30 тонн поликристаллического кремния.</w:t>
      </w:r>
    </w:p>
    <w:p>
      <w:pPr>
        <w:spacing w:after="120"/>
        <w:jc w:val="both"/>
      </w:pPr>
      <w:r>
        <w:rPr>
          <w:rFonts w:ascii="Arial" w:cs="Arial" w:eastAsia="Arial" w:hAnsi="Arial"/>
          <w:sz w:val="24"/>
          <w:szCs w:val="24"/>
        </w:rPr>
        <w:t xml:space="preserve">В отрасли "Металлургическое производство и производство готовых металлических изделий" (удельный вес - 42,3%) преобладают объемы подотрасли "Металлургическое производство" (удельный вес - 41,3%), удельный вес подотрасли "Производство готовых металлических изделий" составляет 1,0%, в том числе в подотрасли "Металлургическое производство" за 2008 год произведено продукции на 35498,2 млн. сомов, и.ф.о. - 161,8%.</w:t>
      </w:r>
    </w:p>
    <w:p>
      <w:pPr>
        <w:spacing w:after="120"/>
        <w:jc w:val="both"/>
      </w:pPr>
      <w:r>
        <w:rPr>
          <w:rFonts w:ascii="Arial" w:cs="Arial" w:eastAsia="Arial" w:hAnsi="Arial"/>
          <w:sz w:val="24"/>
          <w:szCs w:val="24"/>
        </w:rPr>
        <w:t xml:space="preserve">В подотрасли "Производство готовых металлических изделий" за 2008 год выпущено продукции на сумму 861,7 млн. сомов с и.ф.о. - 105,3%. Рост производства обеспечен ОАО "БМЗ" (102,3%), ОАО "Автосборочный завод" (121,1%), совместными предприятиями (493,1%). С начала года отрасль имеет тенденцию стабильного роста.</w:t>
      </w:r>
    </w:p>
    <w:p>
      <w:pPr>
        <w:spacing w:after="120"/>
        <w:jc w:val="both"/>
      </w:pPr>
      <w:r>
        <w:rPr>
          <w:rFonts w:ascii="Arial" w:cs="Arial" w:eastAsia="Arial" w:hAnsi="Arial"/>
          <w:sz w:val="24"/>
          <w:szCs w:val="24"/>
        </w:rPr>
        <w:t xml:space="preserve">Простаивавший вплоть до 2006 года ОАО "БМЗ" удалось вывести из кризисного предбанкротного состояния. Этому способствовало принятое Правительством Кыргызской Республики постановление от 11 января 2006 года № 6 "О Программе возрождения и экономического развития АО "БМЗ" и ГП "БШЗ" до 2010 года". На данный период 1 этап Стратегии развития завода уже выполнен и завод выполняет 2-ой этап.</w:t>
      </w:r>
    </w:p>
    <w:p>
      <w:pPr>
        <w:spacing w:after="120"/>
        <w:jc w:val="both"/>
      </w:pPr>
      <w:r>
        <w:rPr>
          <w:rFonts w:ascii="Arial" w:cs="Arial" w:eastAsia="Arial" w:hAnsi="Arial"/>
          <w:sz w:val="24"/>
          <w:szCs w:val="24"/>
        </w:rPr>
        <w:t xml:space="preserve">В настоящее время с участием ОАО "БМЗ", ГП "БШЗ" и ОАО "Тульский патронный завод" (РФ) ведется работа по расширению номенклатуры изготовляемого и поставляемого специального оборудования для ОАО "Тульский патронный завод", а также датчиков электроконтактных для ряда оборонных предприятий Российской Федерации, ОАО "БМЗ" совместно с ОАО "Агромашхолдинг" и ОАО "Курганмашзавод" осваивает производство мини-тракторов. В I квартале изготовлен и испытан опытный образец. В 2009 году предусматривается изготовление 30 единиц мини-тракторов.</w:t>
      </w:r>
    </w:p>
    <w:p>
      <w:pPr>
        <w:spacing w:after="120"/>
        <w:jc w:val="both"/>
      </w:pPr>
      <w:r>
        <w:rPr>
          <w:rFonts w:ascii="Arial" w:cs="Arial" w:eastAsia="Arial" w:hAnsi="Arial"/>
          <w:sz w:val="24"/>
          <w:szCs w:val="24"/>
        </w:rPr>
        <w:t xml:space="preserve">Начаты подготовительные работы по созданию совместного производства гетероэлектрических конденсаторов и фотоэлектрических генераторов с ОсОО "Новые энергетические технологии".</w:t>
      </w:r>
    </w:p>
    <w:p>
      <w:pPr>
        <w:spacing w:after="120"/>
        <w:jc w:val="both"/>
      </w:pPr>
      <w:r>
        <w:rPr>
          <w:rFonts w:ascii="Arial" w:cs="Arial" w:eastAsia="Arial" w:hAnsi="Arial"/>
          <w:sz w:val="24"/>
          <w:szCs w:val="24"/>
        </w:rPr>
        <w:t xml:space="preserve">Также освоено изготовление кыргызско-японских светильников со светодиодами уличного освещения, обеспечивающего многократное снижение энергопотребления, и выпущены опытные образцы. Для испытания новые светильники с 22 октября 2008 года установлены на 4 светоточках по ул.Токтогула (между проспектом Манаса и улицей Турусбекова).</w:t>
      </w:r>
    </w:p>
    <w:p>
      <w:pPr>
        <w:spacing w:after="120"/>
        <w:jc w:val="both"/>
      </w:pPr>
      <w:r>
        <w:rPr>
          <w:rFonts w:ascii="Arial" w:cs="Arial" w:eastAsia="Arial" w:hAnsi="Arial"/>
          <w:sz w:val="24"/>
          <w:szCs w:val="24"/>
        </w:rPr>
        <w:t xml:space="preserve">В 2009 году за счет наращивания объемов производства продукции, а также за счет освоения производства новой конкурентоспособной продукции завод планирует увеличить объем продукции до 150% (ОАО "БМЗ" - 170%, ГП "БШЗ" - 145%) к уровню 2008 года.</w:t>
      </w:r>
    </w:p>
    <w:p>
      <w:pPr>
        <w:spacing w:after="120"/>
        <w:jc w:val="both"/>
      </w:pPr>
      <w:r>
        <w:rPr>
          <w:rFonts w:ascii="Arial" w:cs="Arial" w:eastAsia="Arial" w:hAnsi="Arial"/>
          <w:sz w:val="24"/>
          <w:szCs w:val="24"/>
        </w:rPr>
        <w:t xml:space="preserve">В отрасли "Производство машин и оборудования" (удельный вес 1,1%) выпущено продукции на сумму 984,1 млн. сомов с и.ф.о. - 99,4%.</w:t>
      </w:r>
    </w:p>
    <w:p>
      <w:pPr>
        <w:spacing w:after="120"/>
        <w:jc w:val="both"/>
      </w:pPr>
      <w:r>
        <w:rPr>
          <w:rFonts w:ascii="Arial" w:cs="Arial" w:eastAsia="Arial" w:hAnsi="Arial"/>
          <w:sz w:val="24"/>
          <w:szCs w:val="24"/>
        </w:rPr>
        <w:t xml:space="preserve">В отрасли "Производство электрооборудования, электронного и оптического оборудования" за 2008 год выпущено продукции на 1665,0 млн. сомов с и.ф.о. - 149,7%. Удельный вес - 1,9%. С начала года отрасль имеет тенденцию стабильного роста.</w:t>
      </w:r>
    </w:p>
    <w:p>
      <w:pPr>
        <w:spacing w:after="120"/>
        <w:jc w:val="both"/>
      </w:pPr>
      <w:r>
        <w:rPr>
          <w:rFonts w:ascii="Arial" w:cs="Arial" w:eastAsia="Arial" w:hAnsi="Arial"/>
          <w:sz w:val="24"/>
          <w:szCs w:val="24"/>
        </w:rPr>
        <w:t xml:space="preserve">За 2008 год ОАО "МСЭЛЗ" произведено товарной продукции на сумму 103,6 млн. сомов с темпом 131,1%. Количество выпущенных заводом электроламп составило 171,2 млн. штук (с темпом 103,9% к 2007 году), из них экспортировано 133,6 млн. штук (с темпом 82,6%), что составляет 78,0% от объема их производства. ОАО "МСЭЛЗ" в 2009 году ожидается выпуск 157,5 млн. штук электролампочек на сумму 942,8 млн. сомов.</w:t>
      </w:r>
    </w:p>
    <w:p>
      <w:pPr>
        <w:spacing w:after="120"/>
        <w:jc w:val="both"/>
      </w:pPr>
      <w:r>
        <w:rPr>
          <w:rFonts w:ascii="Arial" w:cs="Arial" w:eastAsia="Arial" w:hAnsi="Arial"/>
          <w:sz w:val="24"/>
          <w:szCs w:val="24"/>
        </w:rPr>
        <w:t xml:space="preserve">После продолжительных простоев возобновил производство ОАО "Каиндинский кабельный завод", с начала 2008 года произведено продукции на сумму 5,5 млн. сомов с темпом 383,3%.</w:t>
      </w:r>
    </w:p>
    <w:p>
      <w:pPr>
        <w:spacing w:after="120"/>
        <w:jc w:val="both"/>
      </w:pPr>
      <w:r>
        <w:rPr>
          <w:rFonts w:ascii="Arial" w:cs="Arial" w:eastAsia="Arial" w:hAnsi="Arial"/>
          <w:sz w:val="24"/>
          <w:szCs w:val="24"/>
        </w:rPr>
        <w:t xml:space="preserve">В отрасли "Производство транспортного оборудования" выпуск продукции составил 479 млн. сомов с и.ф.о. - 114,5%. Удельный вес - 0,6%, отрасль имеет тенденцию стабильного роста.</w:t>
      </w:r>
    </w:p>
    <w:p>
      <w:pPr>
        <w:spacing w:after="120"/>
        <w:jc w:val="both"/>
      </w:pPr>
      <w:r>
        <w:rPr>
          <w:rFonts w:ascii="Arial" w:cs="Arial" w:eastAsia="Arial" w:hAnsi="Arial"/>
          <w:sz w:val="24"/>
          <w:szCs w:val="24"/>
        </w:rPr>
        <w:t xml:space="preserve">На ОсОО "Автомаш-Радиатор" за 2008 год выпущено радиаторов 84 тыс. штук на сумму 310 млн. сомов (темп 151,4%), отгружено на экспорт 73,2 тыс. штук на сумму 251,1 млн. сомов (темп 143,6%). Привлечение инвестиций холдинговой компании "Композит Групп" (РФ) в радиаторное производство до 1,0 млн. долларов США позволило увеличить объемы производства, освоить производство алюминиевых радиаторов охлаждения двигателей и организовать сборку тракторов белорусского производства.</w:t>
      </w:r>
    </w:p>
    <w:p>
      <w:pPr>
        <w:spacing w:after="120"/>
        <w:jc w:val="both"/>
      </w:pPr>
      <w:r>
        <w:rPr>
          <w:rFonts w:ascii="Arial" w:cs="Arial" w:eastAsia="Arial" w:hAnsi="Arial"/>
          <w:sz w:val="24"/>
          <w:szCs w:val="24"/>
        </w:rPr>
        <w:t xml:space="preserve">Рост достигнут за счет освоения сборки с октября 2008 года тракторов МТЗ-82.1. и выпуска 39 единиц этой техники. В 2009 году завод планирует собрать 500 тракторов и предусматривает их экспорт.</w:t>
      </w:r>
    </w:p>
    <w:p>
      <w:pPr>
        <w:spacing w:after="120"/>
        <w:jc w:val="both"/>
      </w:pPr>
      <w:r>
        <w:rPr>
          <w:rFonts w:ascii="Arial" w:cs="Arial" w:eastAsia="Arial" w:hAnsi="Arial"/>
          <w:sz w:val="24"/>
          <w:szCs w:val="24"/>
        </w:rPr>
        <w:t xml:space="preserve">По отрасли "Прочие отрасли производств" выпущено продукции на сумму 958,8 млн. сомов (и.ф.о. - 166,1%). Удельный вес - 1,1%.</w:t>
      </w:r>
    </w:p>
    <w:p>
      <w:pPr>
        <w:spacing w:after="120"/>
        <w:jc w:val="both"/>
      </w:pPr>
      <w:r>
        <w:rPr>
          <w:rFonts w:ascii="Arial" w:cs="Arial" w:eastAsia="Arial" w:hAnsi="Arial"/>
          <w:sz w:val="24"/>
          <w:szCs w:val="24"/>
        </w:rPr>
        <w:t xml:space="preserve">Для поддержания устойчивого развития промышленного производства, разработана Стратегия индустриально-инновационного развития Кыргызской Республики до 2015 года с целью достижения устойчивого развития страны путем диверсификации отраслей экономики, способствующей отходу от сырьевой направленности, подготовки условий для поэтапного перехода в долгосрочном плане к производству продукции с высокой добавленной стоимостью.</w:t>
      </w:r>
    </w:p>
    <w:p>
      <w:pPr>
        <w:spacing w:after="120"/>
        <w:jc w:val="both"/>
      </w:pPr>
      <w:r>
        <w:rPr>
          <w:rFonts w:ascii="Arial" w:cs="Arial" w:eastAsia="Arial" w:hAnsi="Arial"/>
          <w:sz w:val="24"/>
          <w:szCs w:val="24"/>
        </w:rPr>
        <w:t xml:space="preserve">Горнодобывающая промышленность. Согласно данным Национального статистического комитета Кыргызской Республики, за отчетный период в горнодобывающей промышленности обеспечен рост производства на уровне 106,4%. Данный показатель за 2007 год составлял 98%.</w:t>
      </w:r>
    </w:p>
    <w:p>
      <w:pPr>
        <w:spacing w:after="120"/>
        <w:jc w:val="both"/>
      </w:pPr>
      <w:r>
        <w:rPr>
          <w:rFonts w:ascii="Arial" w:cs="Arial" w:eastAsia="Arial" w:hAnsi="Arial"/>
          <w:sz w:val="24"/>
          <w:szCs w:val="24"/>
        </w:rPr>
        <w:t xml:space="preserve">За 2008 год выпущено продукции на сумму 40,8 млрд. сомов при целевом показателе 35,3 млрд. сомов, или 115%. К 2007 году (21,7 млрд. сом) темп роста составил 188%.</w:t>
      </w:r>
    </w:p>
    <w:p>
      <w:pPr>
        <w:spacing w:after="120"/>
        <w:jc w:val="both"/>
      </w:pPr>
      <w:r>
        <w:rPr>
          <w:rFonts w:ascii="Arial" w:cs="Arial" w:eastAsia="Arial" w:hAnsi="Arial"/>
          <w:sz w:val="24"/>
          <w:szCs w:val="24"/>
        </w:rPr>
        <w:t xml:space="preserve">По предприятиям золотодобывающей отрасли за 2008 год добыто 18132,3 кг, металла при целевом показателе 21016,1 кг или на 14% меньше плана. Продукции в денежном исчислении выпущено на сумму 35441,8 млн. сомов при целевом показателе 29975,5 млн. сомов, или 118%. К 2007 году выполнение составляет 219%. К аналогичному периоду 2007 года выпуск золота в металле составил 172%.</w:t>
      </w:r>
    </w:p>
    <w:p>
      <w:pPr>
        <w:spacing w:after="120"/>
        <w:jc w:val="both"/>
      </w:pPr>
      <w:r>
        <w:rPr>
          <w:rFonts w:ascii="Arial" w:cs="Arial" w:eastAsia="Arial" w:hAnsi="Arial"/>
          <w:sz w:val="24"/>
          <w:szCs w:val="24"/>
        </w:rPr>
        <w:t xml:space="preserve">За 2008 год СП "Кумтор Оперейтинг Компани" добыто 17301,9 кг металла, или 88% от плана, открытым акционерным обществом "Кыргызалтын" 830,4 кг металла, или 65%.</w:t>
      </w:r>
    </w:p>
    <w:p>
      <w:pPr>
        <w:spacing w:after="120"/>
        <w:jc w:val="both"/>
      </w:pPr>
      <w:r>
        <w:rPr>
          <w:rFonts w:ascii="Arial" w:cs="Arial" w:eastAsia="Arial" w:hAnsi="Arial"/>
          <w:sz w:val="24"/>
          <w:szCs w:val="24"/>
        </w:rPr>
        <w:t xml:space="preserve">Основными причинами снижения добычи золота открытым акционерным обществом "Кыргызалтын" послужило низкое содержание металла в перерабатываемой руде, добываемой в подземном руднике, а также завершающая отработка месторождения "Терек" в связи с истощением запасов и проведение горно-подготовительных работ по отработке рудного тела на участке 10-IO, физический износ оборудования, утечка квалифицированных кадров.</w:t>
      </w:r>
    </w:p>
    <w:p>
      <w:pPr>
        <w:spacing w:after="120"/>
        <w:jc w:val="both"/>
      </w:pPr>
      <w:r>
        <w:rPr>
          <w:rFonts w:ascii="Arial" w:cs="Arial" w:eastAsia="Arial" w:hAnsi="Arial"/>
          <w:sz w:val="24"/>
          <w:szCs w:val="24"/>
        </w:rPr>
        <w:t xml:space="preserve">Продолжается строительство объектов инфраструктуры на месторождении "Талдыбулак Левобережный". Всего за 2008 год по освоению месторождения "Талдыбулак Левобережный" инвестором было затрачено порядка 170,2 млн. сомов.</w:t>
      </w:r>
    </w:p>
    <w:p>
      <w:pPr>
        <w:spacing w:after="120"/>
        <w:jc w:val="both"/>
      </w:pPr>
      <w:r>
        <w:rPr>
          <w:rFonts w:ascii="Arial" w:cs="Arial" w:eastAsia="Arial" w:hAnsi="Arial"/>
          <w:sz w:val="24"/>
          <w:szCs w:val="24"/>
        </w:rPr>
        <w:t xml:space="preserve">По месторождению "Джеруй" осуществлялась разработка проектной документации основных объектов, осуществление необходимых процедур согласования и получение разрешительных документов в государственных органах, а также разработка банковского технико-экономического обоснования и работы по строительству объектов инфраструктуры на месторождении.</w:t>
      </w:r>
    </w:p>
    <w:p>
      <w:pPr>
        <w:spacing w:after="120"/>
        <w:jc w:val="both"/>
      </w:pPr>
      <w:r>
        <w:rPr>
          <w:rFonts w:ascii="Arial" w:cs="Arial" w:eastAsia="Arial" w:hAnsi="Arial"/>
          <w:sz w:val="24"/>
          <w:szCs w:val="24"/>
        </w:rPr>
        <w:t xml:space="preserve">По предприятиям строительных материалов в 2008 году произведено продукции на 4785,4 млн. сомов при целевом показателе 4491,5 млн. сомов, или 106%. К 2007 году составил 101% (показатели в разрезе предприятий приведены в приложении № 12).</w:t>
      </w:r>
    </w:p>
    <w:p>
      <w:pPr>
        <w:spacing w:after="120"/>
        <w:jc w:val="both"/>
      </w:pPr>
      <w:r>
        <w:rPr>
          <w:rFonts w:ascii="Arial" w:cs="Arial" w:eastAsia="Arial" w:hAnsi="Arial"/>
          <w:sz w:val="24"/>
          <w:szCs w:val="24"/>
        </w:rPr>
        <w:t xml:space="preserve">Геологоразведочные работы. Геологоразведочные работы за счет средств государственного бюджета проводились на Сарыджазской, Турдукской, Тигерментинской, Кызылташской, Восточно-Кичик-Алайской, Джуанрыкской и других площадях. Объем площадей опоискования составил 956 кв.км. Проводилась оценка перспективных геохимических аномалий и участков на Тигерментинской, Восточно-Кичик-Алайской и Кызылташской площадях.</w:t>
      </w:r>
    </w:p>
    <w:p>
      <w:pPr>
        <w:spacing w:after="120"/>
        <w:jc w:val="both"/>
      </w:pPr>
      <w:r>
        <w:rPr>
          <w:rFonts w:ascii="Arial" w:cs="Arial" w:eastAsia="Arial" w:hAnsi="Arial"/>
          <w:sz w:val="24"/>
          <w:szCs w:val="24"/>
        </w:rPr>
        <w:t xml:space="preserve">Продолжались работы по составлению карты размещения структурно-вещественных комплексов в масштабе 1:200000. Осуществлялся сбор и обобщение геологических, гидрогеологических и геофизических фондовых материалов по Кочкорской и Джумгальской впадинам с целью оценки их нефтегазоносности.</w:t>
      </w:r>
    </w:p>
    <w:p>
      <w:pPr>
        <w:spacing w:after="120"/>
        <w:jc w:val="both"/>
      </w:pPr>
      <w:r>
        <w:rPr>
          <w:rFonts w:ascii="Arial" w:cs="Arial" w:eastAsia="Arial" w:hAnsi="Arial"/>
          <w:sz w:val="24"/>
          <w:szCs w:val="24"/>
        </w:rPr>
        <w:t xml:space="preserve">По гидрогеологическому направлению выполнялся мониторинг подземных вод в южных и северных районах Кыргызстана. В 2008 году на площадях эксплуатируемых месторождений обследовано 446 водозаборов, отобрано 1260 проб на площадях эксплуатируемых месторождений. Проведено 21325 замеров уровней подземных вод в скважинах режимной сети, отобрана 61 проба из наблюдательных скважин. Истощение запасов подземных вод на территории республики не происходит.</w:t>
      </w:r>
    </w:p>
    <w:p>
      <w:pPr>
        <w:spacing w:after="120"/>
        <w:jc w:val="both"/>
      </w:pPr>
      <w:r>
        <w:rPr>
          <w:rFonts w:ascii="Arial" w:cs="Arial" w:eastAsia="Arial" w:hAnsi="Arial"/>
          <w:sz w:val="24"/>
          <w:szCs w:val="24"/>
        </w:rPr>
        <w:t xml:space="preserve">Продолжались работы по составлению каталогов горных озер, реестра водозаборных сооружений, селевых очагов и оползней и проводились наблюдения на участках опасного их развития.</w:t>
      </w:r>
    </w:p>
    <w:p>
      <w:pPr>
        <w:spacing w:after="120"/>
        <w:jc w:val="both"/>
      </w:pPr>
      <w:r>
        <w:rPr>
          <w:rFonts w:ascii="Arial" w:cs="Arial" w:eastAsia="Arial" w:hAnsi="Arial"/>
          <w:sz w:val="24"/>
          <w:szCs w:val="24"/>
        </w:rPr>
        <w:t xml:space="preserve">Стоимость выполненных геологоразведочных работ в 2008 году составила 35,9 млн. сомов, в целом инвестиции в геологоразведочные работы за 2008 год остались на уровне 2007 года и составили около 2,0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Строительный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Капитальное строительство. Общий объем валовой продукции строительства в январе-декабре 2008 года составил 25170,9 млн. сомов, что на 10,8% меньше, чем в 2007 году. На снижение объема валовой продукции строительства повлияло снижение основных инвестиций в капитальное строительство.</w:t>
      </w:r>
    </w:p>
    <w:p>
      <w:pPr>
        <w:spacing w:after="120"/>
        <w:jc w:val="both"/>
      </w:pPr>
      <w:r>
        <w:rPr>
          <w:rFonts w:ascii="Arial" w:cs="Arial" w:eastAsia="Arial" w:hAnsi="Arial"/>
          <w:sz w:val="24"/>
          <w:szCs w:val="24"/>
        </w:rPr>
        <w:t xml:space="preserve">В январе-декабре 2008 года освоение инвестиций в основной капитал составило 29208 млн. сомов. Основная доля инвестиций (63,1%) приходится на объем подрядных работ и составляет 18443,9 млн. сомов.</w:t>
      </w:r>
    </w:p>
    <w:p>
      <w:pPr>
        <w:spacing w:after="120"/>
        <w:jc w:val="both"/>
      </w:pPr>
      <w:r>
        <w:rPr>
          <w:rFonts w:ascii="Arial" w:cs="Arial" w:eastAsia="Arial" w:hAnsi="Arial"/>
          <w:sz w:val="24"/>
          <w:szCs w:val="24"/>
        </w:rPr>
        <w:t xml:space="preserve">За 12 месяцев 2008 года введено в действие основных фондов на сумму 10876,9 млн. сомов. На один сом освоенных инвестиций пришлось 0,37 сома основных фондов.</w:t>
      </w:r>
    </w:p>
    <w:p>
      <w:pPr>
        <w:spacing w:after="120"/>
        <w:jc w:val="both"/>
      </w:pPr>
      <w:r>
        <w:rPr>
          <w:rFonts w:ascii="Arial" w:cs="Arial" w:eastAsia="Arial" w:hAnsi="Arial"/>
          <w:sz w:val="24"/>
          <w:szCs w:val="24"/>
        </w:rPr>
        <w:t xml:space="preserve">В результате принятых Правительством Кыргызской Республики мер в текущем году изысканы дополнительные средства из республиканского бюджета по статье "Капитальные вложения" более 3,5 млрд. сомов, которые были направлены в основном на строительство гидроэлектростанции "Камбар-Ата", средних школ, больниц и других важных объектов народного хозяйства, в том числе порядка 900,0 млн. сомов направлено на строительство объектов образования, что в 1,5 раза больше, чем было предусмотрено в 2007 году (613 млн. сомов).</w:t>
      </w:r>
    </w:p>
    <w:p>
      <w:pPr>
        <w:spacing w:after="120"/>
        <w:jc w:val="both"/>
      </w:pPr>
      <w:r>
        <w:rPr>
          <w:rFonts w:ascii="Arial" w:cs="Arial" w:eastAsia="Arial" w:hAnsi="Arial"/>
          <w:sz w:val="24"/>
          <w:szCs w:val="24"/>
        </w:rPr>
        <w:t xml:space="preserve">Жилищное строительство. Жилищное строительство осуществлялось в рамках Национальной программы жилищного строительства в Кыргызской Республике на 2008-2010 годы, в которой было предусмотрено ввести в 2008 году 800 тыс. кв. метров жилья. За 2008 год сданы в эксплуатацию жилые дома общей площадью 821,8 тыс. кв. метров, что составляет 103% к плану, в основном за счет средств населения, и на 18,9% больше, чем в 2007 году.</w:t>
      </w:r>
    </w:p>
    <w:p>
      <w:pPr>
        <w:spacing w:after="120"/>
        <w:jc w:val="both"/>
      </w:pPr>
      <w:r>
        <w:rPr>
          <w:rFonts w:ascii="Arial" w:cs="Arial" w:eastAsia="Arial" w:hAnsi="Arial"/>
          <w:sz w:val="24"/>
          <w:szCs w:val="24"/>
        </w:rPr>
        <w:t xml:space="preserve">На строительство жилья за 12 месяцев 2008 года использовано (по оценке) 5497,9 млн. сомов инвестиций в основной капитал, или 67,6% к уровню 2007 года. В сельской местности введено 428,8 тыс. кв. метров жилья, или 52,2% от их общего ввода. Строительство и ввод жилых домов осуществляется, в основном, за счет средств населения (85,5% от их общего ввода). Построено 6732 индивидуальных жилых дома общей площадью 702,8 тыс. кв. метров, стоимость которых (по оценке) составила 3590,0 млн. сомов.</w:t>
      </w:r>
    </w:p>
    <w:p>
      <w:pPr>
        <w:spacing w:after="120"/>
        <w:jc w:val="both"/>
      </w:pPr>
      <w:r>
        <w:rPr>
          <w:rFonts w:ascii="Arial" w:cs="Arial" w:eastAsia="Arial" w:hAnsi="Arial"/>
          <w:sz w:val="24"/>
          <w:szCs w:val="24"/>
        </w:rPr>
        <w:t xml:space="preserve">За 12 месяцев 2008 года средняя фактическая стоимость строительства одного квадратного метра общей площади индивидуальных жилых домов в республике (по оценке) составила 4312,6 сома, в том числе в городах 5488,8, в сельской местности - 3552,1 сома.</w:t>
      </w:r>
    </w:p>
    <w:p>
      <w:pPr>
        <w:spacing w:after="120"/>
        <w:jc w:val="both"/>
      </w:pPr>
      <w:r>
        <w:rPr>
          <w:rFonts w:ascii="Arial" w:cs="Arial" w:eastAsia="Arial" w:hAnsi="Arial"/>
          <w:sz w:val="24"/>
          <w:szCs w:val="24"/>
        </w:rPr>
        <w:t xml:space="preserve">Многоэтажное жилье возводится в основном в г.Бишкек, с начала 2008 года введено 23 жилых дома, общей площадью 117,09 тыс. кв. метров, строится 178 жилых домов.</w:t>
      </w:r>
    </w:p>
    <w:p>
      <w:pPr>
        <w:spacing w:after="120"/>
        <w:jc w:val="both"/>
      </w:pPr>
      <w:r>
        <w:rPr>
          <w:rFonts w:ascii="Arial" w:cs="Arial" w:eastAsia="Arial" w:hAnsi="Arial"/>
          <w:sz w:val="24"/>
          <w:szCs w:val="24"/>
        </w:rPr>
        <w:t xml:space="preserve">За счет республиканского бюджета ведется строительство трех 45-квартирных жилых домов для Кыргызского общества слепых и глухих, в 2008 году освоено 88,7 млн. сомов, один их них (микрорайон Кок-Жар) заселен, второй (6 микрорайон) будет сдан в январе 2009 года.</w:t>
      </w:r>
    </w:p>
    <w:p>
      <w:pPr>
        <w:spacing w:after="120"/>
        <w:jc w:val="both"/>
      </w:pPr>
      <w:r>
        <w:rPr>
          <w:rFonts w:ascii="Arial" w:cs="Arial" w:eastAsia="Arial" w:hAnsi="Arial"/>
          <w:sz w:val="24"/>
          <w:szCs w:val="24"/>
        </w:rPr>
        <w:t xml:space="preserve">В городе Бишкек с привлечением инвесторов ведется проектирование и строительство микрорайона-15 "Джал-Артис", признанное "экспериментальным". Из планируемых 1392 квартир 400 квартир определены как социальные, для распределения на условиях долгосрочного ипотечного кредитования сотрудникам министерств и ведомств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Производственная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Автомобильные дороги и мосты. В соответствии с заявлением Президента Кыргызской Республики от 10 января 2008 года и Стратегией развития страны на 2007-2010 годы, в рамках стратегических планов по развитию транспортной инфраструктуры республики, реабилитации основных транспортных магистралей Правительством Кыргызской Республики реализуется пакет приоритетных проектов по строительству автодорог.</w:t>
      </w:r>
    </w:p>
    <w:p>
      <w:pPr>
        <w:spacing w:after="120"/>
        <w:jc w:val="both"/>
      </w:pPr>
      <w:r>
        <w:rPr>
          <w:rFonts w:ascii="Arial" w:cs="Arial" w:eastAsia="Arial" w:hAnsi="Arial"/>
          <w:sz w:val="24"/>
          <w:szCs w:val="24"/>
        </w:rPr>
        <w:t xml:space="preserve">По сравнению с 2007 годом, общий объем бюджета Дорожного фонда в 2008 году возрос в 1,5 раза и достиг 1564,5 миллиона сомов. (Динамика основных показателей развития отрасли представлена в приложении № 13).</w:t>
      </w:r>
    </w:p>
    <w:p>
      <w:pPr>
        <w:spacing w:after="120"/>
        <w:jc w:val="both"/>
      </w:pPr>
      <w:r>
        <w:rPr>
          <w:rFonts w:ascii="Arial" w:cs="Arial" w:eastAsia="Arial" w:hAnsi="Arial"/>
          <w:sz w:val="24"/>
          <w:szCs w:val="24"/>
        </w:rPr>
        <w:t xml:space="preserve">В 2008 году из республиканского бюджета были выделены средства по статье "Капитальные вложения" на строительные работы новых автомобильных дорог "Баткен - Пульгон" в сумме 150,0 миллионов сомов и "Каракол Тюп - Кеген" - в сумме 143,0 миллиона сомов, на закупку дорожно-строительных машин - 250,0 миллионов сомов и на повышение заработной платы 56,0 миллионов сомов.</w:t>
      </w:r>
    </w:p>
    <w:p>
      <w:pPr>
        <w:spacing w:after="120"/>
        <w:jc w:val="both"/>
      </w:pPr>
      <w:r>
        <w:rPr>
          <w:rFonts w:ascii="Arial" w:cs="Arial" w:eastAsia="Arial" w:hAnsi="Arial"/>
          <w:sz w:val="24"/>
          <w:szCs w:val="24"/>
        </w:rPr>
        <w:t xml:space="preserve">За 2008 год объем работ по ремонту и содержанию автомобильных дорог выполнен на сумму 1264,2 миллиона сомов, что составило 141% к показателям 2007 года. Из них, по капитальному ремонту объем выполненных работ составил 412,9 миллиона сомов, по среднему ремонту 361,9 миллиона сомов, по текущему ремонту 237,9 миллиона сомов, по содержанию автодорог 121,9 миллиона сомов, по содержанию АУП (административно-управленческий персонал) 105,9 миллиона сомов и по ликвидации последствий стихийных бедствий - 23,7 миллиона сомов.</w:t>
      </w:r>
    </w:p>
    <w:p>
      <w:pPr>
        <w:spacing w:after="120"/>
        <w:jc w:val="both"/>
      </w:pPr>
      <w:r>
        <w:rPr>
          <w:rFonts w:ascii="Arial" w:cs="Arial" w:eastAsia="Arial" w:hAnsi="Arial"/>
          <w:sz w:val="24"/>
          <w:szCs w:val="24"/>
        </w:rPr>
        <w:t xml:space="preserve">За 2008 год отремонтировано 877,3 км дорог. В том числе, устроено 77,3 км асфальтобетонного покрытия, что составило 172,8% к показателю 2007 года, устройство ШПО (шероховато-поверхностная обработка) произведено на 700,3 км, устроено 10,6 км черногравийного покрытия также устроено 78 км гравийного покрытия и завершено строительство семи мостов. Произведен ямочный ремонт на площади 222,8 тысячи/кв.м, при этом отремонтировано автодорог с асфальтобетонным и черногравийным покрытиями около 5113 км на сумму 141,6 миллиона сомов.</w:t>
      </w:r>
    </w:p>
    <w:p>
      <w:pPr>
        <w:spacing w:after="120"/>
        <w:jc w:val="both"/>
      </w:pPr>
      <w:r>
        <w:rPr>
          <w:rFonts w:ascii="Arial" w:cs="Arial" w:eastAsia="Arial" w:hAnsi="Arial"/>
          <w:sz w:val="24"/>
          <w:szCs w:val="24"/>
        </w:rPr>
        <w:t xml:space="preserve">Для решения задачи по обеспечению транспортной независимости, в 2008 году за счет выделенных средств из республиканского бюджета по статье "Капитальные вложения" были профинансированы строительные работы по устройству асфальтобетонного покрытия по автомобильной дороге "Пульгон-Бургонду" и моста через реку Сох на сумму 110,0 миллионов сомов.</w:t>
      </w:r>
    </w:p>
    <w:p>
      <w:pPr>
        <w:spacing w:after="120"/>
        <w:jc w:val="both"/>
      </w:pPr>
      <w:r>
        <w:rPr>
          <w:rFonts w:ascii="Arial" w:cs="Arial" w:eastAsia="Arial" w:hAnsi="Arial"/>
          <w:sz w:val="24"/>
          <w:szCs w:val="24"/>
        </w:rPr>
        <w:t xml:space="preserve">В течение 2008 года были начаты и эффективно продолжены реализуемые проекты по реабилитации основных транспортных коридоров. На сегодняшний день реабилитацией охвачено порядка 382 км автодорог или 101% к соответствующему периоду 2007 года, а в суммарном выражении общий объем выполнения составил 973,1 миллиона сомов или 112,5%.</w:t>
      </w:r>
    </w:p>
    <w:p>
      <w:pPr>
        <w:spacing w:after="120"/>
        <w:jc w:val="both"/>
      </w:pPr>
      <w:r>
        <w:rPr>
          <w:rFonts w:ascii="Arial" w:cs="Arial" w:eastAsia="Arial" w:hAnsi="Arial"/>
          <w:sz w:val="24"/>
          <w:szCs w:val="24"/>
        </w:rPr>
        <w:t xml:space="preserve">По автодороге Ош-Сарыташ-Иркештам ведутся реабилитационные работы на участке с 3 по 80 км, финансируемые Азиатским Банком Развития, выполнение составляет 715,6 миллиона сомов или 69,4% от общего объема работ; на участке с 80 по 143 км - финансируемые Исламским Банком Развития, выполнение составляет 44,5 миллиона сомов или 6,96% от общего объема работ. На участке с 190 по 240 км - финансируемые Китайской Народной Республикой по схеме "ресурсы взамен инвестиций", генподрядчиком завершена мобилизация техники и начаты строительные работы.</w:t>
      </w:r>
    </w:p>
    <w:p>
      <w:pPr>
        <w:spacing w:after="120"/>
        <w:jc w:val="both"/>
      </w:pPr>
      <w:r>
        <w:rPr>
          <w:rFonts w:ascii="Arial" w:cs="Arial" w:eastAsia="Arial" w:hAnsi="Arial"/>
          <w:sz w:val="24"/>
          <w:szCs w:val="24"/>
        </w:rPr>
        <w:t xml:space="preserve">Строительные работы по 1-й фазе проекта реабилитации автодороги Тараз-Талас-Суусамыр завершатся в 2009 году, выполнение за 2008 год составило 56,2 миллиона сомов и завершены работы на 93% от общего объема.</w:t>
      </w:r>
    </w:p>
    <w:p>
      <w:pPr>
        <w:spacing w:after="120"/>
        <w:jc w:val="both"/>
      </w:pPr>
      <w:r>
        <w:rPr>
          <w:rFonts w:ascii="Arial" w:cs="Arial" w:eastAsia="Arial" w:hAnsi="Arial"/>
          <w:sz w:val="24"/>
          <w:szCs w:val="24"/>
        </w:rPr>
        <w:t xml:space="preserve">По проекту строительства объездной дороги вдоль таджикских сел Чорку и Сурх протяженностью 23,5 км, который финансируется Еврокомиссией в объеме 6,3 миллиона евро, с момента начала строительных работ выполнено 67,6% (4,26 миллионов евро) от общего объема.</w:t>
      </w:r>
    </w:p>
    <w:p>
      <w:pPr>
        <w:spacing w:after="120"/>
        <w:jc w:val="both"/>
      </w:pPr>
      <w:r>
        <w:rPr>
          <w:rFonts w:ascii="Arial" w:cs="Arial" w:eastAsia="Arial" w:hAnsi="Arial"/>
          <w:sz w:val="24"/>
          <w:szCs w:val="24"/>
        </w:rPr>
        <w:t xml:space="preserve">Учитывая изношенность парка дорожно-строительных машин и механизмов, в 2008 году за счет выделенных средств из республиканского бюджета по статье "Капитальные вложения" были приобретены 121 единица дорожно-строительной техники, в том числе 1 комплект асфальтобетонного завода и 1 комплект камнедробильной установки на сумму 250,0 миллионов сомов. Закупленная техника распределена строго по дорожно-эксплуатационным предприятиям.</w:t>
      </w:r>
    </w:p>
    <w:p>
      <w:pPr>
        <w:spacing w:after="120"/>
        <w:jc w:val="both"/>
      </w:pPr>
      <w:r>
        <w:rPr>
          <w:rFonts w:ascii="Arial" w:cs="Arial" w:eastAsia="Arial" w:hAnsi="Arial"/>
          <w:sz w:val="24"/>
          <w:szCs w:val="24"/>
        </w:rPr>
        <w:t xml:space="preserve">Железнодорожный транспорт. В 2008 году железнодорожным транспортом перевезено грузов в объеме 7,6 миллиона тонн или 110,0% к соответствующему периоду 2007 года. При этом грузооборот увеличился на 111,0% и составил 950 миллионов тонно-км. Рост на 113,3% обеспечен за счет увеличения прибытия грузов в Кыргызскую Республику (динамика основных показателей развития отрасли представлена в приложении № 14).</w:t>
      </w:r>
    </w:p>
    <w:p>
      <w:pPr>
        <w:spacing w:after="120"/>
        <w:jc w:val="both"/>
      </w:pPr>
      <w:r>
        <w:rPr>
          <w:rFonts w:ascii="Arial" w:cs="Arial" w:eastAsia="Arial" w:hAnsi="Arial"/>
          <w:sz w:val="24"/>
          <w:szCs w:val="24"/>
        </w:rPr>
        <w:t xml:space="preserve">Вместе с тем, в результате сохранившегося в течение года снижения уровня отправки грузов, экспорт грузов на конец 2008 года составил 83,2% к уровню 2007 года. Данная тенденция объясняется снижением экспорта строительных материалов, нефтепродуктов и металлолома, в связи с ухудшением экономической ситуации в странах - получателях данной продукции, как следствие мирового финансово-экономического кризиса.</w:t>
      </w:r>
    </w:p>
    <w:p>
      <w:pPr>
        <w:spacing w:after="120"/>
        <w:jc w:val="both"/>
      </w:pPr>
      <w:r>
        <w:rPr>
          <w:rFonts w:ascii="Arial" w:cs="Arial" w:eastAsia="Arial" w:hAnsi="Arial"/>
          <w:sz w:val="24"/>
          <w:szCs w:val="24"/>
        </w:rPr>
        <w:t xml:space="preserve">По итогам 2008 года наблюдается значительный рост отправки пассажиров, как в местном и пригородном, так и межгосударственном сообщении. В течение 2008 года перевезено 570 тыс. пассажиров (увеличение 133,0% к показателю 2007 года). Поездами дальнего следования перевезены 399,4 тыс. пассажиров (рост - 108,0%), поездами местного и пригородного сообщения - 170,6 тыс. пассажиров (рост - 292,0%).</w:t>
      </w:r>
    </w:p>
    <w:p>
      <w:pPr>
        <w:spacing w:after="120"/>
        <w:jc w:val="both"/>
      </w:pPr>
      <w:r>
        <w:rPr>
          <w:rFonts w:ascii="Arial" w:cs="Arial" w:eastAsia="Arial" w:hAnsi="Arial"/>
          <w:sz w:val="24"/>
          <w:szCs w:val="24"/>
        </w:rPr>
        <w:t xml:space="preserve">Доходы от перевозки грузов и пассажиров составили 2356,0 миллионов сомов и возросли по сравнению с 2007 годом на 723,8 миллиона сомов (рост 144,3%), из которых в республиканский бюджет перечислено налогов свыше 215,3 миллиона сомов, что на 40,9 млн. сомов больше, чем в 2007 году (рост 123,2%). Социальному фонду перечислено свыше 161 миллиона сомов, увеличение составило 27,0 миллионов сомов (рост 119,7%).</w:t>
      </w:r>
    </w:p>
    <w:p>
      <w:pPr>
        <w:spacing w:after="120"/>
        <w:jc w:val="both"/>
      </w:pPr>
      <w:r>
        <w:rPr>
          <w:rFonts w:ascii="Arial" w:cs="Arial" w:eastAsia="Arial" w:hAnsi="Arial"/>
          <w:sz w:val="24"/>
          <w:szCs w:val="24"/>
        </w:rPr>
        <w:t xml:space="preserve">В обращении Президента Кыргызской Республики от 10 января 2008 года одним из крупнейших инфраструктурных проектов в железнодорожной отрасли обозначен проект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В рамках реализации данного проекта готовится проект трехстороннего Межправительственного соглашения по строительству железнодорожной магистрали Китай-Кыргызстан-Узбекистан, ведется работа по вовлечению узбекской стороны в переговорный процесс по вопросу подписания данного Межправительственного соглашения.</w:t>
      </w:r>
    </w:p>
    <w:p>
      <w:pPr>
        <w:spacing w:after="120"/>
        <w:jc w:val="both"/>
      </w:pPr>
      <w:r>
        <w:rPr>
          <w:rFonts w:ascii="Arial" w:cs="Arial" w:eastAsia="Arial" w:hAnsi="Arial"/>
          <w:sz w:val="24"/>
          <w:szCs w:val="24"/>
        </w:rPr>
        <w:t xml:space="preserve">Автомобильный и воздушный транспорт. В 2008 году в области транспорта сохранялся умеренный рост основных показателей. Объем перевозок грузов всеми видами транспорта на территории Кыргызской Республики достиг 31677,0 тыс. тонн, что составляет 105,6% к показателю за соответствующий период 2007 года. Объем перевозок пассажиров составил 504283,1 тыс. человек или 107,1% к соответствующему периоду 2007 года. Основная доля грузооборота и пассажирооборота приходится на сухопутный транспорт. (Динамика основных показателей развития отрасли представлена в приложении № 15).</w:t>
      </w:r>
    </w:p>
    <w:p>
      <w:pPr>
        <w:spacing w:after="120"/>
        <w:jc w:val="both"/>
      </w:pPr>
      <w:r>
        <w:rPr>
          <w:rFonts w:ascii="Arial" w:cs="Arial" w:eastAsia="Arial" w:hAnsi="Arial"/>
          <w:sz w:val="24"/>
          <w:szCs w:val="24"/>
        </w:rPr>
        <w:t xml:space="preserve">Одной из главных задач в современных условиях, является обеспечение автобусным сообщением каждого населенного пункта страны. В этих целях в 2008 году дополнительно открыты 37 новых пригородных, межобластных и международных автобусных маршрутов.</w:t>
      </w:r>
    </w:p>
    <w:p>
      <w:pPr>
        <w:spacing w:after="120"/>
        <w:jc w:val="both"/>
      </w:pPr>
      <w:r>
        <w:rPr>
          <w:rFonts w:ascii="Arial" w:cs="Arial" w:eastAsia="Arial" w:hAnsi="Arial"/>
          <w:sz w:val="24"/>
          <w:szCs w:val="24"/>
        </w:rPr>
        <w:t xml:space="preserve">С начала 2008 года продолжена работа по реформированию деятельности и совершенствованию нормативной правовой базы отрасли гражданской авиации. В рамках реализации положений Воздушного кодекса Кыргызской Республики приняты 19 новых авиационных правил, обеспечивающих более высокие стандарты безопасности полетов, максимально соответствующие стандартам и рекомендуемой практике Международной организации гражданской авиации (ИКАО).</w:t>
      </w:r>
    </w:p>
    <w:p>
      <w:pPr>
        <w:spacing w:after="120"/>
        <w:jc w:val="both"/>
      </w:pPr>
      <w:r>
        <w:rPr>
          <w:rFonts w:ascii="Arial" w:cs="Arial" w:eastAsia="Arial" w:hAnsi="Arial"/>
          <w:sz w:val="24"/>
          <w:szCs w:val="24"/>
        </w:rPr>
        <w:t xml:space="preserve">С целью повышения безопасности полетов и ограничения притока в Кыргызскую Республику морально и физически устаревших воздушных судов, Правительством введено ограничение по максимальному "возрасту" воздушных судов, включаемых в Реестр. С 1 мая 2008 года запрещены включение в Реестр воздушных судов, которым более 30 лет со дня выпуска, и перевозка пассажиров на борту воздушных судов, которым больше 40 лет.</w:t>
      </w:r>
    </w:p>
    <w:p>
      <w:pPr>
        <w:spacing w:after="120"/>
        <w:jc w:val="both"/>
      </w:pPr>
      <w:r>
        <w:rPr>
          <w:rFonts w:ascii="Arial" w:cs="Arial" w:eastAsia="Arial" w:hAnsi="Arial"/>
          <w:sz w:val="24"/>
          <w:szCs w:val="24"/>
        </w:rPr>
        <w:t xml:space="preserve">Проводится целенаправленная работа по оптимизации количества действующих авиакомпаний Кыргызской Республики, качественному улучшению их деятельности и обеспечению безопасности полетов. По состоянию на 21 ноября 2008 года, в Кыргызской Республике было зарегистрировано 17 авиакомпаний, из которых у 9 отозван Сертификат эксплуатанта за недостатки в исполнении требований Авиационных правил.</w:t>
      </w:r>
    </w:p>
    <w:p>
      <w:pPr>
        <w:spacing w:after="120"/>
        <w:jc w:val="both"/>
      </w:pPr>
      <w:r>
        <w:rPr>
          <w:rFonts w:ascii="Arial" w:cs="Arial" w:eastAsia="Arial" w:hAnsi="Arial"/>
          <w:sz w:val="24"/>
          <w:szCs w:val="24"/>
        </w:rPr>
        <w:t xml:space="preserve">В 2008 году по внутренним воздушным маршрутам выполнялись регулярные рейсы: из Бишкека в Ош, Джалал-Абад, Казарман, Баткен, Кербен, Исфану. По международным рейсам кыргызскими авиаперевозчиками выполняются полеты в города Российской Федерации (Москва, Санкт-Петербург, Екатеринбург, Новосибирск, Омск, Красноярск, Самара), Ташкент, Душанбе, Дубай, Урумчи, Худжанд, Дели, Стамбул, и Астана.</w:t>
      </w:r>
    </w:p>
    <w:p>
      <w:pPr>
        <w:spacing w:after="120"/>
        <w:jc w:val="both"/>
      </w:pPr>
      <w:r>
        <w:rPr>
          <w:rFonts w:ascii="Arial" w:cs="Arial" w:eastAsia="Arial" w:hAnsi="Arial"/>
          <w:sz w:val="24"/>
          <w:szCs w:val="24"/>
        </w:rPr>
        <w:t xml:space="preserve">Недостаточное количество воздушных судов, отвечающих требованиям безопасности полетов, ограничивает возможности авиакомпаний выполнять регулярные международные рейсы и конкурировать с иностранными авиаперевозчиками, парк воздушных судов отечественных авиаперевозчиков устарел и требует обновления. В этой связи, парк авиакомпании "Кыргызстан" пополнен (на правах аренды) двумя воздушными судами "Боинг 737-200" и "Боинг 737-300".</w:t>
      </w:r>
    </w:p>
    <w:p>
      <w:pPr>
        <w:spacing w:after="120"/>
        <w:jc w:val="both"/>
      </w:pPr>
      <w:r>
        <w:rPr>
          <w:rFonts w:ascii="Arial" w:cs="Arial" w:eastAsia="Arial" w:hAnsi="Arial"/>
          <w:sz w:val="24"/>
          <w:szCs w:val="24"/>
        </w:rPr>
        <w:t xml:space="preserve">Для качественного улучшения обслуживания воздушных судов ГП "Кыргызаэронавигация" завершается первый этап модернизации аэронавигационного оборудования. В настоящее время в аэропорту "Манас" практически полностью обновлено связное оборудование и средства радиолокационного контроля трассового и аэродромного локаторов, в результате чего аэропорт получил возможность принимать воздушные судна при погодных условиях, соответствующих 2-й категории сложности.</w:t>
      </w:r>
    </w:p>
    <w:p>
      <w:pPr>
        <w:spacing w:after="120"/>
        <w:jc w:val="both"/>
      </w:pPr>
      <w:r>
        <w:rPr>
          <w:rFonts w:ascii="Arial" w:cs="Arial" w:eastAsia="Arial" w:hAnsi="Arial"/>
          <w:sz w:val="24"/>
          <w:szCs w:val="24"/>
        </w:rPr>
        <w:t xml:space="preserve">В аэропорту "Ош" завершена модернизация аэронавигационного оборудования и принята в эксплуатацию инструментальная система посадки, позволяющая улучшить состояние безопасности полетов при заходе на посадку в аэропорту в более сложных метеорологических условиях. Планируется проведение модернизации аэровокзального комплекса аэропорта "Ош".</w:t>
      </w:r>
    </w:p>
    <w:p>
      <w:pPr>
        <w:spacing w:after="120"/>
        <w:jc w:val="both"/>
      </w:pPr>
      <w:r>
        <w:rPr>
          <w:rFonts w:ascii="Arial" w:cs="Arial" w:eastAsia="Arial" w:hAnsi="Arial"/>
          <w:sz w:val="24"/>
          <w:szCs w:val="24"/>
        </w:rPr>
        <w:t xml:space="preserve">Связь и информатизация. Сектор связи и информатизации на протяжении последних лет демонстрирует наиболее динамичное развитие и рост отраслевых показателей. Объем услуг связи в 2008 году, по предварительным данным, составил 13014,3 млн. сомов темп роста к соответствующему периоду 2007 года составил 145,3%, доля сектора в структуре ВВП достигла 7,03%. Катализатором развития сектора телекоммуникаций остается сегмент услуг мобильной беспроводной связи.</w:t>
      </w:r>
    </w:p>
    <w:p>
      <w:pPr>
        <w:spacing w:after="120"/>
        <w:jc w:val="both"/>
      </w:pPr>
      <w:r>
        <w:rPr>
          <w:rFonts w:ascii="Arial" w:cs="Arial" w:eastAsia="Arial" w:hAnsi="Arial"/>
          <w:sz w:val="24"/>
          <w:szCs w:val="24"/>
        </w:rPr>
        <w:t xml:space="preserve">Это связано с ростом количества абонентов и расширением зоны охвата мобильной связью территории республики. В 2008 году услуги мобильной связи предоставляли 5 операторов. Общее количество абонентов сотовой связи достигло 3,2 млн., в сравнении с соответствующим периодом 2007 года увеличилось на 2,1 млн., проникновение сотовой связи достигло 53% (в 2007 году этот показатель составлял 42,5%). В зоне охвата сотовой связью проживает более 85% населения республики. Объем привлеченных средств операторами на приобретение РЭС и ВЧУ составил 95 млн. долларов США. (Динамика основных показателей развития отрасли представлена в приложении № 16).</w:t>
      </w:r>
    </w:p>
    <w:p>
      <w:pPr>
        <w:spacing w:after="120"/>
        <w:jc w:val="both"/>
      </w:pPr>
      <w:r>
        <w:rPr>
          <w:rFonts w:ascii="Arial" w:cs="Arial" w:eastAsia="Arial" w:hAnsi="Arial"/>
          <w:sz w:val="24"/>
          <w:szCs w:val="24"/>
        </w:rPr>
        <w:t xml:space="preserve">В период жесткой конкуренции на телекоммуникационном рынке, национальный оператор ОАО "Кыргызтелеком" продолжает увеличивать зону обслуживания клиентов во всех регионах Кыргызской Республики, выполняет ряд технических проектов по модернизации и дальнейшему развитию телекоммуникационной инфраструктуры страны. Объем тарифных доходов от оказания услуг электрической связи по всем категориям клиентов ОАО "Кыргызтелеком" за 2008 год достиг 2195,37 млн. сом, или 103,8% в сравнении с 2007 годом. За 12 месяцев 2008 года на объектах связи ОАО "Кыргызтелеком" освоено 135,45 млн. сомов капитальных вложений, сдано в эксплуатацию и введено основных фондов на 54,36 млн. сомов.</w:t>
      </w:r>
    </w:p>
    <w:p>
      <w:pPr>
        <w:spacing w:after="120"/>
        <w:jc w:val="both"/>
      </w:pPr>
      <w:r>
        <w:rPr>
          <w:rFonts w:ascii="Arial" w:cs="Arial" w:eastAsia="Arial" w:hAnsi="Arial"/>
          <w:sz w:val="24"/>
          <w:szCs w:val="24"/>
        </w:rPr>
        <w:t xml:space="preserve">В целях комплексного решения вопросов, связанных с обеспечением информационной безопасности в южных регионах республики, и своевременного доведения государственной политики населению, Правительством начата реализация пилотного проекта по внедрению цифрового телевизионного вещания в Баткенской области, на реализацию которого выделено 58,9 млн. сомов. В октябре 2008 года после монтажа соответствующего оборудования и завершения пуско-наладочных работ ОАО "Кыргызтелеком" было начато цифровое вещание телевизионных программ (КТР, ЭлТР, ОРТ, "РТР-Планета", "Баткен ТВ", "РТР-Культура") в тестовом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Отрасль туризма характеризуется тем, что эффект постоянно вкладываемых в продвижение туристского продукта и туристскую инфраструктуру государственных средств проявляется только через несколько лет. Перед данной отраслью стоит задача создания образа страны, благоприятной для посещения и, соответственно, увеличения числа туристов, что благоприятно влияет на развитие экономики страны в целом.</w:t>
      </w:r>
    </w:p>
    <w:p>
      <w:pPr>
        <w:spacing w:after="120"/>
        <w:jc w:val="both"/>
      </w:pPr>
      <w:r>
        <w:rPr>
          <w:rFonts w:ascii="Arial" w:cs="Arial" w:eastAsia="Arial" w:hAnsi="Arial"/>
          <w:sz w:val="24"/>
          <w:szCs w:val="24"/>
        </w:rPr>
        <w:t xml:space="preserve">Основные индикаторы развития туризма в 2008 году. По итогам 12 месяцев 2008 года в Кыргызскую Республику, по данным Пограничной службы, прибыло из стран дальнего и ближнего зарубежья 2378,0 тыс. человек, причем основная доля туристских прибытий приходится на Иссык-Кульскую область в пик летнего сезона.</w:t>
      </w:r>
    </w:p>
    <w:p>
      <w:pPr>
        <w:spacing w:after="120"/>
        <w:jc w:val="both"/>
      </w:pPr>
      <w:r>
        <w:rPr>
          <w:rFonts w:ascii="Arial" w:cs="Arial" w:eastAsia="Arial" w:hAnsi="Arial"/>
          <w:sz w:val="24"/>
          <w:szCs w:val="24"/>
        </w:rPr>
        <w:t xml:space="preserve">Из них около 94% отдыхающих пришлось на страны СНГ, в том числе из Казахстана (56%), из России (8%), из Узбекистана (26%), доля граждан из стран дальнего зарубежья составила около 6%.</w:t>
      </w:r>
    </w:p>
    <w:p>
      <w:pPr>
        <w:spacing w:after="120"/>
        <w:jc w:val="both"/>
      </w:pPr>
      <w:r>
        <w:rPr>
          <w:rFonts w:ascii="Arial" w:cs="Arial" w:eastAsia="Arial" w:hAnsi="Arial"/>
          <w:sz w:val="24"/>
          <w:szCs w:val="24"/>
        </w:rPr>
        <w:t xml:space="preserve">По данным Государственного комитета Кыргызской Республики по налогам и сборам, за 9 месяцев 2008 года поступление налоговых платежей в бюджет республики в сфере туризма составило 189,1 млн. сомов.</w:t>
      </w:r>
    </w:p>
    <w:p>
      <w:pPr>
        <w:spacing w:after="120"/>
        <w:jc w:val="both"/>
      </w:pPr>
      <w:r>
        <w:rPr>
          <w:rFonts w:ascii="Arial" w:cs="Arial" w:eastAsia="Arial" w:hAnsi="Arial"/>
          <w:sz w:val="24"/>
          <w:szCs w:val="24"/>
        </w:rPr>
        <w:t xml:space="preserve">Доходы туристических услуг за 9 месяцев 2008 года, по сравнению с 9 месяцами 2007 года, увеличились на 40,4%, и достигли 314,0 млн. долл. США. По итогам 2008 года ожидается 450,0 млн. долл. США, увеличение по сравнению с 2007 годом на 131,6%.</w:t>
      </w:r>
    </w:p>
    <w:p>
      <w:pPr>
        <w:spacing w:after="120"/>
        <w:jc w:val="both"/>
      </w:pPr>
      <w:r>
        <w:rPr>
          <w:rFonts w:ascii="Arial" w:cs="Arial" w:eastAsia="Arial" w:hAnsi="Arial"/>
          <w:sz w:val="24"/>
          <w:szCs w:val="24"/>
        </w:rPr>
        <w:t xml:space="preserve">Инвестиции в основной капитал в сфере туризма в 2008 году составили 6037 млн. сомов или 131,9% к 2007 году.</w:t>
      </w:r>
    </w:p>
    <w:p>
      <w:pPr>
        <w:spacing w:after="120"/>
        <w:jc w:val="both"/>
      </w:pPr>
      <w:r>
        <w:rPr>
          <w:rFonts w:ascii="Arial" w:cs="Arial" w:eastAsia="Arial" w:hAnsi="Arial"/>
          <w:sz w:val="24"/>
          <w:szCs w:val="24"/>
        </w:rPr>
        <w:t xml:space="preserve">За январь-сентябрь 2008 года доля туризма в ВВП достигла 4,2%, за январь-сентябрь 2007 года она составила 4,0%.</w:t>
      </w:r>
    </w:p>
    <w:p>
      <w:pPr>
        <w:spacing w:after="120"/>
        <w:jc w:val="both"/>
      </w:pPr>
      <w:r>
        <w:rPr>
          <w:rFonts w:ascii="Arial" w:cs="Arial" w:eastAsia="Arial" w:hAnsi="Arial"/>
          <w:sz w:val="24"/>
          <w:szCs w:val="24"/>
        </w:rPr>
        <w:t xml:space="preserve">За 9 месяцев 2008 года в целом по республике населению оказано туристско-экскурсионных услуг на 393,2 млн. сомов, по сравнению с 9 месяцами 2007 года (391,6 млн. сомов) больше на 3,5%.</w:t>
      </w:r>
    </w:p>
    <w:p>
      <w:pPr>
        <w:spacing w:after="120"/>
        <w:jc w:val="both"/>
      </w:pPr>
      <w:r>
        <w:rPr>
          <w:rFonts w:ascii="Arial" w:cs="Arial" w:eastAsia="Arial" w:hAnsi="Arial"/>
          <w:sz w:val="24"/>
          <w:szCs w:val="24"/>
        </w:rPr>
        <w:t xml:space="preserve">За 9 месяцев 2008 года оказано санаторно-курортных услуг на 524,8 млн. сомов или на 0,2% больше, чем за 9 месяцев 2007 года (447,4 млн. сомов).</w:t>
      </w:r>
    </w:p>
    <w:p>
      <w:pPr>
        <w:spacing w:after="120"/>
        <w:jc w:val="both"/>
      </w:pPr>
      <w:r>
        <w:rPr>
          <w:rFonts w:ascii="Arial" w:cs="Arial" w:eastAsia="Arial" w:hAnsi="Arial"/>
          <w:sz w:val="24"/>
          <w:szCs w:val="24"/>
        </w:rPr>
        <w:t xml:space="preserve">Объем услуг, оказанных гостиницами и другими местами для краткосрочного проживания, составил за 9 месяцев 2008 года 801,6 млн. сомов, или на 19,0% больше, чем за 9 месяцев 2007 года (661,5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из республиканского бюджета на финансирование социальной защиты выделено 2059,9 млн. сомов, из них: на государственные пособия 1188,2 млн. сомов, льготы 688,7 млн. сомов, содержание домов-интернатов - 113,1 млн. сомов, социальное обеспечение работающих - 69,5 млн. сомов.</w:t>
      </w:r>
    </w:p>
    <w:p>
      <w:pPr>
        <w:spacing w:after="120"/>
        <w:jc w:val="both"/>
      </w:pPr>
      <w:r>
        <w:rPr>
          <w:rFonts w:ascii="Arial" w:cs="Arial" w:eastAsia="Arial" w:hAnsi="Arial"/>
          <w:sz w:val="24"/>
          <w:szCs w:val="24"/>
        </w:rPr>
        <w:t xml:space="preserve">В 2008 году, по предварительным данным, выплачены государственные пособия 439,9 тыс. человек, из них единые ежемесячные пособия - 379,7 тыс. человек и социальные пособия - 60,2 тыс. человек. В результате усиления адресности соцзащиты произошло сокращение численности получателей пособий по малообеспеченности по сравнению с 2007 годом на 15,8 процента или на 71,1 тыс. человек.</w:t>
      </w:r>
    </w:p>
    <w:p>
      <w:pPr>
        <w:spacing w:after="120"/>
        <w:jc w:val="both"/>
      </w:pPr>
      <w:r>
        <w:rPr>
          <w:rFonts w:ascii="Arial" w:cs="Arial" w:eastAsia="Arial" w:hAnsi="Arial"/>
          <w:sz w:val="24"/>
          <w:szCs w:val="24"/>
        </w:rPr>
        <w:t xml:space="preserve">С 1 января 2008 года увеличен размер гарантированного минимального уровня потребления со 175 сомов до 200 сомов, в результате чего повышены на 25% размеры единого ежемесячного и социального пособия. С 1 октября 2008 года установлены ежемесячные компенсационные выплаты получателям единого ежемесячного пособия и ежемесячного социального пособия в размере 35 сомов ежемесячно. Продлены сроки выплаты социальных пособий детям, потерявшим кормильца, с 21 до 23 лет. Инвалидам - ликвидаторам аварии на ЧАЭС дополнительно предусмотрено льготное обеспечение слуховыми аппаратами и очковой оптикой.</w:t>
      </w:r>
    </w:p>
    <w:p>
      <w:pPr>
        <w:spacing w:after="120"/>
        <w:jc w:val="both"/>
      </w:pPr>
      <w:r>
        <w:rPr>
          <w:rFonts w:ascii="Arial" w:cs="Arial" w:eastAsia="Arial" w:hAnsi="Arial"/>
          <w:sz w:val="24"/>
          <w:szCs w:val="24"/>
        </w:rPr>
        <w:t xml:space="preserve">В целях дополнительной поддержки ветеранов ВОВ выплачены единовременные денежные пособия к 9 мая 2008 года в размере от 500 до 2000 сомов. Данную поддержку получили 18,8 тыс. человек на сумму 17,6 млн. сомов. Кроме этого, выплачены ежегодные выплаты к 9 мая ветеранам войны на сумму 3,9 млн. сомов. Получили бесплатно инвалидные коляски 515 человек. В 2008 году 875 лиц с ограниченными возможностями здоровья 1, 2 и 3 группы обеспечены льготными путевками на санаторно-курортное лечение, на сумму более 7,9 млн. сомов.</w:t>
      </w:r>
    </w:p>
    <w:p>
      <w:pPr>
        <w:spacing w:after="120"/>
        <w:jc w:val="both"/>
      </w:pPr>
      <w:r>
        <w:rPr>
          <w:rFonts w:ascii="Arial" w:cs="Arial" w:eastAsia="Arial" w:hAnsi="Arial"/>
          <w:sz w:val="24"/>
          <w:szCs w:val="24"/>
        </w:rPr>
        <w:t xml:space="preserve">Увеличено на 7%, по сравнению с 2007 годом, финансирование домов-интернатов за счет средств республиканского бюджета. В 15 домах-интернатах на полном государственном обеспечении находится 2300 подопечных. В 2008 году в 8-ми домах-интернатах проведен капитальный ремонт зданий, сооружений, канализационных и отопительных систем на общую сумму 35,3 млн. сомов. С 1 января 2008 года для подопечных домов-интернатов увеличены нормы питания и отпуска медикаментов в среднем на 90%.</w:t>
      </w:r>
    </w:p>
    <w:p>
      <w:pPr>
        <w:spacing w:after="120"/>
        <w:jc w:val="both"/>
      </w:pPr>
      <w:r>
        <w:rPr>
          <w:rFonts w:ascii="Arial" w:cs="Arial" w:eastAsia="Arial" w:hAnsi="Arial"/>
          <w:sz w:val="24"/>
          <w:szCs w:val="24"/>
        </w:rPr>
        <w:t xml:space="preserve">В 2008 году вступил в силу Закон Кыргызской Республики "О государственном социальном заказе", позволяющий государству осуществлять заказ на услуги у неправительственных организаций и поддерживать их деятельность в части социального обслуживания населения.</w:t>
      </w:r>
    </w:p>
    <w:p>
      <w:pPr>
        <w:spacing w:after="120"/>
        <w:jc w:val="both"/>
      </w:pPr>
      <w:r>
        <w:rPr>
          <w:rFonts w:ascii="Arial" w:cs="Arial" w:eastAsia="Arial" w:hAnsi="Arial"/>
          <w:sz w:val="24"/>
          <w:szCs w:val="24"/>
        </w:rPr>
        <w:t xml:space="preserve">В целях обеспечения равных возможностей лицам с ограниченными возможностями здоровья, создания благоприятных условий, позволяющих данной категории граждан вести полноценный образ жизни, разработан и принят Закон Кыргызской Республики "О правах и гарантиях лиц с ограниченными возможностями здоровья" от 3 апреля 2008 года №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Реформирование заработной платы и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2008 года приняты меры по повышению заработной платы, на 30% увеличена заработная плата работников здравоохранения, социального обеспечения и культуры, а также административного и технического персонала системы образования, оплата труда которого определяется по Единой тарифной сетке, в среднем на 60% - заработная плата государственных и муниципальных служащих, на 40-70% - заработная плата работников, не являющимся госслужащими и занятых в государственных учреждениях.</w:t>
      </w:r>
    </w:p>
    <w:p>
      <w:pPr>
        <w:spacing w:after="120"/>
        <w:jc w:val="both"/>
      </w:pPr>
      <w:r>
        <w:rPr>
          <w:rFonts w:ascii="Arial" w:cs="Arial" w:eastAsia="Arial" w:hAnsi="Arial"/>
          <w:sz w:val="24"/>
          <w:szCs w:val="24"/>
        </w:rPr>
        <w:t xml:space="preserve">С 1 января 2008 года начаты выплаты надбавок за педагогический стаж работников образования. Средства в размере 1,1 млрд. сомов, предусмотренные бюджетом на 2008 год на указанные цели, финансировались дополнительным объемом в приоритетном порядке.</w:t>
      </w:r>
    </w:p>
    <w:p>
      <w:pPr>
        <w:spacing w:after="120"/>
        <w:jc w:val="both"/>
      </w:pPr>
      <w:r>
        <w:rPr>
          <w:rFonts w:ascii="Arial" w:cs="Arial" w:eastAsia="Arial" w:hAnsi="Arial"/>
          <w:sz w:val="24"/>
          <w:szCs w:val="24"/>
        </w:rPr>
        <w:t xml:space="preserve">В соответствии с графиком погашения задолженности за 2003-2007 годы, в 2008 году была погашена задолженность за педагогический стаж за 2003 год в сумме 198,1 млн. сомов. Кроме того, по судебным искам учителей на погашение задолженности было направлено 466,2 млн. сомов.</w:t>
      </w:r>
    </w:p>
    <w:p>
      <w:pPr>
        <w:spacing w:after="120"/>
        <w:jc w:val="both"/>
      </w:pPr>
      <w:r>
        <w:rPr>
          <w:rFonts w:ascii="Arial" w:cs="Arial" w:eastAsia="Arial" w:hAnsi="Arial"/>
          <w:sz w:val="24"/>
          <w:szCs w:val="24"/>
        </w:rPr>
        <w:t xml:space="preserve">Для поэтапного повышения размера минимальной заработной платы до уровня прожиточного минимума принят Закон Кыргызской Республики "О минимальной заработной плате в Кыргызской Республике".</w:t>
      </w:r>
    </w:p>
    <w:p>
      <w:pPr>
        <w:spacing w:after="120"/>
        <w:jc w:val="both"/>
      </w:pPr>
      <w:r>
        <w:rPr>
          <w:rFonts w:ascii="Arial" w:cs="Arial" w:eastAsia="Arial" w:hAnsi="Arial"/>
          <w:sz w:val="24"/>
          <w:szCs w:val="24"/>
        </w:rPr>
        <w:t xml:space="preserve">В целях повышения жизненного уровня и материального стимулирования работников здравоохранения, социальной защиты и культуры установлена ставка 1 разряда ETC в размере 690 сомов.</w:t>
      </w:r>
    </w:p>
    <w:p>
      <w:pPr>
        <w:spacing w:after="120"/>
        <w:jc w:val="both"/>
      </w:pPr>
      <w:r>
        <w:rPr>
          <w:rFonts w:ascii="Arial" w:cs="Arial" w:eastAsia="Arial" w:hAnsi="Arial"/>
          <w:sz w:val="24"/>
          <w:szCs w:val="24"/>
        </w:rPr>
        <w:t xml:space="preserve">В 2008 году проверено и обследовано 1230 предприятий. В ходе проверок выявлено 7,8 тыс. нарушений и выдано 1130 предписаний по устранению этих нарушений. Выплачено 21,4 млн. сомов на погашение задолженности по заработной плате, компенсаций, в том числе по возмещению вреда от трудовых увечий и профзаболеваний. Предъявлены штрафные санкции за нарушения законодательства о труде и охраны труда на сумму 110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объем поступления страховых взносов в 2008 году составил 9053,5 млн. сомов, при плане 8137,5 млн. сомов, или план выполнен на 111,3%, рост к 2007 году составил 126,9%.</w:t>
      </w:r>
    </w:p>
    <w:p>
      <w:pPr>
        <w:spacing w:after="120"/>
        <w:jc w:val="both"/>
      </w:pPr>
      <w:r>
        <w:rPr>
          <w:rFonts w:ascii="Arial" w:cs="Arial" w:eastAsia="Arial" w:hAnsi="Arial"/>
          <w:sz w:val="24"/>
          <w:szCs w:val="24"/>
        </w:rPr>
        <w:t xml:space="preserve">В течение 2008 года повышены размеры пенсий: с 1 января 2008 года базовая часть пенсии установлена в размере 450 сомов или рост составил 12,5%. С 1 июля 2008 года повышены страховые части пенсии на 10%, а также увеличены на 12 сомов ежемесячные компенсационные выплаты к пенсиям за электроэнергию. С 1 октября 2008 года базовая часть пенсии увеличена до 530 сомов и повышены страховые части пенсии на 17%.</w:t>
      </w:r>
    </w:p>
    <w:p>
      <w:pPr>
        <w:spacing w:after="120"/>
        <w:jc w:val="both"/>
      </w:pPr>
      <w:r>
        <w:rPr>
          <w:rFonts w:ascii="Arial" w:cs="Arial" w:eastAsia="Arial" w:hAnsi="Arial"/>
          <w:sz w:val="24"/>
          <w:szCs w:val="24"/>
        </w:rPr>
        <w:t xml:space="preserve">В 2008 году повышены размеры пенсий военнослужащим срочной службы, ставшим инвалидами в период прохождения военной службы, и семьям погибших военнослужащих срочной службы на 300 сомов, увеличены размеры надбавок к пенсиям лиц с ограниченными возможностями здоровья I группы по зрению, установлен минимальный размер пенсии по инвалидности военнослужащих из числа солдат и матросов срочной службы, получившим инвалидность, на 600 сомов.</w:t>
      </w:r>
    </w:p>
    <w:p>
      <w:pPr>
        <w:spacing w:after="120"/>
        <w:jc w:val="both"/>
      </w:pPr>
      <w:r>
        <w:rPr>
          <w:rFonts w:ascii="Arial" w:cs="Arial" w:eastAsia="Arial" w:hAnsi="Arial"/>
          <w:sz w:val="24"/>
          <w:szCs w:val="24"/>
        </w:rPr>
        <w:t xml:space="preserve">Общий размер пенсии с учетом компенсационных выплат за электроэнергию в 2008 году увеличился с 1114 до 1435 сомов, или на 28 процентов. На 1 января 2009 года количество пенсионеров по республике составляет 526,4 тыс. человек.</w:t>
      </w:r>
    </w:p>
    <w:p>
      <w:pPr>
        <w:spacing w:after="120"/>
        <w:jc w:val="both"/>
      </w:pPr>
      <w:r>
        <w:rPr>
          <w:rFonts w:ascii="Arial" w:cs="Arial" w:eastAsia="Arial" w:hAnsi="Arial"/>
          <w:sz w:val="24"/>
          <w:szCs w:val="24"/>
        </w:rPr>
        <w:t xml:space="preserve">В 2008 году Указом Президента Кыргызской Республики одобрена Концепция введения накопительной части в пенсионную систему и утвержден План мероприятий по введению накопительной части в пенсионную систему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Рынок труда, занятость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осуществляет государственную политику в сфере миграции и занятости населения, путем реализации государственных программ "Национальная политика занятости населения Кыргызской Республики до 2010 года" и "Регулирование миграционных процессов", нацеленных на ускоренное социально-экономическое развитие государства, влияющих на сохранение стабильности и безопасности в республике.</w:t>
      </w:r>
    </w:p>
    <w:p>
      <w:pPr>
        <w:spacing w:after="120"/>
        <w:jc w:val="both"/>
      </w:pPr>
      <w:r>
        <w:rPr>
          <w:rFonts w:ascii="Arial" w:cs="Arial" w:eastAsia="Arial" w:hAnsi="Arial"/>
          <w:sz w:val="24"/>
          <w:szCs w:val="24"/>
        </w:rPr>
        <w:t xml:space="preserve">Реализация данных программ позволила сохранить стабильность рынка труда, что характеризуется следующими показателями:</w:t>
      </w:r>
    </w:p>
    <w:p>
      <w:pPr>
        <w:spacing w:after="120"/>
        <w:jc w:val="both"/>
      </w:pPr>
      <w:r>
        <w:rPr>
          <w:rFonts w:ascii="Arial" w:cs="Arial" w:eastAsia="Arial" w:hAnsi="Arial"/>
          <w:sz w:val="24"/>
          <w:szCs w:val="24"/>
        </w:rPr>
        <w:t xml:space="preserve">численность постоянного населения КР - 5276,1 тыс. человек на 1 января 2009 года;</w:t>
      </w:r>
    </w:p>
    <w:p>
      <w:pPr>
        <w:spacing w:after="120"/>
        <w:jc w:val="both"/>
      </w:pPr>
      <w:r>
        <w:rPr>
          <w:rFonts w:ascii="Arial" w:cs="Arial" w:eastAsia="Arial" w:hAnsi="Arial"/>
          <w:sz w:val="24"/>
          <w:szCs w:val="24"/>
        </w:rPr>
        <w:t xml:space="preserve">экономически активное население - 2343,8 тыс. человек;</w:t>
      </w:r>
    </w:p>
    <w:p>
      <w:pPr>
        <w:spacing w:after="120"/>
        <w:jc w:val="both"/>
      </w:pPr>
      <w:r>
        <w:rPr>
          <w:rFonts w:ascii="Arial" w:cs="Arial" w:eastAsia="Arial" w:hAnsi="Arial"/>
          <w:sz w:val="24"/>
          <w:szCs w:val="24"/>
        </w:rPr>
        <w:t xml:space="preserve">экономически неактивное население - 1256,3 тыс. человек;</w:t>
      </w:r>
    </w:p>
    <w:p>
      <w:pPr>
        <w:spacing w:after="120"/>
        <w:jc w:val="both"/>
      </w:pPr>
      <w:r>
        <w:rPr>
          <w:rFonts w:ascii="Arial" w:cs="Arial" w:eastAsia="Arial" w:hAnsi="Arial"/>
          <w:sz w:val="24"/>
          <w:szCs w:val="24"/>
        </w:rPr>
        <w:t xml:space="preserve">занятое население - 2152,7 тыс. человек;</w:t>
      </w:r>
    </w:p>
    <w:p>
      <w:pPr>
        <w:spacing w:after="120"/>
        <w:jc w:val="both"/>
      </w:pPr>
      <w:r>
        <w:rPr>
          <w:rFonts w:ascii="Arial" w:cs="Arial" w:eastAsia="Arial" w:hAnsi="Arial"/>
          <w:sz w:val="24"/>
          <w:szCs w:val="24"/>
        </w:rPr>
        <w:t xml:space="preserve">общее число безработных - 268,2 тыс. человек.</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2008 году (без учета малых предприятий) составила 5422 сома, увеличившись по сравнению с 2007 годом на 36%.</w:t>
      </w:r>
    </w:p>
    <w:p>
      <w:pPr>
        <w:spacing w:after="120"/>
        <w:jc w:val="both"/>
      </w:pPr>
      <w:r>
        <w:rPr>
          <w:rFonts w:ascii="Arial" w:cs="Arial" w:eastAsia="Arial" w:hAnsi="Arial"/>
          <w:sz w:val="24"/>
          <w:szCs w:val="24"/>
        </w:rPr>
        <w:t xml:space="preserve">Занятость населения. Общая среднегодовая численность занятого населения в Кыргызской Республике в 2008 году составила 2152,7 тыс. чел. Основная доля - 64,9% (1398,1 тыс. чел.) занятых живет в сельской местности, в городской - 35,1% (754,6 тыс. чел.).</w:t>
      </w:r>
    </w:p>
    <w:p>
      <w:pPr>
        <w:spacing w:after="120"/>
        <w:jc w:val="both"/>
      </w:pPr>
      <w:r>
        <w:rPr>
          <w:rFonts w:ascii="Arial" w:cs="Arial" w:eastAsia="Arial" w:hAnsi="Arial"/>
          <w:sz w:val="24"/>
          <w:szCs w:val="24"/>
        </w:rPr>
        <w:t xml:space="preserve">За 2008 год общая численность безработных в республике по сравнению с 2007 годом уменьшилась на 2,3 тыс. человек и составила 268,2 тыс. человек. Уровень общей безработицы в республике снизился на 0,43 пункта с 11,5% до 11,07%. На 1 января 2009 года трудоустроено 40,0 тыс. чел. Пособие по безработице получали 1,4 тыс. безработных граждан.</w:t>
      </w:r>
    </w:p>
    <w:p>
      <w:pPr>
        <w:spacing w:after="120"/>
        <w:jc w:val="both"/>
      </w:pPr>
      <w:r>
        <w:rPr>
          <w:rFonts w:ascii="Arial" w:cs="Arial" w:eastAsia="Arial" w:hAnsi="Arial"/>
          <w:sz w:val="24"/>
          <w:szCs w:val="24"/>
        </w:rPr>
        <w:t xml:space="preserve">На 1 января 2009 года 1895 безработным гражданам (на 22% больше, чем в 2007 году) выданы микрокредиты на сумму в 37850,0 тыс. сомов. По итогам 9 месяцев 2008 года в республике создано 93,2 тыс. новых рабочих мест, что в 1,6 раза больше аналогичного периода 2007 года.</w:t>
      </w:r>
    </w:p>
    <w:p>
      <w:pPr>
        <w:spacing w:after="120"/>
        <w:jc w:val="both"/>
      </w:pPr>
      <w:r>
        <w:rPr>
          <w:rFonts w:ascii="Arial" w:cs="Arial" w:eastAsia="Arial" w:hAnsi="Arial"/>
          <w:sz w:val="24"/>
          <w:szCs w:val="24"/>
        </w:rPr>
        <w:t xml:space="preserve">На профессиональное обучение за 2008 год направлено более 6,2 тыс. безработных граждан, что на 21% больше, чем в 2007 году, на общественные работы направлено 20,9 тыс. безработных граждан, что на 5% больше показателей 2007 года.</w:t>
      </w:r>
    </w:p>
    <w:p>
      <w:pPr>
        <w:spacing w:after="120"/>
        <w:jc w:val="both"/>
      </w:pPr>
      <w:r>
        <w:rPr>
          <w:rFonts w:ascii="Arial" w:cs="Arial" w:eastAsia="Arial" w:hAnsi="Arial"/>
          <w:sz w:val="24"/>
          <w:szCs w:val="24"/>
        </w:rPr>
        <w:t xml:space="preserve">За 9 месяцев 2008 года на территорию Российской Федерации въехало 428,1 тыс. граждан Кыргызской Республики, а выехало 324 тыс. человек. Поставлено на миграционный учет на территории России 316,7 тыс. временно пребывающих граждан Кыргызской Республики, из которых 136,1 тысячи граждан получили официально разрешения на работу.</w:t>
      </w:r>
    </w:p>
    <w:p>
      <w:pPr>
        <w:spacing w:after="120"/>
        <w:jc w:val="both"/>
      </w:pPr>
      <w:r>
        <w:rPr>
          <w:rFonts w:ascii="Arial" w:cs="Arial" w:eastAsia="Arial" w:hAnsi="Arial"/>
          <w:sz w:val="24"/>
          <w:szCs w:val="24"/>
        </w:rPr>
        <w:t xml:space="preserve">За 9 месяцев 2008 года через системы денежных переводов из России в Кыргызстан физическими лицами перечислено 870 млн. долларов США, что почти в 2 раза больше чем за аналогичный период 2007 года.</w:t>
      </w:r>
    </w:p>
    <w:p>
      <w:pPr>
        <w:spacing w:after="120"/>
        <w:jc w:val="both"/>
      </w:pPr>
      <w:r>
        <w:rPr>
          <w:rFonts w:ascii="Arial" w:cs="Arial" w:eastAsia="Arial" w:hAnsi="Arial"/>
          <w:sz w:val="24"/>
          <w:szCs w:val="24"/>
        </w:rPr>
        <w:t xml:space="preserve">Привлечение и использование иностранной рабочей силы в Кыргызской Республике. За отчетный период рассмотрено 1563 заявления на привлечение иностранной рабочей силы (ИРС), удовлетворено 1483 заявления юридических и физических лиц, которым установлена квота на привлечение 8724 иностранных специалистов на территории Кыргызской Республики, в т.ч. для работы на рынках 2879 индивидуальных предпринимателей, что составляет 84,5% от утвержденной трудовой квоты на 2008 год и больше в 2,1 раза, чем за 2007 год.</w:t>
      </w:r>
    </w:p>
    <w:p>
      <w:pPr>
        <w:spacing w:after="120"/>
        <w:jc w:val="both"/>
      </w:pPr>
      <w:r>
        <w:rPr>
          <w:rFonts w:ascii="Arial" w:cs="Arial" w:eastAsia="Arial" w:hAnsi="Arial"/>
          <w:sz w:val="24"/>
          <w:szCs w:val="24"/>
        </w:rPr>
        <w:t xml:space="preserve">По сравнению с прошлым годом увеличилось количество стран привлечения ИРС с 50 до 72, что свидетельствует о повышении инвестиционной привлекательности Кыргызской Республики. В республиканский бюджет за получение разрешительных документов за отчетный период поступило более 69 млн. сомов (за 2007 год поступило 48,0 млн. сомов).</w:t>
      </w:r>
    </w:p>
    <w:p>
      <w:pPr>
        <w:spacing w:after="120"/>
        <w:jc w:val="both"/>
      </w:pPr>
      <w:r>
        <w:rPr>
          <w:rFonts w:ascii="Arial" w:cs="Arial" w:eastAsia="Arial" w:hAnsi="Arial"/>
          <w:sz w:val="24"/>
          <w:szCs w:val="24"/>
        </w:rPr>
        <w:t xml:space="preserve">Иностранными и совместными предприятиями, с участием иностранного капитала за 2008 год привлечены к работе 51,2 тысячи граждан Кыргызстана (в 2007 году - 37,0 тыс. чел.), в том числе иностранными работодателями созданы новые рабочие места для 7,0 тысяч местных граждан.</w:t>
      </w:r>
    </w:p>
    <w:p>
      <w:pPr>
        <w:spacing w:after="120"/>
        <w:jc w:val="both"/>
      </w:pPr>
      <w:r>
        <w:rPr>
          <w:rFonts w:ascii="Arial" w:cs="Arial" w:eastAsia="Arial" w:hAnsi="Arial"/>
          <w:sz w:val="24"/>
          <w:szCs w:val="24"/>
        </w:rPr>
        <w:t xml:space="preserve">Численность беженцев на территории Кыргызской Республики, по состоянию На 1 января 2009 года, составляет 256 чел.</w:t>
      </w:r>
    </w:p>
    <w:p>
      <w:pPr>
        <w:spacing w:after="120"/>
        <w:jc w:val="both"/>
      </w:pPr>
      <w:r>
        <w:rPr>
          <w:rFonts w:ascii="Arial" w:cs="Arial" w:eastAsia="Arial" w:hAnsi="Arial"/>
          <w:sz w:val="24"/>
          <w:szCs w:val="24"/>
        </w:rPr>
        <w:t xml:space="preserve">За 2008 год в соответствии с законодательством Кыргызской Республики зарегистрировано 220 ходатайств о предоставлении статуса беженца от 405 иностранных граждан. Снят с учета 391 беженец, в том числе по причине приобретения гражданства 353 таджикских беженца, переселения в третьи страны - 33 афганских и 5 иракских беженцев.</w:t>
      </w:r>
    </w:p>
    <w:p>
      <w:pPr>
        <w:spacing w:after="120"/>
        <w:jc w:val="both"/>
      </w:pPr>
      <w:r>
        <w:rPr>
          <w:rFonts w:ascii="Arial" w:cs="Arial" w:eastAsia="Arial" w:hAnsi="Arial"/>
          <w:sz w:val="24"/>
          <w:szCs w:val="24"/>
        </w:rPr>
        <w:t xml:space="preserve">Миграционный фонд. На 1 января 2009 года на территории Кыргызстана проживает более 25000 этнических кыргызов-переселенцев, что составляет 5562 семьи.</w:t>
      </w:r>
    </w:p>
    <w:p>
      <w:pPr>
        <w:spacing w:after="120"/>
        <w:jc w:val="both"/>
      </w:pPr>
      <w:r>
        <w:rPr>
          <w:rFonts w:ascii="Arial" w:cs="Arial" w:eastAsia="Arial" w:hAnsi="Arial"/>
          <w:sz w:val="24"/>
          <w:szCs w:val="24"/>
        </w:rPr>
        <w:t xml:space="preserve">С 2000 по 2008 годы гражданство Кыргызской Республики приняли 20486 этнических кыргызов, в том числе 14024 человека по упрощенной процедуре.</w:t>
      </w:r>
    </w:p>
    <w:p>
      <w:pPr>
        <w:spacing w:after="120"/>
        <w:jc w:val="both"/>
      </w:pPr>
      <w:r>
        <w:rPr>
          <w:rFonts w:ascii="Arial" w:cs="Arial" w:eastAsia="Arial" w:hAnsi="Arial"/>
          <w:sz w:val="24"/>
          <w:szCs w:val="24"/>
        </w:rPr>
        <w:t xml:space="preserve">К настоящему времени около 45% этнических кыргызов получили землю в аренду для ведения сельскохозяйственных нужд, в том числе 15% получили землю в собственность после приобретения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Гендерная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Национального плана действий по достижению гендерного равенства в Кыргызской Республике на 2007-2010 годы осуществляется гендерный анализ состава кадров государственных органов, гендерная экспертиза законов, в программу факультативных курсов вузов включены разделы по гендерным вопросам, в органах государственного управления и местных государственных администрациях обеспечено 30-процентное представительство женщин.</w:t>
      </w:r>
    </w:p>
    <w:p>
      <w:pPr>
        <w:spacing w:after="120"/>
        <w:jc w:val="both"/>
      </w:pPr>
      <w:r>
        <w:rPr>
          <w:rFonts w:ascii="Arial" w:cs="Arial" w:eastAsia="Arial" w:hAnsi="Arial"/>
          <w:sz w:val="24"/>
          <w:szCs w:val="24"/>
        </w:rPr>
        <w:t xml:space="preserve">По итогам 2008 года удельный вес женщин в центральных аппаратах министерств, государственных комитетов и административных ведомств составил 52% или увеличился на 14% по сравнению с 2007 годом (38%), однако, на уровне республики и в территориальном разрезе сохраняется гендерный дисбаланс на руководящих должностях.</w:t>
      </w:r>
    </w:p>
    <w:p>
      <w:pPr>
        <w:spacing w:after="120"/>
        <w:jc w:val="both"/>
      </w:pPr>
      <w:r>
        <w:rPr>
          <w:rFonts w:ascii="Arial" w:cs="Arial" w:eastAsia="Arial" w:hAnsi="Arial"/>
          <w:sz w:val="24"/>
          <w:szCs w:val="24"/>
        </w:rPr>
        <w:t xml:space="preserve">Важным позитивным шагом стало представление Правительством Кыргызской Республики в октябре 2008 года на 42-й сессии Комитет ООН по ликвидации дискриминации в отношении женщин третьего периодического доклада о выполнении Конвенции о ликвидации всех форм дискриминации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осуществляется реализация Национальной программы реформы здравоохранения Кыргызской Республики "Манас таалими" на 2006-2010 годы, в рамках которой граждане обеспечиваются базовыми гарантированными услугами здравоохранения.</w:t>
      </w:r>
    </w:p>
    <w:p>
      <w:pPr>
        <w:spacing w:after="120"/>
        <w:jc w:val="both"/>
      </w:pPr>
      <w:r>
        <w:rPr>
          <w:rFonts w:ascii="Arial" w:cs="Arial" w:eastAsia="Arial" w:hAnsi="Arial"/>
          <w:sz w:val="24"/>
          <w:szCs w:val="24"/>
        </w:rPr>
        <w:t xml:space="preserve">В 2008 году системой обязательного медицинского страхования (ОМС) охвачено 76,1% населения или 3951,2 тыс. граждан. Коэффициент рождаемости составил 24,1 на 1000 населения (2007 г. - 23,5), рост на 2,5% по сравнению с 2007 годом. Показатель общей смертности населения составил 7,1 на 1000 населения (2007 г. - 7,3), снижение на 2,7%. Показатель естественного прироста населения увеличился и составил 17,0 на 1000 населения (2007 г. - 16,2), рост на 4,9%. Показатель младенческой смертности в 2008 году снизился на 12,7% и составил 26,7 на 1000 родившихся живыми (2007 г. - 30,6). Уровень материнской смертности в 2008 году снизился на 13,2% и составил 54,3 на 100 тыс. живорожденных (2007 г. 62,5).</w:t>
      </w:r>
    </w:p>
    <w:p>
      <w:pPr>
        <w:spacing w:after="120"/>
        <w:jc w:val="both"/>
      </w:pPr>
      <w:r>
        <w:rPr>
          <w:rFonts w:ascii="Arial" w:cs="Arial" w:eastAsia="Arial" w:hAnsi="Arial"/>
          <w:sz w:val="24"/>
          <w:szCs w:val="24"/>
        </w:rPr>
        <w:t xml:space="preserve">Снижена заболеваемость по 8 инфекционным заболеваниям (малярия, салмонеллез, туберкулез, бруцеллез, гепатит В, эпидемический паротит, корь, коклюш). Вместе с тем, с мая 2008 года обострилась эпидемиологическая ситуация по сибирской язве. За 11 месяцев 2008 года зарегистрировано 47 случаев: в Джалал-Абадской области - 25, Ошской - 6, Баткенской - 6, Чуйской - 6, Таласской - 2, г.Ош - 2. Основными причинами роста заболеваемости сибирской язвой являются наличие большого количества почвенных сибиреязвенных очагов, вынужденный забой больных животных и реализация мясопродуктов без освидетельствования ветеринарной службой, низкий уровень охвата вакцинацией сельскохозяйственных животных.</w:t>
      </w:r>
    </w:p>
    <w:p>
      <w:pPr>
        <w:spacing w:after="120"/>
        <w:jc w:val="both"/>
      </w:pPr>
      <w:r>
        <w:rPr>
          <w:rFonts w:ascii="Arial" w:cs="Arial" w:eastAsia="Arial" w:hAnsi="Arial"/>
          <w:sz w:val="24"/>
          <w:szCs w:val="24"/>
        </w:rPr>
        <w:t xml:space="preserve">Зарегистрировано 77 случаев паратифа "В" (2007 год - 89), из них 39 случаев по г.Ош. Причиной заболеваемости на протяжении ряда лет остаются аварии на системах канализации и неработающие очистные сооружения, что приводит к периодическому поступлению сточных вод в реку Ак-Буура, вода которой широко используется населением для хозяйственно-питьевых нужд.</w:t>
      </w:r>
    </w:p>
    <w:p>
      <w:pPr>
        <w:spacing w:after="120"/>
        <w:jc w:val="both"/>
      </w:pPr>
      <w:r>
        <w:rPr>
          <w:rFonts w:ascii="Arial" w:cs="Arial" w:eastAsia="Arial" w:hAnsi="Arial"/>
          <w:sz w:val="24"/>
          <w:szCs w:val="24"/>
        </w:rPr>
        <w:t xml:space="preserve">Проводимые в республике мероприятия по контролю над туберкулезом позволили укрепить в 2006-2008 гг. тенденцию к стабилизации и снижению заболеваемости и смертности от туберкулеза, в том числе и в пенитенциарной системе, однако эпидемиологическая ситуация остается напряженной. Показатель заболеваемости за 11 месяцев 2008 года по сравнению с аналогичным периодом 2007 года уменьшился на 7,4% (11 мес. 2008 г. - 91,9 на 100 тыс. населения, 11 мес. 2007 г. - 99,2). Зарегистрирован 4721 случай заболевания туберкулезом (2007 г. - 5122).</w:t>
      </w:r>
    </w:p>
    <w:p>
      <w:pPr>
        <w:spacing w:after="120"/>
        <w:jc w:val="both"/>
      </w:pPr>
      <w:r>
        <w:rPr>
          <w:rFonts w:ascii="Arial" w:cs="Arial" w:eastAsia="Arial" w:hAnsi="Arial"/>
          <w:sz w:val="24"/>
          <w:szCs w:val="24"/>
        </w:rPr>
        <w:t xml:space="preserve">На 1 января 2009 года официальное число ВИЧ-инфицированных составило 2031 случай, в т.ч. граждан Кыргызской Республики - 1890, больных со СПИДом - 145. Основным путем распространения ВИЧ является инъекционный - 74%, от матери к ребенку - 1% и внутрибольничный путь заражения, в связи со вспышкой ВИЧ-инфекции в Ошской области в 2007 году увеличился до 3%.</w:t>
      </w:r>
    </w:p>
    <w:p>
      <w:pPr>
        <w:spacing w:after="120"/>
        <w:jc w:val="both"/>
      </w:pPr>
      <w:r>
        <w:rPr>
          <w:rFonts w:ascii="Arial" w:cs="Arial" w:eastAsia="Arial" w:hAnsi="Arial"/>
          <w:sz w:val="24"/>
          <w:szCs w:val="24"/>
        </w:rPr>
        <w:t xml:space="preserve">В течение 2008 года убыло из системы здравоохранения 865 врачей и 2299 специалистов со средним медицинским образованием. Прибыло 916 врачей и 2443 специалиста со средним медицинским образованием. 63,8% врачей составляют лица пенсионного и предпенсионного возраста, среди сестринского персонала - 44%.</w:t>
      </w:r>
    </w:p>
    <w:p>
      <w:pPr>
        <w:spacing w:after="120"/>
        <w:jc w:val="both"/>
      </w:pPr>
      <w:r>
        <w:rPr>
          <w:rFonts w:ascii="Arial" w:cs="Arial" w:eastAsia="Arial" w:hAnsi="Arial"/>
          <w:sz w:val="24"/>
          <w:szCs w:val="24"/>
        </w:rPr>
        <w:t xml:space="preserve">В рамках Национальной программы реформы здравоохранения "Манас таалими" в 2008 году закуплено и установлено медицинское оборудование и инструменты для фельдшерско-акушерских пунктов на общую сумму 2,9 млн. долларов США; приобретено компьютерное оборудование на сумму 465,0 тыс. долларов США; закуплены санитарные автомашины с медицинским оборудованием для оказания скорой неотложной помощи для районов Ошской, Джалал-Абадской и Нарынской областей, пострадавших в результате землетрясения, на 140,0 тыс. долларов США; приобретены и распределены 60 электрогенераторов и 200 водонагревателей для родильных домов и областных объединенных и территориальных больниц на сумму 150,0 тыс.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Дошкольное и школьное образование. В 2008-2009 учебном году в системе общего среднего образования функционируют 2111 общеобразовательных организаций и 22 учреждения образования республиканского подчинения, в которых обучается около 1,2 млн. учащихся. В республике действуют 38 частных и частно-государственных общеобразовательных организаций с контингентом 7,7 тыс. школьников, 546 дошкольных учреждений, которые посещают 54,7 тысячи детей дошкольного возраста. Прием в первый класс в 2008-2009 учебном году составил 96,4 тыс. школьников.</w:t>
      </w:r>
    </w:p>
    <w:p>
      <w:pPr>
        <w:spacing w:after="120"/>
        <w:jc w:val="both"/>
      </w:pPr>
      <w:r>
        <w:rPr>
          <w:rFonts w:ascii="Arial" w:cs="Arial" w:eastAsia="Arial" w:hAnsi="Arial"/>
          <w:sz w:val="24"/>
          <w:szCs w:val="24"/>
        </w:rPr>
        <w:t xml:space="preserve">В 2008 году из республиканского бюджета по статье "Капитальные вложения" выделено более 928,2 млн. сомов, на которые завершено строительство 30 школ и пристроек, начато новое строительство 22 школ и продолжалось строительство 67 школ. За счет средств местного бюджета, стимулирующего гранта, АРИС, методом "ашар" завершено строительство 27 школ на сумму 194,2 млн. сомов, также продолжалось строительство 11 школ.</w:t>
      </w:r>
    </w:p>
    <w:p>
      <w:pPr>
        <w:spacing w:after="120"/>
        <w:jc w:val="both"/>
      </w:pPr>
      <w:r>
        <w:rPr>
          <w:rFonts w:ascii="Arial" w:cs="Arial" w:eastAsia="Arial" w:hAnsi="Arial"/>
          <w:sz w:val="24"/>
          <w:szCs w:val="24"/>
        </w:rPr>
        <w:t xml:space="preserve">На проведение текущего ремонта школ республики из средств ЦФСБ в 2008 году выделено 100,0 млн. сомов и к началу учебного года во всех школах был завершен текущий ремонт.</w:t>
      </w:r>
    </w:p>
    <w:p>
      <w:pPr>
        <w:spacing w:after="120"/>
        <w:jc w:val="both"/>
      </w:pPr>
      <w:r>
        <w:rPr>
          <w:rFonts w:ascii="Arial" w:cs="Arial" w:eastAsia="Arial" w:hAnsi="Arial"/>
          <w:sz w:val="24"/>
          <w:szCs w:val="24"/>
        </w:rPr>
        <w:t xml:space="preserve">В 2008 году на капитальный ремонт учреждений образования из республиканского бюджета было выделено 3,3 млн. сомов.</w:t>
      </w:r>
    </w:p>
    <w:p>
      <w:pPr>
        <w:spacing w:after="120"/>
        <w:jc w:val="both"/>
      </w:pPr>
      <w:r>
        <w:rPr>
          <w:rFonts w:ascii="Arial" w:cs="Arial" w:eastAsia="Arial" w:hAnsi="Arial"/>
          <w:sz w:val="24"/>
          <w:szCs w:val="24"/>
        </w:rPr>
        <w:t xml:space="preserve">В связи с проблемами в энергетической отрасли особое внимание Правительства уделялось подготовке школ к осенне-зимнему периоду, обеспечению ремонта систем отопления и переводу их на альтернативные виды топлива. В 2008 году переведено на твердое топливо 304 учебных заведения, поэтапный перевод остальных школ планируется до 2011 года. На декабрь 2008 года для школ республики заготовлено 70,9 тыс. тонн угля или 94,11% от потребности.</w:t>
      </w:r>
    </w:p>
    <w:p>
      <w:pPr>
        <w:spacing w:after="120"/>
        <w:jc w:val="both"/>
      </w:pPr>
      <w:r>
        <w:rPr>
          <w:rFonts w:ascii="Arial" w:cs="Arial" w:eastAsia="Arial" w:hAnsi="Arial"/>
          <w:sz w:val="24"/>
          <w:szCs w:val="24"/>
        </w:rPr>
        <w:t xml:space="preserve">Для обеспечения качества образования приняты меры по использованию современных информационных технологий в учебном процессе. За счет средств ЦФСБ завершено оснащение 825 школ высокогорных и отдаленных районов 4698 компьютерами, 902 принтерами, 977 копировальными аппаратами на сумму 90 млн. сомов.</w:t>
      </w:r>
    </w:p>
    <w:p>
      <w:pPr>
        <w:spacing w:after="120"/>
        <w:jc w:val="both"/>
      </w:pPr>
      <w:r>
        <w:rPr>
          <w:rFonts w:ascii="Arial" w:cs="Arial" w:eastAsia="Arial" w:hAnsi="Arial"/>
          <w:sz w:val="24"/>
          <w:szCs w:val="24"/>
        </w:rPr>
        <w:t xml:space="preserve">В 2008 году выделено 100,0 млн. сомов на приобретение школьных учебников и закупку Президентского комплекта справочной и художественной литературы для общеобразовательных школ республики.</w:t>
      </w:r>
    </w:p>
    <w:p>
      <w:pPr>
        <w:spacing w:after="120"/>
        <w:jc w:val="both"/>
      </w:pPr>
      <w:r>
        <w:rPr>
          <w:rFonts w:ascii="Arial" w:cs="Arial" w:eastAsia="Arial" w:hAnsi="Arial"/>
          <w:sz w:val="24"/>
          <w:szCs w:val="24"/>
        </w:rPr>
        <w:t xml:space="preserve">К началу 2008-2009 учебного года издано 20 наименований учебников тиражом 810,0 тыс. экземпляров. Обеспеченность учебниками школ составляла 72,6% с учетом сохранившегося фонда учебников в школах. Утверждены к изданию 18 учебных пособий и учебников, разрабатываются электронные учебники и обучающие пособия по различным предметам, изданы методические рекомендации для учителей.</w:t>
      </w:r>
    </w:p>
    <w:p>
      <w:pPr>
        <w:spacing w:after="120"/>
        <w:jc w:val="both"/>
      </w:pPr>
      <w:r>
        <w:rPr>
          <w:rFonts w:ascii="Arial" w:cs="Arial" w:eastAsia="Arial" w:hAnsi="Arial"/>
          <w:sz w:val="24"/>
          <w:szCs w:val="24"/>
        </w:rPr>
        <w:t xml:space="preserve">Актуальным является обеспечение школ учителями, из более 72 тысяч учителей 11,2% составляют учителя старше 60 лет, 65,1% - старше 45 лет. Несмотря на то, что ежегодно из государственных грантов на педагогические специальности направляется более 62%, потребность в учителях не уменьшается. Для решения этой проблемы и закрепления педагогических кадров в регионах реализуется программа "Депозит молодого учителя", в которой участвуют 2600 молодых педагогов сельских школ. К началу учебного года потребность в учителях в целом по республике составила 3619, в основном, преподавателей иностранных языков, математики, физики, химии и информатики.</w:t>
      </w:r>
    </w:p>
    <w:p>
      <w:pPr>
        <w:spacing w:after="120"/>
        <w:jc w:val="both"/>
      </w:pPr>
      <w:r>
        <w:rPr>
          <w:rFonts w:ascii="Arial" w:cs="Arial" w:eastAsia="Arial" w:hAnsi="Arial"/>
          <w:sz w:val="24"/>
          <w:szCs w:val="24"/>
        </w:rPr>
        <w:t xml:space="preserve">На обеспечение эффективности использования финансовых средств, вкладываемых в систему образования, оптимизацию заработной платы учителей направлено внедрение подушевого финансирования на основе минимальных стандартов бюджетного финансирования. Анализ проведенного в общеобразовательных учреждениях Ысык-Атинского района Чуйской области пилотного эксперимента, показал положительный результат, в 2009 году планируется распространение данного эксперимента на другие районы Чуйской области.</w:t>
      </w:r>
    </w:p>
    <w:p>
      <w:pPr>
        <w:spacing w:after="120"/>
        <w:jc w:val="both"/>
      </w:pPr>
      <w:r>
        <w:rPr>
          <w:rFonts w:ascii="Arial" w:cs="Arial" w:eastAsia="Arial" w:hAnsi="Arial"/>
          <w:sz w:val="24"/>
          <w:szCs w:val="24"/>
        </w:rPr>
        <w:t xml:space="preserve">Начальное профессиональное образование. Система профессионально-технического образования включает в себя 111 учебных заведений, из них 103 профессиональных лицея, 7 училищ при ГУИН Министерства юстиции КР и Индустриально-технический техникум в городе Токмок. Количество учащихся на конец 2008 года составило 31,2 тыс. человек.</w:t>
      </w:r>
    </w:p>
    <w:p>
      <w:pPr>
        <w:spacing w:after="120"/>
        <w:jc w:val="both"/>
      </w:pPr>
      <w:r>
        <w:rPr>
          <w:rFonts w:ascii="Arial" w:cs="Arial" w:eastAsia="Arial" w:hAnsi="Arial"/>
          <w:sz w:val="24"/>
          <w:szCs w:val="24"/>
        </w:rPr>
        <w:t xml:space="preserve">В 2008 году подготовка кадров по специальностям в сфере строительства, энергетики, машиностроения и транспорта возросла в 2 раза, трудоустройство выпускников системы ПТО в 2008 году составило 75%.</w:t>
      </w:r>
    </w:p>
    <w:p>
      <w:pPr>
        <w:spacing w:after="120"/>
        <w:jc w:val="both"/>
      </w:pPr>
      <w:r>
        <w:rPr>
          <w:rFonts w:ascii="Arial" w:cs="Arial" w:eastAsia="Arial" w:hAnsi="Arial"/>
          <w:sz w:val="24"/>
          <w:szCs w:val="24"/>
        </w:rPr>
        <w:t xml:space="preserve">В рамках развития социального партнерства в течение 2008 года подписаны соглашения и меморандумы о сотрудничестве с организациями, государственными органами и международными организациями. При содействии Кыргызско-швейцарской программы "Хельветас" внедряются новые подходы в обучении специалистов по профессии "фермер", совместно с Фондом образовательных инициатив организовано обучение взрослого населения практическим навыкам ведения фермерского хозяйства.</w:t>
      </w:r>
    </w:p>
    <w:p>
      <w:pPr>
        <w:spacing w:after="120"/>
        <w:jc w:val="both"/>
      </w:pPr>
      <w:r>
        <w:rPr>
          <w:rFonts w:ascii="Arial" w:cs="Arial" w:eastAsia="Arial" w:hAnsi="Arial"/>
          <w:sz w:val="24"/>
          <w:szCs w:val="24"/>
        </w:rPr>
        <w:t xml:space="preserve">С 2008 года начата реализация проекта АБР "Профессиональное образование и развитие навыков", направленного на повышение эффективности и результативности деятельности учебных заведений ПТО. При технической и финансовой поддержке Германского общества технического сотрудничества открыты учебные центры по подготовке и повышению квалификации по специальности "Электрогазосварщик" на базе трех профлицеев, по специальности "Швея" - на базе профлицея города Бишкек. При финансовой поддержке Французского гуманитарного общества созданы базы по осуществлению подготовки рабочих кадров на краткосрочных курсах по профессиям "Швея", "Электросварщик", "Оператор персонального компьютера", "Плотник", "Водитель", "Парикмахер", "Кондитер" в учебных заведениях Ошской, Джалал-Абадской и Баткенской областей.</w:t>
      </w:r>
    </w:p>
    <w:p>
      <w:pPr>
        <w:spacing w:after="120"/>
        <w:jc w:val="both"/>
      </w:pPr>
      <w:r>
        <w:rPr>
          <w:rFonts w:ascii="Arial" w:cs="Arial" w:eastAsia="Arial" w:hAnsi="Arial"/>
          <w:sz w:val="24"/>
          <w:szCs w:val="24"/>
        </w:rPr>
        <w:t xml:space="preserve">Среднее и высшее профессиональное образование. Среднее и высшее профессиональное образование в 2008 году обеспечивалось 82 колледжами и техникумами, из них 12 негосударственными, и 49 высшими учебными заведениями, из них 16 негосударственными. В системе среднего профессионального образования обучались 43413 студентов, в т.ч. на дневной форме обучения - 38274, на заочной - 5139, в вузах республики обучались 250460 студентов, в том числе на дневной форме обучения - 132077, на вечерней - 1373, на заочной - 117010. В вузах республики обучается 2173 студента из дальнего зарубежья и 22293 студента из стран СНГ.</w:t>
      </w:r>
    </w:p>
    <w:p>
      <w:pPr>
        <w:spacing w:after="120"/>
        <w:jc w:val="both"/>
      </w:pPr>
      <w:r>
        <w:rPr>
          <w:rFonts w:ascii="Arial" w:cs="Arial" w:eastAsia="Arial" w:hAnsi="Arial"/>
          <w:sz w:val="24"/>
          <w:szCs w:val="24"/>
        </w:rPr>
        <w:t xml:space="preserve">В рамках совершенствования содержания профессионального образования разработан проект государственного образовательного стандарта в высшем профессиональном образовании с учетом кредитной технологии обучения.</w:t>
      </w:r>
    </w:p>
    <w:p>
      <w:pPr>
        <w:spacing w:after="120"/>
        <w:jc w:val="both"/>
      </w:pPr>
      <w:r>
        <w:rPr>
          <w:rFonts w:ascii="Arial" w:cs="Arial" w:eastAsia="Arial" w:hAnsi="Arial"/>
          <w:sz w:val="24"/>
          <w:szCs w:val="24"/>
        </w:rPr>
        <w:t xml:space="preserve">С учетом нынешних требований рынка труда разработан проект нового Классификатора направлений и специальностей высшего профессионального образования и Положение о Государственной аккредитации высших учебных заведений.</w:t>
      </w:r>
    </w:p>
    <w:p>
      <w:pPr>
        <w:spacing w:after="120"/>
        <w:jc w:val="both"/>
      </w:pPr>
      <w:r>
        <w:rPr>
          <w:rFonts w:ascii="Arial" w:cs="Arial" w:eastAsia="Arial" w:hAnsi="Arial"/>
          <w:sz w:val="24"/>
          <w:szCs w:val="24"/>
        </w:rPr>
        <w:t xml:space="preserve">При приеме в вузы на 2008-2009 учебный год с учетом приоритетных отраслей экономики, определенных в Стратегии развития страны, увеличен прием на подготовку кадров в энергетической, строительной, перерабатывающей и транспортной отраслях.</w:t>
      </w:r>
    </w:p>
    <w:p>
      <w:pPr>
        <w:spacing w:after="120"/>
        <w:jc w:val="both"/>
      </w:pPr>
      <w:r>
        <w:rPr>
          <w:rFonts w:ascii="Arial" w:cs="Arial" w:eastAsia="Arial" w:hAnsi="Arial"/>
          <w:sz w:val="24"/>
          <w:szCs w:val="24"/>
        </w:rPr>
        <w:t xml:space="preserve">В 2009 году продолжится работа по разработке нормативных правовых документов, регулирующих организацию учебного процесса и деятельность вузов с учетом внедрения принципов Болонского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Спорт и физическая культура, молодежная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Ярким событием 2008 года стало успешное выступление кыргызских спортсменов на Олимпийских играх в Пекине. Национальная сборная на Олимпийских играх была представлена 20 спортсменами по 9 видам спорта, на играх завоевана 1 серебряная и 1 бронзовая медали, два спортсмена попали в число 10 сильнейших, один спортсмен сохранил за собой 11 место.</w:t>
      </w:r>
    </w:p>
    <w:p>
      <w:pPr>
        <w:spacing w:after="120"/>
        <w:jc w:val="both"/>
      </w:pPr>
      <w:r>
        <w:rPr>
          <w:rFonts w:ascii="Arial" w:cs="Arial" w:eastAsia="Arial" w:hAnsi="Arial"/>
          <w:sz w:val="24"/>
          <w:szCs w:val="24"/>
        </w:rPr>
        <w:t xml:space="preserve">Для материального стимулирования спортсменов, добившихся высоких спортивных результатов на Олимпийских играх, установлен фонд единовременного денежного вознаграждения победителей, призеров и их тренеров, также предусмотрена выплата пожизненных ежемесячных стипендий чемпионам и призерам Олимпийских игр.</w:t>
      </w:r>
    </w:p>
    <w:p>
      <w:pPr>
        <w:spacing w:after="120"/>
        <w:jc w:val="both"/>
      </w:pPr>
      <w:r>
        <w:rPr>
          <w:rFonts w:ascii="Arial" w:cs="Arial" w:eastAsia="Arial" w:hAnsi="Arial"/>
          <w:sz w:val="24"/>
          <w:szCs w:val="24"/>
        </w:rPr>
        <w:t xml:space="preserve">За 2008 год спортсменами республики на международных соревнованиях завоевано 84 медали, в том числе 24 - золотых, 23 - серебряных, 37 бронзовых.</w:t>
      </w:r>
    </w:p>
    <w:p>
      <w:pPr>
        <w:spacing w:after="120"/>
        <w:jc w:val="both"/>
      </w:pPr>
      <w:r>
        <w:rPr>
          <w:rFonts w:ascii="Arial" w:cs="Arial" w:eastAsia="Arial" w:hAnsi="Arial"/>
          <w:sz w:val="24"/>
          <w:szCs w:val="24"/>
        </w:rPr>
        <w:t xml:space="preserve">Начата централизованная подготовка членов сборных команд республики по различным видам спорта, учебно-тренировочные сборы которых будут проводиться на спортивной базе военного санатория "Тамга".</w:t>
      </w:r>
    </w:p>
    <w:p>
      <w:pPr>
        <w:spacing w:after="120"/>
        <w:jc w:val="both"/>
      </w:pPr>
      <w:r>
        <w:rPr>
          <w:rFonts w:ascii="Arial" w:cs="Arial" w:eastAsia="Arial" w:hAnsi="Arial"/>
          <w:sz w:val="24"/>
          <w:szCs w:val="24"/>
        </w:rPr>
        <w:t xml:space="preserve">В целях дальнейшего развития сотрудничества в сфере молодежной политики была проведена встреча молодых лидеров стран СНГ. Состоялась встреча представителей национальных молодежных организаций государств-членов Шанхайской организации сотрудничества, на которой были обсуждены вопросы создания Молодежного совета ШОС.</w:t>
      </w:r>
    </w:p>
    <w:p>
      <w:pPr>
        <w:spacing w:after="120"/>
        <w:jc w:val="both"/>
      </w:pPr>
      <w:r>
        <w:rPr>
          <w:rFonts w:ascii="Arial" w:cs="Arial" w:eastAsia="Arial" w:hAnsi="Arial"/>
          <w:sz w:val="24"/>
          <w:szCs w:val="24"/>
        </w:rPr>
        <w:t xml:space="preserve">Защита детства. Система социальной защиты детей и детства ориентирована на создание условий, позволяющих детям получить наилучшие возможности для сохранения здоровья, материального благополучия, доступного образования, дошкольного и школьного воспитания, гармоничного духовно-нравственного развития, при этом особое внимание уделяется детям-сиротам и детям, находящимся в кризисной ситуации. С этой целью создано 56 отделов по поддержке семьи и детей, 56 комиссий по делам детей, для обеспечения их функционирования из республиканского бюджета выделено 7,0 млн. сомов. Проведено обучение 224 сотрудников созданных структур новым видам социального обслуживания семьи и детей.</w:t>
      </w:r>
    </w:p>
    <w:p>
      <w:pPr>
        <w:spacing w:after="120"/>
        <w:jc w:val="both"/>
      </w:pPr>
      <w:r>
        <w:rPr>
          <w:rFonts w:ascii="Arial" w:cs="Arial" w:eastAsia="Arial" w:hAnsi="Arial"/>
          <w:sz w:val="24"/>
          <w:szCs w:val="24"/>
        </w:rPr>
        <w:t xml:space="preserve">Культура. В 2008 году Правительством обеспечивалось выполнение Национальной программы развития культуры и искусства в Кыргызской Республике до 2010 года, в рамках которой проводилась работа по сохранению и восстановлению духовной и материальной культуры. Для решения этих задач в 2008 году на содержание сферы культуры направлено 537,3 млн. сомов, что на 167,7 млн. сомов больше, чем в 2007 году или 145,4%.</w:t>
      </w:r>
    </w:p>
    <w:p>
      <w:pPr>
        <w:spacing w:after="120"/>
        <w:jc w:val="both"/>
      </w:pPr>
      <w:r>
        <w:rPr>
          <w:rFonts w:ascii="Arial" w:cs="Arial" w:eastAsia="Arial" w:hAnsi="Arial"/>
          <w:sz w:val="24"/>
          <w:szCs w:val="24"/>
        </w:rPr>
        <w:t xml:space="preserve">В 2008 году проведены такие наиболее значимые мероприятия в области культуры, как III Международный театральный фестиваль "Арт-Ордо", Дни культуры Белоруссии в КР, III международный фестиваль балетного искусства, III Республиканский театральный фестиваль, посвященный 80-летию народного писателя Ч.Айтматова, фестиваль конкурс К.Молдобасанова, День книги, 2008 год объявлен Годом Чингиза Айтматова.</w:t>
      </w:r>
    </w:p>
    <w:p>
      <w:pPr>
        <w:spacing w:after="120"/>
        <w:jc w:val="both"/>
      </w:pPr>
      <w:r>
        <w:rPr>
          <w:rFonts w:ascii="Arial" w:cs="Arial" w:eastAsia="Arial" w:hAnsi="Arial"/>
          <w:sz w:val="24"/>
          <w:szCs w:val="24"/>
        </w:rPr>
        <w:t xml:space="preserve">В рамках проекта ЮНЕСКО, за счет Японского целевого фонда "Сохранение памятников Великого шелкового пути в верховьях Чуйской долины в Кыргызстане: Навекат (Красная речка), Суяб (Ак-Бешим) и Баласагын (Бурана)", ведутся комплексные научно-исследовательские, проектные и консервационные работы.</w:t>
      </w:r>
    </w:p>
    <w:p>
      <w:pPr>
        <w:spacing w:after="120"/>
        <w:jc w:val="both"/>
      </w:pPr>
      <w:r>
        <w:rPr>
          <w:rFonts w:ascii="Arial" w:cs="Arial" w:eastAsia="Arial" w:hAnsi="Arial"/>
          <w:sz w:val="24"/>
          <w:szCs w:val="24"/>
        </w:rPr>
        <w:t xml:space="preserve">На укрепление материально-технической базы учреждений культуры в 2008 году выделено 114,1 млн. сомов. Для пополнения фондов сельских библиотек приобретены периодические издания на сумму 1,5 млн. сомов, для Национальной библиотеки приобретены периодические издания на сумму 1,2 млн. сомов. Из централизованного фонда сокращения бедности выделено 52,7 млн. сомов, из которых 24,3 млн. сомов направлены на ремонт сельских объектов культуры, 28,4 сомов - на ремонт учреждений культуры республиканского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Социально-экономическое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задач, поставленных Президентом Кыргызской Республики в заявлении 10 января 2008 года, местными государственными администрациями реализуются стратегические программы развития областей и районов на ближайшие три года.</w:t>
      </w:r>
    </w:p>
    <w:p>
      <w:pPr>
        <w:spacing w:after="120"/>
        <w:jc w:val="both"/>
      </w:pPr>
      <w:r>
        <w:rPr>
          <w:rFonts w:ascii="Arial" w:cs="Arial" w:eastAsia="Arial" w:hAnsi="Arial"/>
          <w:sz w:val="24"/>
          <w:szCs w:val="24"/>
        </w:rPr>
        <w:t xml:space="preserve">Баткенская область. По итогам 2008 года объем производства в промышленности области составил 1480,6 млн. сомов с индексом физического объема на уровне 80,5%. Снижен объем в обрабатывающей промышленности (и.ф.о. 66,6%), в частности, по металлургическому (14,1%) и химическому производству (81,8%), из-за проблем с поставкой сырья на ОАО "Кадамжайский сурьмяной комбинат", и по АО "Хайдарканский ртутный комбинат", а также в добыче сырой нефти и газа (86,7%), по производству и распределению электроэнергии, газа и воды (98,0%). Увеличилась добыча угля на 114,8% и прочих полезных ископаемых (108,2%). Наиболее высокие темпы роста достигнуты в производстве пищевых продуктов (128,3%), текстильном и швейном производстве (136,3%), в производстве прочих неметаллических минеральных продуктов (в 3,2 раза к 2007 году), а также в прочих отраслях производств (121,3%).</w:t>
      </w:r>
    </w:p>
    <w:p>
      <w:pPr>
        <w:spacing w:after="120"/>
        <w:jc w:val="both"/>
      </w:pPr>
      <w:r>
        <w:rPr>
          <w:rFonts w:ascii="Arial" w:cs="Arial" w:eastAsia="Arial" w:hAnsi="Arial"/>
          <w:sz w:val="24"/>
          <w:szCs w:val="24"/>
        </w:rPr>
        <w:t xml:space="preserve">Объем валовой продукции сельского хозяйства составил 7512,2 млн. сомов или 108,4% к 2007 году, оборот розничной торговли - 4017,1 млн. сомов с темпом роста 102,9%, объем оказанных рыночных услуг населению 4614,9 млн. сомов с темпом роста 104,2%.</w:t>
      </w:r>
    </w:p>
    <w:p>
      <w:pPr>
        <w:spacing w:after="120"/>
        <w:jc w:val="both"/>
      </w:pPr>
      <w:r>
        <w:rPr>
          <w:rFonts w:ascii="Arial" w:cs="Arial" w:eastAsia="Arial" w:hAnsi="Arial"/>
          <w:sz w:val="24"/>
          <w:szCs w:val="24"/>
        </w:rPr>
        <w:t xml:space="preserve">Освоение инвестиций в основной капитал возросло до 2250,5 млн. сомов, против 628,8 млн. сомов в 2007 году. Более половины из указанных средств направлены на строительство Южно-кыргызского цементного завода и г.Кызыл-Кия.</w:t>
      </w:r>
    </w:p>
    <w:p>
      <w:pPr>
        <w:spacing w:after="120"/>
        <w:jc w:val="both"/>
      </w:pPr>
      <w:r>
        <w:rPr>
          <w:rFonts w:ascii="Arial" w:cs="Arial" w:eastAsia="Arial" w:hAnsi="Arial"/>
          <w:sz w:val="24"/>
          <w:szCs w:val="24"/>
        </w:rPr>
        <w:t xml:space="preserve">Численность незанятого трудоспособного населения, состоящего на учете в органах государственной службы занятости, на 1 января 2009 г. составила 10,2 тыс. человек, из них безработные - 5,5 тыс. человек или 83,4% к аналогичному периоду 2008 года, создано 7012 новых рабочих мест. Номинальная среднемесячная заработная плата одного работника в 2008 году (без учета малых предприятий) составила 3820 сомов, с темпом роста 157,3% к уровню 2007 года.</w:t>
      </w:r>
    </w:p>
    <w:p>
      <w:pPr>
        <w:spacing w:after="120"/>
        <w:jc w:val="both"/>
      </w:pPr>
      <w:r>
        <w:rPr>
          <w:rFonts w:ascii="Arial" w:cs="Arial" w:eastAsia="Arial" w:hAnsi="Arial"/>
          <w:sz w:val="24"/>
          <w:szCs w:val="24"/>
        </w:rPr>
        <w:t xml:space="preserve">Джалал-Абадская область. Объем производства промышленной продукции в области по итогам 2008 года составил 9131,2 млн. сомов, с индексом физического объема 91,5%. Снижены темпы в металлургическом производстве (78,4%), в производстве кожи, изделий из кожи (90,5%), в производстве и распределении электроэнергии, газа и воды (79,7%), что связано с ограничением выработки электроэнергии.</w:t>
      </w:r>
    </w:p>
    <w:p>
      <w:pPr>
        <w:spacing w:after="120"/>
        <w:jc w:val="both"/>
      </w:pPr>
      <w:r>
        <w:rPr>
          <w:rFonts w:ascii="Arial" w:cs="Arial" w:eastAsia="Arial" w:hAnsi="Arial"/>
          <w:sz w:val="24"/>
          <w:szCs w:val="24"/>
        </w:rPr>
        <w:t xml:space="preserve">Вместе с тем, увеличен объем производства в горнодобывающей промышленности (111,0%), в том числе: в добыче угля (168,8%), сырой нефти и природного газа (110,2%), в добыче металлических руд (111,4%), а также в обрабатывающей промышленности (105,4%), в производстве пищевых продуктов (118,0%), нефтепродуктов (107,4%), текстильном и швейном производстве (102,5%), в обработке древесины (190,5%), в производстве электрооборудования (104,4%), прочих неметаллических минеральных продуктов (в 3,6 раза к 2007 году) и других отраслях. В течение года по области введено в эксплуатацию 20 новых предприятий.</w:t>
      </w:r>
    </w:p>
    <w:p>
      <w:pPr>
        <w:spacing w:after="120"/>
        <w:jc w:val="both"/>
      </w:pPr>
      <w:r>
        <w:rPr>
          <w:rFonts w:ascii="Arial" w:cs="Arial" w:eastAsia="Arial" w:hAnsi="Arial"/>
          <w:sz w:val="24"/>
          <w:szCs w:val="24"/>
        </w:rPr>
        <w:t xml:space="preserve">Увеличение выпуска продукции предприятиями МСБ области и в результате активной промышленной деятельности населения составило 387,1 млн. сомов. Объем валовой продукции сельского хозяйства составил 18467,5 млн. сомов или 102,7%, оборот розничной торговли - 13717,1 млн. сомов с темпом роста 23,3%, объем оказанных рыночных услуг населению - 14959,7 млн. сомов с темпом роста 123,3%.</w:t>
      </w:r>
    </w:p>
    <w:p>
      <w:pPr>
        <w:spacing w:after="120"/>
        <w:jc w:val="both"/>
      </w:pPr>
      <w:r>
        <w:rPr>
          <w:rFonts w:ascii="Arial" w:cs="Arial" w:eastAsia="Arial" w:hAnsi="Arial"/>
          <w:sz w:val="24"/>
          <w:szCs w:val="24"/>
        </w:rPr>
        <w:t xml:space="preserve">Освоение инвестиций в основной капитал увеличилось до 4027,2 млн. сомов, против 2317,7 млн. сомов за 2007 год, в экономику области привлечено 10,4 млн. долл. США прямых иностранных инвестиций, против 8,5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26,6 тыс. человек, из них безработные - 18,7 тыс. человек или 87,6% к аналогичному периоду 2008 года, создано и восстановлено около 17,5 тыс. рабочих мест. Номинальная среднемесячная заработная плата одного работника в 2008 году (без учета малых предприятий) составила 4469 сомов с темпом роста на уровне 135,4%.</w:t>
      </w:r>
    </w:p>
    <w:p>
      <w:pPr>
        <w:spacing w:after="120"/>
        <w:jc w:val="both"/>
      </w:pPr>
      <w:r>
        <w:rPr>
          <w:rFonts w:ascii="Arial" w:cs="Arial" w:eastAsia="Arial" w:hAnsi="Arial"/>
          <w:sz w:val="24"/>
          <w:szCs w:val="24"/>
        </w:rPr>
        <w:t xml:space="preserve">Иссык-Кульская область. Объем производства в промышленности области значительно вырос и составил 19392,8 млн. сомов, с индексом физического объема 175,8%, что связано с активизацией деятельности СП "Кумтор" (185,0%). Достигнут заметный рост в добыче прочих полезных ископаемых (175,6%), а также в отраслях обрабатывающей промышленности (178,1%), в производстве кожи и изделий из кожи (124,1%), одежды (102,9%), прочих неметаллических минеральных продуктов (105,3%), машин и оборудования (106,0%), в производстве и распределении электроэнергии, газа и воды (102,3%). В 2008 году обеспечили темпы роста 27 из 66 крупных предприятий области.</w:t>
      </w:r>
    </w:p>
    <w:p>
      <w:pPr>
        <w:spacing w:after="120"/>
        <w:jc w:val="both"/>
      </w:pPr>
      <w:r>
        <w:rPr>
          <w:rFonts w:ascii="Arial" w:cs="Arial" w:eastAsia="Arial" w:hAnsi="Arial"/>
          <w:sz w:val="24"/>
          <w:szCs w:val="24"/>
        </w:rPr>
        <w:t xml:space="preserve">В промышленности создано 6 новых предприятий, возобновили деятельность 3 простаивающих предприятия. Вместе с тем, допущено снижение в целом по горнодобывающей промышленности (и.ф.о. 81,7%), в том числе в добыче угля (79,3%) и металлических руд (84,2%), в производство пищевых продуктов (96,5%). В области по различным причинам простаивали 13, не обеспечили темпы роста 26 предприятий.</w:t>
      </w:r>
    </w:p>
    <w:p>
      <w:pPr>
        <w:spacing w:after="120"/>
        <w:jc w:val="both"/>
      </w:pPr>
      <w:r>
        <w:rPr>
          <w:rFonts w:ascii="Arial" w:cs="Arial" w:eastAsia="Arial" w:hAnsi="Arial"/>
          <w:sz w:val="24"/>
          <w:szCs w:val="24"/>
        </w:rPr>
        <w:t xml:space="preserve">Объем валовой продукции сельского хозяйства составил 15045,7 млн. сомов или 98,0%, оборот розничной торговли - 6515,2 млн. сомов, с темпом роста 117,4 %, объем оказанных рыночных услуг населению - 8634,5 млн. сомов, с темпом роста 112,7%.</w:t>
      </w:r>
    </w:p>
    <w:p>
      <w:pPr>
        <w:spacing w:after="120"/>
        <w:jc w:val="both"/>
      </w:pPr>
      <w:r>
        <w:rPr>
          <w:rFonts w:ascii="Arial" w:cs="Arial" w:eastAsia="Arial" w:hAnsi="Arial"/>
          <w:sz w:val="24"/>
          <w:szCs w:val="24"/>
        </w:rPr>
        <w:t xml:space="preserve">Освоение инвестиций в основной капитал за счет всех источников финансирования снизилось и составило 4213,9 млн. сомов, против 5293,5 млн. сомов за 2007 год, в экономику области был привлечен только 1,0 млн. долл. США прямых иностранных инвестиций, против 5,3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5,7 тыс. человек, из них безработные 4,9 тыс. человек (99,1%), создано и восстановлено свыше 7,5 тыс. рабочих мест. Номинальная среднемесячная заработная плата одного работника в 2008 году (без учета малых предприятий) составила 3739 сомов, с темпом роста на уровне 136,4%.</w:t>
      </w:r>
    </w:p>
    <w:p>
      <w:pPr>
        <w:spacing w:after="120"/>
        <w:jc w:val="both"/>
      </w:pPr>
      <w:r>
        <w:rPr>
          <w:rFonts w:ascii="Arial" w:cs="Arial" w:eastAsia="Arial" w:hAnsi="Arial"/>
          <w:sz w:val="24"/>
          <w:szCs w:val="24"/>
        </w:rPr>
        <w:t xml:space="preserve">Нарынская область. В 2008 году выпуск промышленной продукции в области составил 642,1 млн. сомов, с индексом физического объема 65,4%. На снижении объема выпуска промышленной продукции сказалось отсутствие у предприятий достаточных оборотных средств, проблемы со сбытом произведенной продукции, а также сокращение добычи полезных ископаемых, осуществление реконструкции на Ат-Башинской ГЭС. По итогам года отмечается падение темпов в целом по горнодобывающей промышленности (82,8%), в частности, в добыче прочих полезных ископаемых (82,8%), а также в большинстве отраслей обрабатывающей промышленности (52,9%), в производстве и распределении электроэнергии, газа и воды (92,9%).</w:t>
      </w:r>
    </w:p>
    <w:p>
      <w:pPr>
        <w:spacing w:after="120"/>
        <w:jc w:val="both"/>
      </w:pPr>
      <w:r>
        <w:rPr>
          <w:rFonts w:ascii="Arial" w:cs="Arial" w:eastAsia="Arial" w:hAnsi="Arial"/>
          <w:sz w:val="24"/>
          <w:szCs w:val="24"/>
        </w:rPr>
        <w:t xml:space="preserve">Положительные темпы роста достигнуты, в основном, в угледобывающей отрасли (и.ф.о. 107,1%), добыто 145,5 тыс. тонн угля, а также в текстильном и швейном производстве (почти в 8 раз к 2007 году), в производстве прочих неметаллических минеральных продуктов (в 40,4 раза). В сентябре 2008 года возобновил свою деятельность рудник "Солтон Сары". Число занятых в сфере предпринимательства возросло до 15,9 тыс. человек или на 106,7%.</w:t>
      </w:r>
    </w:p>
    <w:p>
      <w:pPr>
        <w:spacing w:after="120"/>
        <w:jc w:val="both"/>
      </w:pPr>
      <w:r>
        <w:rPr>
          <w:rFonts w:ascii="Arial" w:cs="Arial" w:eastAsia="Arial" w:hAnsi="Arial"/>
          <w:sz w:val="24"/>
          <w:szCs w:val="24"/>
        </w:rPr>
        <w:t xml:space="preserve">Объем валовой продукции сельского хозяйства составил 7882,9 млн. сомов, или 97,4% к уровню 2007 года, оборот розничной торговли - 2454,6 млн. сомов с темпом роста - 116,7%, объем оказанных рыночных услуг населению - 3170,3 млн. сомов с темпом роста - 118,4%.</w:t>
      </w:r>
    </w:p>
    <w:p>
      <w:pPr>
        <w:spacing w:after="120"/>
        <w:jc w:val="both"/>
      </w:pPr>
      <w:r>
        <w:rPr>
          <w:rFonts w:ascii="Arial" w:cs="Arial" w:eastAsia="Arial" w:hAnsi="Arial"/>
          <w:sz w:val="24"/>
          <w:szCs w:val="24"/>
        </w:rPr>
        <w:t xml:space="preserve">Объем освоенных капитальных вложений значительно уменьшился и составил 300,1 млн. сомов, против 1014,5 млн. сомов за 2007 год, в экономику области привлечено 0,6 млн. долл. США прямых иностранных инвестиций, против 0,8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года составила 11,3 тыс. человек, из них безработные 6,9 тыс. человек или 93,2% к аналогичной дате 2008 года, создано 1766 рабочих мест. Номинальная среднемесячная заработная плата одного работника в 2008 году (без учета малых предприятий) составила 4918 сомов, с темпом роста 144,8%.</w:t>
      </w:r>
    </w:p>
    <w:p>
      <w:pPr>
        <w:spacing w:after="120"/>
        <w:jc w:val="both"/>
      </w:pPr>
      <w:r>
        <w:rPr>
          <w:rFonts w:ascii="Arial" w:cs="Arial" w:eastAsia="Arial" w:hAnsi="Arial"/>
          <w:sz w:val="24"/>
          <w:szCs w:val="24"/>
        </w:rPr>
        <w:t xml:space="preserve">Ошская область. По итогам 2008 года объем производства промышленной продукции в области составил 741,4 млн. сомов, с индексом физического объема 105,2%. Достигнут рост в горнодобывающей промышленности (и.ф.о. 112,3%) за счет роста добычи угля (150,2%), а также в обрабатывающей промышленности (104,7%), готовых металлических изделий (125,9%) и прочих неметаллических минеральных продуктов (184,9%).</w:t>
      </w:r>
    </w:p>
    <w:p>
      <w:pPr>
        <w:spacing w:after="120"/>
        <w:jc w:val="both"/>
      </w:pPr>
      <w:r>
        <w:rPr>
          <w:rFonts w:ascii="Arial" w:cs="Arial" w:eastAsia="Arial" w:hAnsi="Arial"/>
          <w:sz w:val="24"/>
          <w:szCs w:val="24"/>
        </w:rPr>
        <w:t xml:space="preserve">Вместе с тем, снижены добыча прочих полезных ископаемых (97,8%), производство кожи и изделий из кожи (65,2%), в текстильном производстве (98,0%), в производстве и распределении электроэнергии, газа и воды (99,3%).</w:t>
      </w:r>
    </w:p>
    <w:p>
      <w:pPr>
        <w:spacing w:after="120"/>
        <w:jc w:val="both"/>
      </w:pPr>
      <w:r>
        <w:rPr>
          <w:rFonts w:ascii="Arial" w:cs="Arial" w:eastAsia="Arial" w:hAnsi="Arial"/>
          <w:sz w:val="24"/>
          <w:szCs w:val="24"/>
        </w:rPr>
        <w:t xml:space="preserve">В течение года было введено в эксплуатацию 18 новых промышленных предприятий различного профиля, а также запущены 3 ранее простаивающих предприятия.</w:t>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составил 21820,4 млн. сомов, с темпом роста на уровне 101,0% к 2007 году, оборот розничной торговли 9947,3 млн. сомов, с темпом роста 107,7%, объем оказанных рыночных услуг населению 10772,8 млн. сомов, с темпом роста 108,0%.</w:t>
      </w:r>
    </w:p>
    <w:p>
      <w:pPr>
        <w:spacing w:after="120"/>
        <w:jc w:val="both"/>
      </w:pPr>
      <w:r>
        <w:rPr>
          <w:rFonts w:ascii="Arial" w:cs="Arial" w:eastAsia="Arial" w:hAnsi="Arial"/>
          <w:sz w:val="24"/>
          <w:szCs w:val="24"/>
        </w:rPr>
        <w:t xml:space="preserve">Освоение инвестиций в основной капитал увеличилось до 2373,2 млн. сомов, против 1306,5 млн. сомов за 2007 год. Завершено строительство Кыргызско-Китайского цементного завода в Араванском районе с проектной мощностью 210 тыс. тонн цемента. В экономику области привлечено 0,3 млн. долл. США прямых иностранных инвестиций, против 0,7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составила 15,5 тыс. человек, из них безработные 13,7 тыс. человек или 99,0% к аналогичной дате 2008 года, трудоустроено 5,6 тыс. безработных граждан. Номинальная среднемесячная заработная плата одного работника в 2008 году (без учета малых предприятий) составила 2951 сомов, с темпом роста 135,4%.</w:t>
      </w:r>
    </w:p>
    <w:p>
      <w:pPr>
        <w:spacing w:after="120"/>
        <w:jc w:val="both"/>
      </w:pPr>
      <w:r>
        <w:rPr>
          <w:rFonts w:ascii="Arial" w:cs="Arial" w:eastAsia="Arial" w:hAnsi="Arial"/>
          <w:sz w:val="24"/>
          <w:szCs w:val="24"/>
        </w:rPr>
        <w:t xml:space="preserve">Таласская область. За 2008 год объем промышленной продукции в области составил 414,4 млн. сомов с индексом физического объема 96,9%. Снижен объем в горнодобывающей промышленности (97,4%), в производстве пищевых продуктов (97,9%), в производстве и распределении электроэнергии, газа и воды (94,4%).</w:t>
      </w:r>
    </w:p>
    <w:p>
      <w:pPr>
        <w:spacing w:after="120"/>
        <w:jc w:val="both"/>
      </w:pPr>
      <w:r>
        <w:rPr>
          <w:rFonts w:ascii="Arial" w:cs="Arial" w:eastAsia="Arial" w:hAnsi="Arial"/>
          <w:sz w:val="24"/>
          <w:szCs w:val="24"/>
        </w:rPr>
        <w:t xml:space="preserve">Вместе с тем, достигнут рост в целом по обрабатывающей промышленности (105,4%), в частности, в текстильном и швейном производстве (109,3%), в прочих отраслях производства (145,4%), в производстве прочих неметаллических минеральных продуктов (132,3%) и др. Создано 8 новых производств. Объем валовой продукции сельского хозяйства составил 10683,9 млн. сомов с темпом роста 100,1%, оборот розничной торговли 2993,4 млн. сомов, с темпом роста 107,0%, объем оказанных рыночных услуг населению - 3625,3 млн. сомов, с темпом роста 106,8%.</w:t>
      </w:r>
    </w:p>
    <w:p>
      <w:pPr>
        <w:spacing w:after="120"/>
        <w:jc w:val="both"/>
      </w:pPr>
      <w:r>
        <w:rPr>
          <w:rFonts w:ascii="Arial" w:cs="Arial" w:eastAsia="Arial" w:hAnsi="Arial"/>
          <w:sz w:val="24"/>
          <w:szCs w:val="24"/>
        </w:rPr>
        <w:t xml:space="preserve">Освоение инвестиций в основной капитал увеличилось до 1446,4 млн. сомов, против 897,4 млн. сомов в прошлом году, в экономику области привлечено 21,3 млн. долл. США прямых иностранных инвестиций, против 31,9 млн. долл. за соответствующий период 2007 года.</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3,2 тыс. человек, из них безработные 2,1 тыс. человек или 97,4% к аналогичной дате 2008 года, трудоустроено 10923 человек, номинальная среднемесячная заработная плата одного работника в 2008 году (без учета малых предприятий) составила 3636 сомов с темпом роста 143,0%.</w:t>
      </w:r>
    </w:p>
    <w:p>
      <w:pPr>
        <w:spacing w:after="120"/>
        <w:jc w:val="both"/>
      </w:pPr>
      <w:r>
        <w:rPr>
          <w:rFonts w:ascii="Arial" w:cs="Arial" w:eastAsia="Arial" w:hAnsi="Arial"/>
          <w:sz w:val="24"/>
          <w:szCs w:val="24"/>
        </w:rPr>
        <w:t xml:space="preserve">Чуйская область. По итогам 2008 года выпуск промышленной продукции по области составил 33235,0 млн. сомов, с индексом физического объема 98,8%. Снижены темпы физического объема производства в горнодобывающей (70,8%) и обрабатывающей (97,8%) промышленности, в частности, в производстве пищевых продуктов (86,1%), целлюлозно-бумажном производстве (93,1%), в производстве прочих неметаллических минеральных продуктов (85,1%), резиновых и пластмассовых изделий (53,1%) и других отраслях. По различным причинам не обеспечены темпы роста по 54 крупным предприятиям области. Наблюдается сокращение объемов производства строительных материалов по ряду ведущих предприятий стройиндустрии области (в связи с неплатежеспособностью заказчиков, отключениями электроэнергии и т.д.).</w:t>
      </w:r>
    </w:p>
    <w:p>
      <w:pPr>
        <w:spacing w:after="120"/>
        <w:jc w:val="both"/>
      </w:pPr>
      <w:r>
        <w:rPr>
          <w:rFonts w:ascii="Arial" w:cs="Arial" w:eastAsia="Arial" w:hAnsi="Arial"/>
          <w:sz w:val="24"/>
          <w:szCs w:val="24"/>
        </w:rPr>
        <w:t xml:space="preserve">Высокие темпы роста к уровню прошлого года достигнуты в металлургическом (157,6%), текстильном и швейном производстве (108,5%), в производстве электрооборудования (190,6%), кожи, изделий из кожи и обуви (в 4,0 раза), в обработке древесины (в 4,5 раза), в производстве и распределении электроэнергии, газа и воды (103,9%).</w:t>
      </w:r>
    </w:p>
    <w:p>
      <w:pPr>
        <w:spacing w:after="120"/>
        <w:jc w:val="both"/>
      </w:pPr>
      <w:r>
        <w:rPr>
          <w:rFonts w:ascii="Arial" w:cs="Arial" w:eastAsia="Arial" w:hAnsi="Arial"/>
          <w:sz w:val="24"/>
          <w:szCs w:val="24"/>
        </w:rPr>
        <w:t xml:space="preserve">В течение года начали производственную деятельность 10 новых предприятий, запущены и модернизированы 7 простаивающих предприятий, открыто 10 новых производственных цехов и линий. Темп роста продукции, выпущенной предприятиями МСБ, увеличился на 116,2% и составил 2127,7 млн. сомов.</w:t>
      </w:r>
    </w:p>
    <w:p>
      <w:pPr>
        <w:spacing w:after="120"/>
        <w:jc w:val="both"/>
      </w:pPr>
      <w:r>
        <w:rPr>
          <w:rFonts w:ascii="Arial" w:cs="Arial" w:eastAsia="Arial" w:hAnsi="Arial"/>
          <w:sz w:val="24"/>
          <w:szCs w:val="24"/>
        </w:rPr>
        <w:t xml:space="preserve">Объем валовой продукции сельского хозяйства составил 29368,6 млн. сомов или 100,2% к 2007 году, оборот розничной торговли - 20791,0 млн. сомов с темпом роста 106,1% к 2007 году, объем оказанных рыночных услуг населению - 23390,0 млн. сомов, с темпом роста 114,0%.</w:t>
      </w:r>
    </w:p>
    <w:p>
      <w:pPr>
        <w:spacing w:after="120"/>
        <w:jc w:val="both"/>
      </w:pPr>
      <w:r>
        <w:rPr>
          <w:rFonts w:ascii="Arial" w:cs="Arial" w:eastAsia="Arial" w:hAnsi="Arial"/>
          <w:sz w:val="24"/>
          <w:szCs w:val="24"/>
        </w:rPr>
        <w:t xml:space="preserve">Освоение инвестиций в основной капитал увеличилось до 3065,6 млн. сомов, против 2744,0 млн. сомов за 2007 год, привлечено прямых иностранных инвестиций на сумму 73,8 млн. долларов США или на 22,3 млн. долларов меньше по сравнению с 2007 годом. Численность незанятых граждан, состоящих на учете в органах государственной службы занятости, на 1 января 2009 г. составила 9,9 тыс. человек, из них безработные 7,1 тыс. человек или 94,7 к аналогичной дате 2008 года, создано 15600 новых рабочих мест. Номинальная среднемесячная заработная плата одного работника в 2008 году (без учета малых предприятий) составила 4765 сомов с темпом роста 126,6%.</w:t>
      </w:r>
    </w:p>
    <w:p>
      <w:pPr>
        <w:spacing w:after="120"/>
        <w:jc w:val="both"/>
      </w:pPr>
      <w:r>
        <w:rPr>
          <w:rFonts w:ascii="Arial" w:cs="Arial" w:eastAsia="Arial" w:hAnsi="Arial"/>
          <w:sz w:val="24"/>
          <w:szCs w:val="24"/>
        </w:rPr>
        <w:t xml:space="preserve">Город Бишкек. В 2008 году выпуск промышленной продукции составил 19091,2 млн. сомов, с индексом физического объема 99,6% (в 2007 году 111,9%). Из 16 видов экономической деятельности рост объемов производства отмечен по семи видам, в том числе в текстильном и швейном производстве (118,7%), химическом производстве (123,0%), в обработке древесины (118,5%) и других отдельных отраслях обрабатывающей промышленности, а также в производстве и распределении электроэнергии, газа и воды (101,2%).</w:t>
      </w:r>
    </w:p>
    <w:p>
      <w:pPr>
        <w:spacing w:after="120"/>
        <w:jc w:val="both"/>
      </w:pPr>
      <w:r>
        <w:rPr>
          <w:rFonts w:ascii="Arial" w:cs="Arial" w:eastAsia="Arial" w:hAnsi="Arial"/>
          <w:sz w:val="24"/>
          <w:szCs w:val="24"/>
        </w:rPr>
        <w:t xml:space="preserve">Не обеспечены темпы роста: в производстве пищевых продуктов (97,0%), кожи и изделий из кожи (94,2%), в производстве прочих неметаллических минеральных продуктов (85,2%), в металлургическом производстве (29,6%) и др.</w:t>
      </w:r>
    </w:p>
    <w:p>
      <w:pPr>
        <w:spacing w:after="120"/>
        <w:jc w:val="both"/>
      </w:pPr>
      <w:r>
        <w:rPr>
          <w:rFonts w:ascii="Arial" w:cs="Arial" w:eastAsia="Arial" w:hAnsi="Arial"/>
          <w:sz w:val="24"/>
          <w:szCs w:val="24"/>
        </w:rPr>
        <w:t xml:space="preserve">Объем валовой продукции сельского хозяйства составил 1044,2 млн. сомов или 99,3% к 2007 году, оборот розничной торговли - 51458,3 млн. сомов, с темпом роста 108,0%. С начала года введено более 110 предприятий сферы торговли и услуг. Для реализации сельскохозяйственной продукции непосредственно фермерскими хозяйствами был открыт муниципальный рынок "Дыйкан". Объем оказанных рыночных услуг населению обеспечен в размере 73629,0 млн. сомов, с темпом роста 116,0%.</w:t>
      </w:r>
    </w:p>
    <w:p>
      <w:pPr>
        <w:spacing w:after="120"/>
        <w:jc w:val="both"/>
      </w:pPr>
      <w:r>
        <w:rPr>
          <w:rFonts w:ascii="Arial" w:cs="Arial" w:eastAsia="Arial" w:hAnsi="Arial"/>
          <w:sz w:val="24"/>
          <w:szCs w:val="24"/>
        </w:rPr>
        <w:t xml:space="preserve">За счет всех источников финансирования освоено 11043,3 млн. сомов капитальных вложений, против 9463,6 млн. сомов за 2007 год, привлечено 373,0 млн. долл. США прямых иностранных инвестиций, против 180,5 млн. долл. за 2007 год.</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 составила 8,9 тыс. человек, из них безработные 6,3 тыс. человек или 100,6% к аналогичной дате 2008 года, трудоустроено более 7,6 тыс. безработных горожан. Номинальная среднемесячная заработная плата одного работника в 2008 году (без учета малых предприятий) составила 7832 сома, с темпом роста 136,8%.</w:t>
      </w:r>
    </w:p>
    <w:p>
      <w:pPr>
        <w:spacing w:after="120"/>
        <w:jc w:val="both"/>
      </w:pPr>
      <w:r>
        <w:rPr>
          <w:rFonts w:ascii="Arial" w:cs="Arial" w:eastAsia="Arial" w:hAnsi="Arial"/>
          <w:sz w:val="24"/>
          <w:szCs w:val="24"/>
        </w:rPr>
        <w:t xml:space="preserve">Город Ош. По итогам 2008 года выпуск промышленной продукции по городу составил 1739,4 млн. сомов, с индексом физического объема 129,1% (в 2007 году - 111,8%). Достигнуто значительное увеличение темпов роста в обрабатывающей промышленности (и.ф.о. 154,6%), в том числе: в текстильном и швейном производстве (110,1%), в производстве резиновых и пластмассовых изделий (в 2,9 раза к 2007 году), прочих неметаллических минеральных продуктов (191,0%), готовых металлических изделий (2,4 раза).</w:t>
      </w:r>
    </w:p>
    <w:p>
      <w:pPr>
        <w:spacing w:after="120"/>
        <w:jc w:val="both"/>
      </w:pPr>
      <w:r>
        <w:rPr>
          <w:rFonts w:ascii="Arial" w:cs="Arial" w:eastAsia="Arial" w:hAnsi="Arial"/>
          <w:sz w:val="24"/>
          <w:szCs w:val="24"/>
        </w:rPr>
        <w:t xml:space="preserve">Вместе с тем, снижено производство пищевых продуктов (80,4%), электрооборудования (69,6%), в издательской и полиграфической деятельности (69,8%). В связи с веерными отключениями электроэнергии уменьшилось производство и распределение электроэнергии, газа и воды (91,7%).</w:t>
      </w:r>
    </w:p>
    <w:p>
      <w:pPr>
        <w:spacing w:after="120"/>
        <w:jc w:val="both"/>
      </w:pPr>
      <w:r>
        <w:rPr>
          <w:rFonts w:ascii="Arial" w:cs="Arial" w:eastAsia="Arial" w:hAnsi="Arial"/>
          <w:sz w:val="24"/>
          <w:szCs w:val="24"/>
        </w:rPr>
        <w:t xml:space="preserve">В результате создания благоприятных условий для развития предпринимательства выпуск товарной продукции по МСБ увеличился к уровню 2007 года на 50,5 млн. сомов. Введено в эксплуатацию 13 новых промышленных предприятий.</w:t>
      </w:r>
    </w:p>
    <w:p>
      <w:pPr>
        <w:spacing w:after="120"/>
        <w:jc w:val="both"/>
      </w:pPr>
      <w:r>
        <w:rPr>
          <w:rFonts w:ascii="Arial" w:cs="Arial" w:eastAsia="Arial" w:hAnsi="Arial"/>
          <w:sz w:val="24"/>
          <w:szCs w:val="24"/>
        </w:rPr>
        <w:t xml:space="preserve">Объем валовой продукции сельского хозяйства составил 624,2 млн. сомов или 100,0% к 2007 году, оборот розничной торговли - 11367,9 млн. сомов, с темпом роста 105,5%, освоение инвестиций в основной капитал 487,8 млн. сомов, против 420,1 млн. сомов в 2007 году, привлечено 0,6 млн. долл. США прямых иностранных инвестиций, против 0,7 млн. долл. за 2007 год.</w:t>
      </w:r>
    </w:p>
    <w:p>
      <w:pPr>
        <w:spacing w:after="120"/>
        <w:jc w:val="both"/>
      </w:pPr>
      <w:r>
        <w:rPr>
          <w:rFonts w:ascii="Arial" w:cs="Arial" w:eastAsia="Arial" w:hAnsi="Arial"/>
          <w:sz w:val="24"/>
          <w:szCs w:val="24"/>
        </w:rPr>
        <w:t xml:space="preserve">Численность незанятых граждан, состоящих на учете в органах государственной службы занятости, на 1 января 2009 года составила 8,7 тыс. человек, из них безработные - 2,0 тыс. человек, или 162,7% к аналогичной дате 2008 года, создано 4737 рабочих мест. Номинальная среднемесячная заработная плата одного работника в 2008 году (без учета малых предприятий) составила 4828 сомов, с темпом роста 130,1%.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Совершенствование государственного управления и развитие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Совершенствование государственного управления 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II этапа реформирования административно-территориального устройства Кыргызской Республики в 2008 году упразднено 13 айыл окмоту, штатная численность сокращена на 180 единиц, условная экономия средств составила 10,2 млн.сомов.</w:t>
      </w:r>
    </w:p>
    <w:p>
      <w:pPr>
        <w:spacing w:after="120"/>
        <w:jc w:val="both"/>
      </w:pPr>
      <w:r>
        <w:rPr>
          <w:rFonts w:ascii="Arial" w:cs="Arial" w:eastAsia="Arial" w:hAnsi="Arial"/>
          <w:sz w:val="24"/>
          <w:szCs w:val="24"/>
        </w:rPr>
        <w:t xml:space="preserve">В связи с произошедшими изменениями в структуре Правительства, центральных органов государственного управления, и реформой территориальных подразделений государственных органов в 2008 году в 40 министерствах, госкомитетах, центральных органах и административных ведомствах был вновь проведен функциональный анализ, который показал, что в министерствах, госкомитетах, административных ведомствах подлежит ликвидации 24 задачи и 331 функция, в том числе, как избыточные и устаревшие - 80 функций, как не имеющие правовой базы - 14, как дублирующиеся внутри ведомства - 237. Кроме того подлежат передаче нижестоящим подведомственным структурам 122 функции, территориальным структурам - 150 функций, местным органам управления - 48 и 24 функции, как дублирующиеся между министерствами и ведомствами. При этом, в связи с необходимостью решения новых задач, связанных с развитием экономики и гражданского общества, в целом в указанных органах дополнительно вводится для исполнения 210 новых функций.</w:t>
      </w:r>
    </w:p>
    <w:p>
      <w:pPr>
        <w:spacing w:after="120"/>
        <w:jc w:val="both"/>
      </w:pPr>
      <w:r>
        <w:rPr>
          <w:rFonts w:ascii="Arial" w:cs="Arial" w:eastAsia="Arial" w:hAnsi="Arial"/>
          <w:sz w:val="24"/>
          <w:szCs w:val="24"/>
        </w:rPr>
        <w:t xml:space="preserve">В целях приведения исполняемых функций в строгое соответствие с действующим законодательством проведена большая работа по инвентаризации действующей нормативной правовой базы, регламентирующей деятельность органов государственного управления.</w:t>
      </w:r>
    </w:p>
    <w:p>
      <w:pPr>
        <w:spacing w:after="120"/>
        <w:jc w:val="both"/>
      </w:pPr>
      <w:r>
        <w:rPr>
          <w:rFonts w:ascii="Arial" w:cs="Arial" w:eastAsia="Arial" w:hAnsi="Arial"/>
          <w:sz w:val="24"/>
          <w:szCs w:val="24"/>
        </w:rPr>
        <w:t xml:space="preserve">На основе проведенной ревизии были внесены изменения и дополнения в 73 закона, в 22 постановления Правительства, в 14 ведомственных положений.</w:t>
      </w:r>
    </w:p>
    <w:p>
      <w:pPr>
        <w:spacing w:after="120"/>
        <w:jc w:val="both"/>
      </w:pPr>
      <w:r>
        <w:rPr>
          <w:rFonts w:ascii="Arial" w:cs="Arial" w:eastAsia="Arial" w:hAnsi="Arial"/>
          <w:sz w:val="24"/>
          <w:szCs w:val="24"/>
        </w:rPr>
        <w:t xml:space="preserve">Проводилась работа по повышению уровня профессиональной подготовки специалистов. На краткосрочных и среднесрочных курсах прошло обучение около 3 тыс. государственных служащих центрального и территориального уровней. Более 300 специалистов государственных органов прошли обучение за рубежом. На постоянной основе проводится переподготовка специалистов в 7 учебных центрах, созданных при министерствах и ведомствах.</w:t>
      </w:r>
    </w:p>
    <w:p>
      <w:pPr>
        <w:spacing w:after="120"/>
        <w:jc w:val="both"/>
      </w:pPr>
      <w:r>
        <w:rPr>
          <w:rFonts w:ascii="Arial" w:cs="Arial" w:eastAsia="Arial" w:hAnsi="Arial"/>
          <w:sz w:val="24"/>
          <w:szCs w:val="24"/>
        </w:rPr>
        <w:t xml:space="preserve">На системной основе стала проводиться аттестация государственных служащих, за год процедуру аттестации прошли 2016 сотрудников органов государственного управления. В 15 государственных органах проведены квалификационные экзамены по присвоению государственным служащим классных чинов, их получили 567 человек.</w:t>
      </w:r>
    </w:p>
    <w:p>
      <w:pPr>
        <w:spacing w:after="120"/>
        <w:jc w:val="both"/>
      </w:pPr>
      <w:r>
        <w:rPr>
          <w:rFonts w:ascii="Arial" w:cs="Arial" w:eastAsia="Arial" w:hAnsi="Arial"/>
          <w:sz w:val="24"/>
          <w:szCs w:val="24"/>
        </w:rPr>
        <w:t xml:space="preserve">Принятые меры позволили улучшить качественный состав государственных служащих. Из 12918 государственных служащих, работающих в системах 40 министерств, государственных комитетов, центральных органов управления и административных ведомств, 92,2 процента имеют высшее образование. В центральных аппаратах министерств, госкомитетов, административных ведомств работают 897 специалистов в возрасте до 30 лет, или 28,9 процента, от 31 до 40 лет - 789 или 25,3 процента, или почти 55 процентов специалистов в возрасте до 40 лет. Это обнадеживающая и хорошая тенденция.</w:t>
      </w:r>
    </w:p>
    <w:p>
      <w:pPr>
        <w:spacing w:after="120"/>
        <w:jc w:val="both"/>
      </w:pPr>
      <w:r>
        <w:rPr>
          <w:rFonts w:ascii="Arial" w:cs="Arial" w:eastAsia="Arial" w:hAnsi="Arial"/>
          <w:sz w:val="24"/>
          <w:szCs w:val="24"/>
        </w:rPr>
        <w:t xml:space="preserve">В центральных аппаратах министерств и ведомств работает 1394 женщины или 45 процентов, из 648 начальников управлений и отделов 215 возглавляют женщины или 30,0 процентов. Среди 20 министров и председателей государственных комитетов 4 женщины, среди их заместителей - 6 женщин.</w:t>
      </w:r>
    </w:p>
    <w:p>
      <w:pPr>
        <w:spacing w:after="120"/>
        <w:jc w:val="both"/>
      </w:pPr>
      <w:r>
        <w:rPr>
          <w:rFonts w:ascii="Arial" w:cs="Arial" w:eastAsia="Arial" w:hAnsi="Arial"/>
          <w:sz w:val="24"/>
          <w:szCs w:val="24"/>
        </w:rPr>
        <w:t xml:space="preserve">Для осуществления системной оценки эффективности деятельности министерств, госкомитетов, ведомств, местных государственных администраций и органов местного самоуправления по выполнению стратегических документов Правительством утверждена Методика оценки результативности деятельности органов исполнительной власти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Децентрализация государственного управления и развитие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усиления работы по децентрализации государственного управления и совершенствования деятельности органов местного самоуправления реализуется Национальная стратегия "Децентрализация государственного управления и развитие местного самоуправления в Кыргызской Республике до 2010 года".</w:t>
      </w:r>
    </w:p>
    <w:p>
      <w:pPr>
        <w:spacing w:after="120"/>
        <w:jc w:val="both"/>
      </w:pPr>
      <w:r>
        <w:rPr>
          <w:rFonts w:ascii="Arial" w:cs="Arial" w:eastAsia="Arial" w:hAnsi="Arial"/>
          <w:sz w:val="24"/>
          <w:szCs w:val="24"/>
        </w:rPr>
        <w:t xml:space="preserve">В рамках реализации данной стратегии особое внимание уделялось вопросам материально-технического обеспечения органов местного самоуправления. В целях укрепления финансового положения образованы резервные фонды местных государственных администраций, которые составили в 2008 году по республике 28,0 млн. сомов, в том числе 17,5 млн. сомов - резервные фонды областных государственных администраций, 10,5 млн. сомов - резервные фонды районных государственных администраций.</w:t>
      </w:r>
    </w:p>
    <w:p>
      <w:pPr>
        <w:spacing w:after="120"/>
        <w:jc w:val="both"/>
      </w:pPr>
      <w:r>
        <w:rPr>
          <w:rFonts w:ascii="Arial" w:cs="Arial" w:eastAsia="Arial" w:hAnsi="Arial"/>
          <w:sz w:val="24"/>
          <w:szCs w:val="24"/>
        </w:rPr>
        <w:t xml:space="preserve">Благодаря целенаправленной работе по созданию необходимых условий для создания общинных организаций (жамаатов), в настоящее время в регионах республики активно работают более 7,5 тыс. общинных организаций (жамаатов), 4,7 тыс. групп взаимопомощи (ГВП), которые охватывают более 100 тыс.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Меры Правительства по обеспечению безопасности и обороноспособности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Укрепление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обороноспособности и национальной безопасности страны осуществлялось в рамках проведения организационно-практических мероприятий, направленных на недопущение антиконституционных проявлений, повышение боевой и мобилизационной готовности, поддержание соединений и частей в боевой готовности и боеспособности на уровне, обеспечивающем военную безопасность республики. В этих целях разработаны и приняты Концепция и План реформирования Министерства обороны.</w:t>
      </w:r>
    </w:p>
    <w:p>
      <w:pPr>
        <w:spacing w:after="120"/>
        <w:jc w:val="both"/>
      </w:pPr>
      <w:r>
        <w:rPr>
          <w:rFonts w:ascii="Arial" w:cs="Arial" w:eastAsia="Arial" w:hAnsi="Arial"/>
          <w:sz w:val="24"/>
          <w:szCs w:val="24"/>
        </w:rPr>
        <w:t xml:space="preserve">Приняты меры по укреплению защиты государственной границы, пресечению проявлений терроризма, экстремизма и контрабанды наркотиков на границе. Внедряется современная методология охраны границы, преимущественно оперативными силами и средствами, которая позволяет избежать распыления применяемых войсковых сил и средств, устранить угрозу еще на стадии ее возникновения.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Борьба с коррупцией и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2008 год на территории республики зарегистрировано 29519 преступлений, что на 1,2% больше, чем за 2007 год, при этом снижено количество тяжких и особо тяжких преступлений с 2174 до 1284 или на 40,9%. Сократились преступления, совершенные в общественных местах на 5,3% (с 3697 до 3500) и на улицах - на 11,0% (с 2331 до 2074), раскрываемость убийств в целом по республике составила 87,6% (87,4% за 2007 год), из 8 организованных преступных групп, численностью более 250 человек, разобщены и ликвидированы 6.</w:t>
      </w:r>
    </w:p>
    <w:p>
      <w:pPr>
        <w:spacing w:after="120"/>
        <w:jc w:val="both"/>
      </w:pPr>
      <w:r>
        <w:rPr>
          <w:rFonts w:ascii="Arial" w:cs="Arial" w:eastAsia="Arial" w:hAnsi="Arial"/>
          <w:sz w:val="24"/>
          <w:szCs w:val="24"/>
        </w:rPr>
        <w:t xml:space="preserve">За отчетный год правоохранительными органами изъято 13 тонн 711 кг 177 грамм наркотических средств.</w:t>
      </w:r>
    </w:p>
    <w:p>
      <w:pPr>
        <w:spacing w:after="120"/>
        <w:jc w:val="both"/>
      </w:pPr>
      <w:r>
        <w:rPr>
          <w:rFonts w:ascii="Arial" w:cs="Arial" w:eastAsia="Arial" w:hAnsi="Arial"/>
          <w:sz w:val="24"/>
          <w:szCs w:val="24"/>
        </w:rPr>
        <w:t xml:space="preserve">Одним из приоритетных направлений Правительства в 2008 году было усиление борьбы с религиозным экстремизмом. Правоохранительными органами было выявлено 93 факта распространения религиозного экстремизма, задержано 126 человек, возбуждено 39 уголовных дел и 47 материалов переданы по подследственности в органы национальной безопасности, всего осуждено 49 человек.</w:t>
      </w:r>
    </w:p>
    <w:p>
      <w:pPr>
        <w:spacing w:after="120"/>
        <w:jc w:val="both"/>
      </w:pPr>
      <w:r>
        <w:rPr>
          <w:rFonts w:ascii="Arial" w:cs="Arial" w:eastAsia="Arial" w:hAnsi="Arial"/>
          <w:sz w:val="24"/>
          <w:szCs w:val="24"/>
        </w:rPr>
        <w:t xml:space="preserve">Проводимые организационные и профилактическо-предупредительные мероприятия в сфере обеспечения безопасности дорожного движения в 2008 году, позволили несколько стабилизировать аварийность в республике. Количество совершенных ДТП за 2008 год снизилось на 3,2% (с 4692 до 4540). Сократилась тяжесть их последствий с 995 до 928 или на 6,7%. Снизилось количество ДТП со смертельным исходом, уменьшилось количество раненых с 6223 до 5925 человек.</w:t>
      </w:r>
    </w:p>
    <w:p>
      <w:pPr>
        <w:spacing w:after="120"/>
        <w:jc w:val="both"/>
      </w:pPr>
      <w:r>
        <w:rPr>
          <w:rFonts w:ascii="Arial" w:cs="Arial" w:eastAsia="Arial" w:hAnsi="Arial"/>
          <w:sz w:val="24"/>
          <w:szCs w:val="24"/>
        </w:rPr>
        <w:t xml:space="preserve">В рамках борьбы с коррупционными проявлениями в сфере экономики и управления правоохранительными органами было выявлено 3627 фактов правонарушений и возмещено в доход государства свыше 800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государственного экологического контроля за охраной атмосферного воздуха, водных и земельных ресурсов, ресурсов биоразнообразия и лесных экосистем за 2008 год проведено 5239 проверок, (75% по отношению к 2007 году).</w:t>
      </w:r>
    </w:p>
    <w:p>
      <w:pPr>
        <w:spacing w:after="120"/>
        <w:jc w:val="both"/>
      </w:pPr>
      <w:r>
        <w:rPr>
          <w:rFonts w:ascii="Arial" w:cs="Arial" w:eastAsia="Arial" w:hAnsi="Arial"/>
          <w:sz w:val="24"/>
          <w:szCs w:val="24"/>
        </w:rPr>
        <w:t xml:space="preserve">Отобрано и проанализировано 310 проб, из них 135 проб сточной и поверхностной воды, 145 проб промышленных выбросов и атмосферного воздуха и 55 проб почв. По результатам проведенных проверок приостановлена деятельность 98 объектов, строящихся без заключения государственной экологической экспертизы, за сброс не очищенных стоков в окружающую среду, самовольную разработку карьеров.</w:t>
      </w:r>
    </w:p>
    <w:p>
      <w:pPr>
        <w:spacing w:after="120"/>
        <w:jc w:val="both"/>
      </w:pPr>
      <w:r>
        <w:rPr>
          <w:rFonts w:ascii="Arial" w:cs="Arial" w:eastAsia="Arial" w:hAnsi="Arial"/>
          <w:sz w:val="24"/>
          <w:szCs w:val="24"/>
        </w:rPr>
        <w:t xml:space="preserve">Ведется работа по образованию Сурматашского государственного заповедника, государственного природного национального парка "Саркент", изменения границ Карабууринского госзаповедника, по организации особо охраняемой природной территории в Алайском и Чон-Алайском районах.</w:t>
      </w:r>
    </w:p>
    <w:p>
      <w:pPr>
        <w:spacing w:after="120"/>
        <w:jc w:val="both"/>
      </w:pPr>
      <w:r>
        <w:rPr>
          <w:rFonts w:ascii="Arial" w:cs="Arial" w:eastAsia="Arial" w:hAnsi="Arial"/>
          <w:sz w:val="24"/>
          <w:szCs w:val="24"/>
        </w:rPr>
        <w:t xml:space="preserve">В реализацию Национального плана действий развития лесного хозяйства Кыргызской Республики на период до 2010 года, лесохозяйственными предприятиями в 2008 году произведена посадка лесных культур на площади 3021 га, дополнены лесные культуры прошлых лет на площади 4201 га, посеяны питомники из лесных, плодовых и декоративных древесных и кустарниковых пород на площади 28,3 га, заложены школьные отделения и черенковые плантации на площади 44,76 га, всего высажено сеянцев и черенков 6640,46 тыс. шт., высажено 800 тыс. саженцев, общей площадью 943,6 га.</w:t>
      </w:r>
    </w:p>
    <w:p>
      <w:pPr>
        <w:spacing w:after="120"/>
        <w:jc w:val="both"/>
      </w:pPr>
      <w:r>
        <w:rPr>
          <w:rFonts w:ascii="Arial" w:cs="Arial" w:eastAsia="Arial" w:hAnsi="Arial"/>
          <w:sz w:val="24"/>
          <w:szCs w:val="24"/>
        </w:rPr>
        <w:t xml:space="preserve">Начата Национальная инвентаризация лесов. Постоянно ведется учет численности основных охотничьих и занесенных в Красную книгу животных в охотничьих угодьях, ведется работа по регулированию численности волков и шакалов, которые наносят существенный ущерб животноводству.</w:t>
      </w:r>
    </w:p>
    <w:p>
      <w:pPr>
        <w:spacing w:after="120"/>
        <w:jc w:val="both"/>
      </w:pPr>
      <w:r>
        <w:rPr>
          <w:rFonts w:ascii="Arial" w:cs="Arial" w:eastAsia="Arial" w:hAnsi="Arial"/>
          <w:sz w:val="24"/>
          <w:szCs w:val="24"/>
        </w:rPr>
        <w:t xml:space="preserve">В 2008 году привлечено 5 млн. долларов США. В рамках сотрудничества с МАГАТЭ республике оказывается техническая помощь на сумму 2,9 млн. долларов США, направленная на обеспечение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2008 год на территории Кыргызстана зарегистрировано 312 чрезвычайных ситуаций (за 2007 год - 209), в которых погиб 281 человек (за 2007 год - 93 человека), материальный ущерб составил 1 млрд. 194 млн. 693 тыс. сомов (за 2007 г. - 815 млн. 813 тыс. сом), за период 2005-2008 гг. наблюдается тенденция роста чрезвычайных ситуаций: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ЧС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произошли три разрушительных землетрясения на территории Ноокатского, Араванского, Узгенского, Кара-Суйского районов Ошской области, но наиболее тяжелые последствия вызвало землетрясение в Алайском районе Ошской области.</w:t>
      </w:r>
    </w:p>
    <w:p>
      <w:pPr>
        <w:spacing w:after="120"/>
        <w:jc w:val="both"/>
      </w:pPr>
      <w:r>
        <w:rPr>
          <w:rFonts w:ascii="Arial" w:cs="Arial" w:eastAsia="Arial" w:hAnsi="Arial"/>
          <w:sz w:val="24"/>
          <w:szCs w:val="24"/>
        </w:rPr>
        <w:t xml:space="preserve">В целях ликвидации последствий землетрясений, произошедших 26 декабря 2007 года и 1 января 2008 года на территории Ошской области и города Ош, ведется строительство 11 школ и 1 больницы на территории Ноокатского, Араванского, Узгенского, Кара-Суйского районов на общую сумму 358,33 млн. сомов. По состоянию на 31 декабря 2008 года введены в эксплуатацию 9 школ, остальные объекты будут сданы в эксплуатацию в первом квартале 2009 года.</w:t>
      </w:r>
    </w:p>
    <w:p>
      <w:pPr>
        <w:spacing w:after="120"/>
        <w:jc w:val="both"/>
      </w:pPr>
      <w:r>
        <w:rPr>
          <w:rFonts w:ascii="Arial" w:cs="Arial" w:eastAsia="Arial" w:hAnsi="Arial"/>
          <w:sz w:val="24"/>
          <w:szCs w:val="24"/>
        </w:rPr>
        <w:t xml:space="preserve">В целях организации неотложных аварийно-восстановительных и поисково-спасательных работ и оказания всесторонней помощи жителям села Нура Алайского района, пострадавшим в результате землетрясения 5 октября 2008 года, было задействовано 3 вертолета, более 20 единиц специальной техники и личный состав МЧС. В стационары Ошской области были госпитализированы 220 человек. Всем больным оказана бесплатная квалифицированная медицинская помощь.</w:t>
      </w:r>
    </w:p>
    <w:p>
      <w:pPr>
        <w:spacing w:after="120"/>
        <w:jc w:val="both"/>
      </w:pPr>
      <w:r>
        <w:rPr>
          <w:rFonts w:ascii="Arial" w:cs="Arial" w:eastAsia="Arial" w:hAnsi="Arial"/>
          <w:sz w:val="24"/>
          <w:szCs w:val="24"/>
        </w:rPr>
        <w:t xml:space="preserve">В район стихийного бедствия поступила гуманитарная помощь из 21 страны и от 12 международных организаций, государственных органов, организаций, предприятий населения республики, которая распределяется народной комиссией, созданной на месте. На специальный казначейский счет, открытый в Ошском отделении "Кыргызпромстройбанка", по состоянию на 20 января 2009 года, поступили средства в сумме 53 млн. 589 тысяч сомов.</w:t>
      </w:r>
    </w:p>
    <w:p>
      <w:pPr>
        <w:spacing w:after="120"/>
        <w:jc w:val="both"/>
      </w:pPr>
      <w:r>
        <w:rPr>
          <w:rFonts w:ascii="Arial" w:cs="Arial" w:eastAsia="Arial" w:hAnsi="Arial"/>
          <w:sz w:val="24"/>
          <w:szCs w:val="24"/>
        </w:rPr>
        <w:t xml:space="preserve">Обучение школьников села Нура продолжается в школах-интернатах Кара-Суйского района, города Ош, села Гульча и в других школах Алайского района. Проведены топогеодезические изыскания по выбору площадки для строительства нового поселка. Разработан генеральный план нового поселка с современной инфраструктурой, определен перечень объектов строительства, общей сметной стоимостью 316 млн. 778 тысяч сомов.</w:t>
      </w:r>
    </w:p>
    <w:p>
      <w:pPr>
        <w:spacing w:after="120"/>
        <w:jc w:val="both"/>
      </w:pPr>
      <w:r>
        <w:rPr>
          <w:rFonts w:ascii="Arial" w:cs="Arial" w:eastAsia="Arial" w:hAnsi="Arial"/>
          <w:sz w:val="24"/>
          <w:szCs w:val="24"/>
        </w:rPr>
        <w:t xml:space="preserve">Решен вопрос размещения заказа на изготовление сборно-щитовых конструкций сейсмостойких жилых домов в целях их возведения с началом весеннего потепления. Поставщиком конструкций для строительства быстровозводимых жилых домов и объектов социально-культурного назначения в селе Нура определена компания Китайской Народной Республики "Зе Бейжин Баофен ЛТД". Азиатским банком развития по заявке Кыргызской Республики по проекту "Предоставление инфраструктурных услуг" дополнительно выделено 30 млн. долл. США для обеспечения программы сельского водоснабжения, в перечень объектов включено водоснабжение села Нура.</w:t>
      </w:r>
    </w:p>
    <w:p>
      <w:pPr>
        <w:spacing w:after="120"/>
        <w:jc w:val="both"/>
      </w:pPr>
      <w:r>
        <w:rPr>
          <w:rFonts w:ascii="Arial" w:cs="Arial" w:eastAsia="Arial" w:hAnsi="Arial"/>
          <w:sz w:val="24"/>
          <w:szCs w:val="24"/>
        </w:rPr>
        <w:t xml:space="preserve">Домостроительной корпорацией "Азат" завершено строительство фельдшерско-акушерского пункта за счет собственных средств в сумме 1 млн. сомов.</w:t>
      </w:r>
    </w:p>
    <w:p>
      <w:pPr>
        <w:spacing w:after="120"/>
        <w:jc w:val="both"/>
      </w:pPr>
      <w:r>
        <w:rPr>
          <w:rFonts w:ascii="Arial" w:cs="Arial" w:eastAsia="Arial" w:hAnsi="Arial"/>
          <w:sz w:val="24"/>
          <w:szCs w:val="24"/>
        </w:rPr>
        <w:t xml:space="preserve">Деятельность Министерства чрезвычайных ситуаций Кыргызской Республики в 2008 году профинансирована из республиканского бюджета на сумму 1 млрд. 163,5 млн. сомов, что составляет 113% к утвержденному бюджету. Для усиления потенциала Министерства чрезвычайных ситуаций за счет средств Централизованного фонда сокращения бедности приобретено 75 пожарных и специальных автомашин на сумму 248 млн. сомов, за счет хозрасчетных и привлеченных средств министерства приобретено 20 большегрузных автосамосвалов, производства КНР.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Реализация внешней политики Кыргызской Республики и международные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выполнялись внешнеполитические задачи, определенные Концепцией внешней политики и Стратегией развития страны на 2007-2010 гг., направленные на дальнейшее укрепление международных позиций, защиту национальных интересов и создание более благоприятных внешних условий для укрепления социально-экономического развития республики.</w:t>
      </w:r>
    </w:p>
    <w:p>
      <w:pPr>
        <w:spacing w:after="120"/>
        <w:jc w:val="both"/>
      </w:pPr>
      <w:r>
        <w:rPr>
          <w:rFonts w:ascii="Arial" w:cs="Arial" w:eastAsia="Arial" w:hAnsi="Arial"/>
          <w:sz w:val="24"/>
          <w:szCs w:val="24"/>
        </w:rPr>
        <w:t xml:space="preserve">СНГ. Состоявшиеся в Бишкеке саммиты СНГ и ЕврАзЭС, встреча Глав государств (ЦА), официальные визиты Президента Российской Федерации Д.Медведева, Президента Республики Беларусь А.Лукашенко, официальный визит Президента Кыргызской Республики К.С.Бакиева в Республику Казахстан стали главными мероприятиями по укреплению многосторонних и двусторонних отношений с ключевыми странами СНГ.</w:t>
      </w:r>
    </w:p>
    <w:p>
      <w:pPr>
        <w:spacing w:after="120"/>
        <w:jc w:val="both"/>
      </w:pPr>
      <w:r>
        <w:rPr>
          <w:rFonts w:ascii="Arial" w:cs="Arial" w:eastAsia="Arial" w:hAnsi="Arial"/>
          <w:sz w:val="24"/>
          <w:szCs w:val="24"/>
        </w:rPr>
        <w:t xml:space="preserve">При этом, основное внимание в 2008 году уделялось исполнению функций председательствующего государства в СНГ и ОДКБ, а также организационным мероприятиям по подготовке саммита Содружества в Бишкеке. В период председательства Кыргызской Республики в СНГ были проведены два неформальных саммита в Москве и Санкт-Петербурге, заседание Совета глав правительств в Минске, около 10 заседаний органов отраслевого сотрудничества СНГ.</w:t>
      </w:r>
    </w:p>
    <w:p>
      <w:pPr>
        <w:spacing w:after="120"/>
        <w:jc w:val="both"/>
      </w:pPr>
      <w:r>
        <w:rPr>
          <w:rFonts w:ascii="Arial" w:cs="Arial" w:eastAsia="Arial" w:hAnsi="Arial"/>
          <w:sz w:val="24"/>
          <w:szCs w:val="24"/>
        </w:rPr>
        <w:t xml:space="preserve">Саммиты СНГ и ЕврАзЭС прошли на высоком организационном и содержательном уровне и укрепили позиции страны в качестве активного участника интеграционных процессов, а первое председательство Кыргызстана в СНГ было признано государствами-участниками СНГ как весьма успешное. В целом на Саммите СНГ были рассмотрены 19 вопросов и подписан 21 документ.</w:t>
      </w:r>
    </w:p>
    <w:p>
      <w:pPr>
        <w:spacing w:after="120"/>
        <w:jc w:val="both"/>
      </w:pPr>
      <w:r>
        <w:rPr>
          <w:rFonts w:ascii="Arial" w:cs="Arial" w:eastAsia="Arial" w:hAnsi="Arial"/>
          <w:sz w:val="24"/>
          <w:szCs w:val="24"/>
        </w:rPr>
        <w:t xml:space="preserve">В ходе саммита ЕврАзЭС был принят план развития организации на 2008-2010 гг. и последующие годы, обсужден процесс формирования Таможенного союза, в участии в котором заинтересован Кыргызстан.</w:t>
      </w:r>
    </w:p>
    <w:p>
      <w:pPr>
        <w:spacing w:after="120"/>
        <w:jc w:val="both"/>
      </w:pPr>
      <w:r>
        <w:rPr>
          <w:rFonts w:ascii="Arial" w:cs="Arial" w:eastAsia="Arial" w:hAnsi="Arial"/>
          <w:sz w:val="24"/>
          <w:szCs w:val="24"/>
        </w:rPr>
        <w:t xml:space="preserve">В период председательствования Кыргызской Республики в ОДКБ были приняты документы по вопросам оптимизации деятельности и структуры Секретариата организации, по совершенствованию военно-политической составляющей деятельности организации и др. По инициативе кыргызской стороны состоялась Международная конференция по информационной безопасности с участием государств-членов ОДКБ.</w:t>
      </w:r>
    </w:p>
    <w:p>
      <w:pPr>
        <w:spacing w:after="120"/>
        <w:jc w:val="both"/>
      </w:pPr>
      <w:r>
        <w:rPr>
          <w:rFonts w:ascii="Arial" w:cs="Arial" w:eastAsia="Arial" w:hAnsi="Arial"/>
          <w:sz w:val="24"/>
          <w:szCs w:val="24"/>
        </w:rPr>
        <w:t xml:space="preserve">Бишкекскую встречу глав государств ЦА, состоявшуюся после саммитов СНГ и ЕврАзЭС, можно охарактеризовать как прорывную. Стороны договорились о скоординированном использовании водно-энергетических ресурсов в зимний и вегетационный периоды.</w:t>
      </w:r>
    </w:p>
    <w:p>
      <w:pPr>
        <w:spacing w:after="120"/>
        <w:jc w:val="both"/>
      </w:pPr>
      <w:r>
        <w:rPr>
          <w:rFonts w:ascii="Arial" w:cs="Arial" w:eastAsia="Arial" w:hAnsi="Arial"/>
          <w:sz w:val="24"/>
          <w:szCs w:val="24"/>
        </w:rPr>
        <w:t xml:space="preserve">Принципиально важным для Кыргызской Республики стал первый официальный визит Президента Российской Федерации Д.Медведева в Кыргызстан 9 октября 2008 г., в ходе которого были обсуждены актуальные вопросы развития сотрудничества и достигнуты важные договоренности в экономической сфере, а также подписаны Совместное заявление и пакет документов по дальнейшему развитию связей в сферах электроэнергетики, внешнеполитической деятельности, торговли, сотрудничества таможенных органов, перерабатывающей промышленности и в газовой отрасли.</w:t>
      </w:r>
    </w:p>
    <w:p>
      <w:pPr>
        <w:spacing w:after="120"/>
        <w:jc w:val="both"/>
      </w:pPr>
      <w:r>
        <w:rPr>
          <w:rFonts w:ascii="Arial" w:cs="Arial" w:eastAsia="Arial" w:hAnsi="Arial"/>
          <w:sz w:val="24"/>
          <w:szCs w:val="24"/>
        </w:rPr>
        <w:t xml:space="preserve">Позитивная динамика отмечена в кыргызско-казахстанском диалоге, в том числе на высшем уровне. На дальнейшее укрепление отношений благоприятно повлияли ратификация Кыргызской Республикой Договора о кыргызско-казахстанской границе, решение проблемы пансионатов на Иссык-Куле.</w:t>
      </w:r>
    </w:p>
    <w:p>
      <w:pPr>
        <w:spacing w:after="120"/>
        <w:jc w:val="both"/>
      </w:pPr>
      <w:r>
        <w:rPr>
          <w:rFonts w:ascii="Arial" w:cs="Arial" w:eastAsia="Arial" w:hAnsi="Arial"/>
          <w:sz w:val="24"/>
          <w:szCs w:val="24"/>
        </w:rPr>
        <w:t xml:space="preserve">В рамках официального визита Президента Кыргызской Республики К.С.Бакиева в Республику Казахстан состоялось 2-ое заседание Высшего Межгосударственного совета, на котором подписаны Совместное заявление, решения об утверждении Плана мероприятий по сотрудничеству на 2008-2010 гг. Создан новый орган - Межправительственный Кыргызско-Казахстанский Совет на уровне премьер-министров двух государств. Подписан Меморандум об открытии регулярного авиарейса Бишкек-Астана.</w:t>
      </w:r>
    </w:p>
    <w:p>
      <w:pPr>
        <w:spacing w:after="120"/>
        <w:jc w:val="both"/>
      </w:pPr>
      <w:r>
        <w:rPr>
          <w:rFonts w:ascii="Arial" w:cs="Arial" w:eastAsia="Arial" w:hAnsi="Arial"/>
          <w:sz w:val="24"/>
          <w:szCs w:val="24"/>
        </w:rPr>
        <w:t xml:space="preserve">В текущем году активизировались кыргызско-белорусские связи. 11 октября 2008 года состоялся официальный визит Президента Республики Беларусь А.Лукашенко в Кыргызскую Республику, в ходе которого состоялось открытие совместного сборочного производства тракторов марки "Беларусь" на базе завода ОсОО "Автомат-радиатор". Достигнута договоренность о поддержке белорусской стороной образования технопарка, а также обучение в Белоруссии специалистов МЧС и пограничной службы.</w:t>
      </w:r>
    </w:p>
    <w:p>
      <w:pPr>
        <w:spacing w:after="120"/>
        <w:jc w:val="both"/>
      </w:pPr>
      <w:r>
        <w:rPr>
          <w:rFonts w:ascii="Arial" w:cs="Arial" w:eastAsia="Arial" w:hAnsi="Arial"/>
          <w:sz w:val="24"/>
          <w:szCs w:val="24"/>
        </w:rPr>
        <w:t xml:space="preserve">По итогам переговоров Президента КР К.С.Бакиева с Президентом Республики Таджикистан Э.Рахмоном в г.Ходжент достигнута договоренность о создании совместных административных групп приграничных районов, подписан Меморандум о создании Межгосударственного Координационного Совета, принято решение о реализации проекта по строительству ЛЭП, "закольцеванию" энергосистемы двух стран для поставки электроэнергии в третьи страны, о пересмотре экспортных тарифов на электроэнергию, о согласованных действиях в водно-энергетической сфере.</w:t>
      </w:r>
    </w:p>
    <w:p>
      <w:pPr>
        <w:spacing w:after="120"/>
        <w:jc w:val="both"/>
      </w:pPr>
      <w:r>
        <w:rPr>
          <w:rFonts w:ascii="Arial" w:cs="Arial" w:eastAsia="Arial" w:hAnsi="Arial"/>
          <w:sz w:val="24"/>
          <w:szCs w:val="24"/>
        </w:rPr>
        <w:t xml:space="preserve">Также проведено 8-ое заседание кыргызско-таджикской Межправительственной комиссии (МПК), в ходе которого были обсуждены вопросы сотрудничества в сфере электроэнергетики, сельского хозяйства, согласованного использования водных ресурсов и водохозяйственных объектов, развития транспортных коридоров, создания совместных предприятий, расширения товарной номенклатуры взаимной торговли, пограничные вопросы. Проведено два заседания совместной МПК по делимитации и демаркации государственной границы, обозначились положительные сдвиги, топографические группы приступили к работе по сверке и описанию линии границ.</w:t>
      </w:r>
    </w:p>
    <w:p>
      <w:pPr>
        <w:spacing w:after="120"/>
        <w:jc w:val="both"/>
      </w:pPr>
      <w:r>
        <w:rPr>
          <w:rFonts w:ascii="Arial" w:cs="Arial" w:eastAsia="Arial" w:hAnsi="Arial"/>
          <w:sz w:val="24"/>
          <w:szCs w:val="24"/>
        </w:rPr>
        <w:t xml:space="preserve">Юго-Восток. Сотрудничество с КНР в отчетный период носило устойчивый характер. К числу наиболее заметных событий следует отнести проведение Дней культуры Кыргызстана в Китае (сентябрь) и 2-го заседания совместной экспертной группы по ж/д проекту "КНР-КР-РУз" (июнь); намерение китайской стороны предоставить грантовую помощь в размере 50 млн. юаней, урегулирование долговой ситуации по Картонно-бумажной фабрике, открытие завода по сборке китайских тракторов "Ак-Жол-YTO" (июнь); открытие Института Конфуция на базе БГУ (июнь), оказание гуманитарной помощи Китаю в связи с землетрясением.</w:t>
      </w:r>
    </w:p>
    <w:p>
      <w:pPr>
        <w:spacing w:after="120"/>
        <w:jc w:val="both"/>
      </w:pPr>
      <w:r>
        <w:rPr>
          <w:rFonts w:ascii="Arial" w:cs="Arial" w:eastAsia="Arial" w:hAnsi="Arial"/>
          <w:sz w:val="24"/>
          <w:szCs w:val="24"/>
        </w:rPr>
        <w:t xml:space="preserve">Кыргызско-японские отношения за минувший год приобрели в целом поступательный характер. Появились реальные возможности для успешного продвижения сотрудничества в торгово-экономической сфере, результатом чего стало увеличение объемов товарооборота. Начата реализация 3-х летнего проекта "Повышение потенциала по содержанию дорог в КР".</w:t>
      </w:r>
    </w:p>
    <w:p>
      <w:pPr>
        <w:spacing w:after="120"/>
        <w:jc w:val="both"/>
      </w:pPr>
      <w:r>
        <w:rPr>
          <w:rFonts w:ascii="Arial" w:cs="Arial" w:eastAsia="Arial" w:hAnsi="Arial"/>
          <w:sz w:val="24"/>
          <w:szCs w:val="24"/>
        </w:rPr>
        <w:t xml:space="preserve">Произошел определенный сдвиг по развитию сотрудничества с Южной Кореей. Состоявшийся визит первого вице-премьер-министра КР в Юж. Корею придал определенный динамизм двусторонним отношениям. Важным механизмом сотрудничества становится Форум "ЦА + Юж. Корея". В 2008 году Консульство в городе Сеул было преобразовано в полноценное Посольство, что позволит проводить целенаправленную работу по привлечению корейских инвесторов в экономику Кыргызстана, а также развитию торговли и туризма. По результатам переговоров квота кыргызских трудовых мигрантов возросла с 2,5 до 5 тыс. человек.</w:t>
      </w:r>
    </w:p>
    <w:p>
      <w:pPr>
        <w:spacing w:after="120"/>
        <w:jc w:val="both"/>
      </w:pPr>
      <w:r>
        <w:rPr>
          <w:rFonts w:ascii="Arial" w:cs="Arial" w:eastAsia="Arial" w:hAnsi="Arial"/>
          <w:sz w:val="24"/>
          <w:szCs w:val="24"/>
        </w:rPr>
        <w:t xml:space="preserve">Активизировалась деятельность Межправительственной комиссии с Ираном, девятое заседание которой проведено в городе Бишкек в ноябре 2008 года. Подготовлен к подписанию Меморандум между Правительством Кыргызской Республики и Правительством Республики Индия об учреждении Кыргызско-Индийского горного биомедицинского научного центра.</w:t>
      </w:r>
    </w:p>
    <w:p>
      <w:pPr>
        <w:spacing w:after="120"/>
        <w:jc w:val="both"/>
      </w:pPr>
      <w:r>
        <w:rPr>
          <w:rFonts w:ascii="Arial" w:cs="Arial" w:eastAsia="Arial" w:hAnsi="Arial"/>
          <w:sz w:val="24"/>
          <w:szCs w:val="24"/>
        </w:rPr>
        <w:t xml:space="preserve">По итогам заседания Совета глав Правительств государств-членов ШОС 30 октября 2008 года в г.Астане подписан и в настоящее время принят к исполнению "План мероприятий по реализации Программы многостороннего торгово-экономического сотрудничества государств-членов ШОС". Но линии региональных организаций первостепенное внимание уделялось качественному исполнению Плана мероприятий по реализации договоренностей, достигнутых по итогам Бишкекского саммита ШОС, и участию Кыргызской Республики в работе саммита ОИК (Сенегал) для закрепления политического диалога с арабским и исламским миром.</w:t>
      </w:r>
    </w:p>
    <w:p>
      <w:pPr>
        <w:spacing w:after="120"/>
        <w:jc w:val="both"/>
      </w:pPr>
      <w:r>
        <w:rPr>
          <w:rFonts w:ascii="Arial" w:cs="Arial" w:eastAsia="Arial" w:hAnsi="Arial"/>
          <w:sz w:val="24"/>
          <w:szCs w:val="24"/>
        </w:rPr>
        <w:t xml:space="preserve">Запад. Сотрудничество на западном направлении в 2008 году было отмечено рядом двусторонних визитов на различных уровнях.</w:t>
      </w:r>
    </w:p>
    <w:p>
      <w:pPr>
        <w:spacing w:after="120"/>
        <w:jc w:val="both"/>
      </w:pPr>
      <w:r>
        <w:rPr>
          <w:rFonts w:ascii="Arial" w:cs="Arial" w:eastAsia="Arial" w:hAnsi="Arial"/>
          <w:sz w:val="24"/>
          <w:szCs w:val="24"/>
        </w:rPr>
        <w:t xml:space="preserve">С Правительством США подписано Соглашение по участию Кыргызской Республики в пороговой программе "Счет Вызовов Тысячелетия", который предусматривает выделение Кыргызстану около 16,0 миллионов долларов на реализацию программы упрочения верховенства закона и сдерживания коррупции.</w:t>
      </w:r>
    </w:p>
    <w:p>
      <w:pPr>
        <w:spacing w:after="120"/>
        <w:jc w:val="both"/>
      </w:pPr>
      <w:r>
        <w:rPr>
          <w:rFonts w:ascii="Arial" w:cs="Arial" w:eastAsia="Arial" w:hAnsi="Arial"/>
          <w:sz w:val="24"/>
          <w:szCs w:val="24"/>
        </w:rPr>
        <w:t xml:space="preserve">Состоялся официальный визит в Кыргызстан Спикера Парламента Турецкой Республики К.Топтана, в ходе визита в Турцию Премьер-министра Кыргызской Республики был подписан План действий по реализации Долгосрочной программы торгово-экономического сотрудничества между Кыргызстаном и Турецкой Республикой на 2009-2011 годы.</w:t>
      </w:r>
    </w:p>
    <w:p>
      <w:pPr>
        <w:spacing w:after="120"/>
        <w:jc w:val="both"/>
      </w:pPr>
      <w:r>
        <w:rPr>
          <w:rFonts w:ascii="Arial" w:cs="Arial" w:eastAsia="Arial" w:hAnsi="Arial"/>
          <w:sz w:val="24"/>
          <w:szCs w:val="24"/>
        </w:rPr>
        <w:t xml:space="preserve">Межправительственные комиссии. С целью оперативного рассмотрения вопросов двустороннего сотрудничества, принятия согласованных решений по взаимовыгодному торгово-экономическому сотрудничеству за 2008 год проведено двенадцать заседаний Межправительственных комиссий по торгово-экономическому сотрудничеству: с Казахстаном (15-16 апреля), Республикой Беларусь (22 апреля), Латвией и Польшей (20-25 мая), Швейцарией (29 мая), Правительством Москвы (3 июля), Таджикистаном (25-26 июля), Австрией (11-14 августа), городом Санкт-Петербург (3 сентября), Турцией (4-5 сентября), Российской Федерацией (7 октября), Ираном (3 ноября)".</w:t>
      </w:r>
    </w:p>
    <w:p>
      <w:pPr>
        <w:spacing w:after="120"/>
        <w:jc w:val="both"/>
      </w:pPr>
      <w:r>
        <w:rPr>
          <w:rFonts w:ascii="Arial" w:cs="Arial" w:eastAsia="Arial" w:hAnsi="Arial"/>
          <w:sz w:val="24"/>
          <w:szCs w:val="24"/>
        </w:rPr>
        <w:t xml:space="preserve">Международные организации. В отчетный период серьезное внимание было уделено вопросу повышения эффективности сотрудничества Кыргызской Республики с международными организациями и улучшению международного имиджа страны.</w:t>
      </w:r>
    </w:p>
    <w:p>
      <w:pPr>
        <w:spacing w:after="120"/>
        <w:jc w:val="both"/>
      </w:pPr>
      <w:r>
        <w:rPr>
          <w:rFonts w:ascii="Arial" w:cs="Arial" w:eastAsia="Arial" w:hAnsi="Arial"/>
          <w:sz w:val="24"/>
          <w:szCs w:val="24"/>
        </w:rPr>
        <w:t xml:space="preserve">Важнейшими событиями по линии ООН стали избрание Кыргызской Республики вице-председателем 64-й сессии ГА ООН, а также членом Комиссии ООН по устойчивому развитию на 2009-2012 годы.</w:t>
      </w:r>
    </w:p>
    <w:p>
      <w:pPr>
        <w:spacing w:after="120"/>
        <w:jc w:val="both"/>
      </w:pPr>
      <w:r>
        <w:rPr>
          <w:rFonts w:ascii="Arial" w:cs="Arial" w:eastAsia="Arial" w:hAnsi="Arial"/>
          <w:sz w:val="24"/>
          <w:szCs w:val="24"/>
        </w:rPr>
        <w:t xml:space="preserve">По линии ЕС и ОБСЕ в Бишкеке были проведены такие значимые мероприятия, как первая встреча в рамках Диалога по правам человека между Кыргызстаном и ЕС, Региональная конференция "Партнерство государственных структур, гражданского общества и бизнес-сообщества в борьбе с терроризмом" с участием руководителей силовых структур ЦА, экспертов Антитеррористического центра СНГ, Секретариата ОДКБ, ШОС, представителей ООН и ОБСЕ.</w:t>
      </w:r>
    </w:p>
    <w:p>
      <w:pPr>
        <w:spacing w:after="120"/>
        <w:jc w:val="both"/>
      </w:pPr>
      <w:r>
        <w:rPr>
          <w:rFonts w:ascii="Arial" w:cs="Arial" w:eastAsia="Arial" w:hAnsi="Arial"/>
          <w:sz w:val="24"/>
          <w:szCs w:val="24"/>
        </w:rPr>
        <w:t xml:space="preserve">Состоялся визит Главы регионального Центра ООН по превентивной дипломатии в ЦА М.Йенче, а также визит Заместителя Верховного комиссара ООН по правам человека Кюн ва Кан, в ходе которого было подписано Соглашение между Правительством Кыргызской Республики и Управлением Верховного комиссара ООН по правам человека об открытии Регионального отделения Управления по странам Центральной Азии в гор. Бишкек.</w:t>
      </w:r>
    </w:p>
    <w:p>
      <w:pPr>
        <w:spacing w:after="120"/>
        <w:jc w:val="both"/>
      </w:pPr>
      <w:r>
        <w:rPr>
          <w:rFonts w:ascii="Arial" w:cs="Arial" w:eastAsia="Arial" w:hAnsi="Arial"/>
          <w:sz w:val="24"/>
          <w:szCs w:val="24"/>
        </w:rPr>
        <w:t xml:space="preserve">В течение года на разных уровнях активно продвигалась работа по поддержанию политических контактов с Германией, Великобританией, Венгрией и Италией, были достигнуты договоренности по наращиванию двусторонних политических связей и по другим направлениям, представляющим взаимный интерес. Состоялись официальные визиты в Кыргызстан Премьер-министра Литовской Республики Г.Киркилас, Премьер-министра Кыргызской Республики в Республику Польша и Латвийскую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Взаимодействие с Жогорку Кенешем Кыргызской Республики и судебной системой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Взаимодействие с Жогорку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качества исполнения документов Жогорку Кенеша, решениями Правительства установлена персональная ответственность руководителей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На заседаниях органов исполнительной власти периодически рассматриваются вопросы о состоянии исполнения/рассмотрения документов Жогорку Кенеша.</w:t>
      </w:r>
    </w:p>
    <w:p>
      <w:pPr>
        <w:spacing w:after="120"/>
        <w:jc w:val="both"/>
      </w:pPr>
      <w:r>
        <w:rPr>
          <w:rFonts w:ascii="Arial" w:cs="Arial" w:eastAsia="Arial" w:hAnsi="Arial"/>
          <w:sz w:val="24"/>
          <w:szCs w:val="24"/>
        </w:rPr>
        <w:t xml:space="preserve">Законодательная деятельность.</w:t>
      </w:r>
    </w:p>
    <w:p>
      <w:pPr>
        <w:spacing w:after="120"/>
        <w:jc w:val="both"/>
      </w:pPr>
      <w:r>
        <w:rPr>
          <w:rFonts w:ascii="Arial" w:cs="Arial" w:eastAsia="Arial" w:hAnsi="Arial"/>
          <w:sz w:val="24"/>
          <w:szCs w:val="24"/>
        </w:rPr>
        <w:t xml:space="preserve">Законопроектная деятельность осуществлялась в соответствии с Планом законопроектных работ Правительства Кыргызской Республики на 2008 год. Правительством Кыргызской Республики за 2008 год инициировано 186 законопроектов, принято 566 постановлений и 712 распоряжений Правительства, направленных на обеспечение важнейших вопросов государственной и общественной жизни общества.</w:t>
      </w:r>
    </w:p>
    <w:p>
      <w:pPr>
        <w:spacing w:after="120"/>
        <w:jc w:val="both"/>
      </w:pPr>
      <w:r>
        <w:rPr>
          <w:rFonts w:ascii="Arial" w:cs="Arial" w:eastAsia="Arial" w:hAnsi="Arial"/>
          <w:sz w:val="24"/>
          <w:szCs w:val="24"/>
        </w:rPr>
        <w:t xml:space="preserve">Принципиальным новшеством является установление иерархии нормативных правовых актов по степени их юридической силы, что будет в значительной мере способствовать снятию спорных моментов в правоприменительной практике. Вводятся положения, раскрывающие механизм и принципы "гильотины", основанные на оптимизации порядка разработки, согласования и проведения экспертизы проектов нормативных правовых актов, установлены единые требования к форме и структуре нормативного правового акта.</w:t>
      </w:r>
    </w:p>
    <w:p>
      <w:pPr>
        <w:spacing w:after="120"/>
        <w:jc w:val="both"/>
      </w:pPr>
      <w:r>
        <w:rPr>
          <w:rFonts w:ascii="Arial" w:cs="Arial" w:eastAsia="Arial" w:hAnsi="Arial"/>
          <w:sz w:val="24"/>
          <w:szCs w:val="24"/>
        </w:rPr>
        <w:t xml:space="preserve">Жогорку Кенешем Кыргызской Республики с 1 января по 31 декабря 2008 года приняты 233 проекта законов, инициированные Правительством Кыргызской Республики и 19 проектов других нормативных правовых актов, 6 проектов законов отклонены, 29 отозваны Правительством из Жогорку Кенеша. В период с 1 января по 1 февраля 2009 года Жогорку Кенешем Кыргызской Республики приняты 8 проектов законов, и 1 проект постановления Правительства Кыргызской Республики, отозван 1 проект закона. На рассмотрении Жогорку Кенеша по состоянию на 3 февраля 2009 года находятся 53 проекта законов и 8 проектов других нормативных правовых актов.</w:t>
      </w:r>
    </w:p>
    <w:p>
      <w:pPr>
        <w:spacing w:after="120"/>
        <w:jc w:val="both"/>
      </w:pPr>
      <w:r>
        <w:rPr>
          <w:rFonts w:ascii="Arial" w:cs="Arial" w:eastAsia="Arial" w:hAnsi="Arial"/>
          <w:sz w:val="24"/>
          <w:szCs w:val="24"/>
        </w:rPr>
        <w:t xml:space="preserve">О ходе исполнения постановлений Жогорку Кенеша Кыргызской Республики. Из 42 постановлений Жогорку Кенеша Кыргызской Республики, поступивших в Аппарат Правительства Кыргызской Республики за отчетный период, по 20 постановлениям была направлена соответствующая информация в Жогорку Кенеш Кыргызской Республики, 4 постановления находятся на исполнении, срок исполнения которых не наступил. Исполнено и снято с контроля 18 постановлений Жогорку Кенеша Кыргызской Республики.</w:t>
      </w:r>
    </w:p>
    <w:p>
      <w:pPr>
        <w:spacing w:after="120"/>
        <w:jc w:val="both"/>
      </w:pPr>
      <w:r>
        <w:rPr>
          <w:rFonts w:ascii="Arial" w:cs="Arial" w:eastAsia="Arial" w:hAnsi="Arial"/>
          <w:sz w:val="24"/>
          <w:szCs w:val="24"/>
        </w:rPr>
        <w:t xml:space="preserve">Протокольные поручения Жогорку Кенеша Кыргызской Республики. На контроле находятся 55 протокольных поручений Жогорку Кенеша, направленных в Правительство. По 45 протокольным поручениям в Жогорку Кенеш была направлена соответствующая информация об их исполнении. Исполнено и снято с контроля 10 протокольных поручений Жогорку Кенеша Кыргызской Республики.</w:t>
      </w:r>
    </w:p>
    <w:p>
      <w:pPr>
        <w:spacing w:after="120"/>
        <w:jc w:val="both"/>
      </w:pPr>
      <w:r>
        <w:rPr>
          <w:rFonts w:ascii="Arial" w:cs="Arial" w:eastAsia="Arial" w:hAnsi="Arial"/>
          <w:sz w:val="24"/>
          <w:szCs w:val="24"/>
        </w:rPr>
        <w:t xml:space="preserve">Запросы депутатов Жогорку Кенеша Кыргызской Республики. За отчетный период поступило и взято на контроль 825 запросов депутатов Жогорку Кенеша Кыргызской Республики. Все запросы депутатов рассмотрены и направлена соответствующая информация в Жогорку Кенеш Кыргызской Республики. Кроме этого, поступило и взято на контроль 240 документов комитетов Жогорку Кенеша Кыргызской Республики, которые также все рассмотрены и направлены ответы в комитеты Жогорку Кенеша Кыргызской Республики.</w:t>
      </w:r>
    </w:p>
    <w:p>
      <w:pPr>
        <w:spacing w:after="120"/>
        <w:jc w:val="both"/>
      </w:pPr>
      <w:r>
        <w:rPr>
          <w:rFonts w:ascii="Arial" w:cs="Arial" w:eastAsia="Arial" w:hAnsi="Arial"/>
          <w:sz w:val="24"/>
          <w:szCs w:val="24"/>
        </w:rPr>
        <w:t xml:space="preserve">За отчетный период Жогорку Кенешем проведено 5 "правительственных дней", на которых рассматривались наиболее актуальные вопросы социально-экономического характера такие, как "Об информации Правительства Кыргызской Республики по подготовке отраслей экономики и населения республики к осенне-зимнему периоду 2008-2009 годов" и "О мерах, принимаемых Правительством Кыргызской Республики по смягчению влияния мирового финансового кризиса на экономику Кыргызской Республики"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Взаимодействие с судебными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Стратегией развития страны на 2007-2010 годы Правительство ставило задачу обеспечить реальное разделение судебной и исполнительной власти. В этих целях для надлежащего материально-технического, финансового обеспечения местных судов Кыргызской Республики и исполнения судебных актов, создания единой системы организации обучения и повышения квалификации судей, Судебный департамент при Министерстве юстиции Кыргызской Республики выведен из ведения Министерства юстиции, преобразован и введен в систему судебной ветви власти как Судебный департамент Кыргызской Республики.</w:t>
      </w:r>
    </w:p>
    <w:p>
      <w:pPr>
        <w:spacing w:after="120"/>
        <w:jc w:val="both"/>
      </w:pPr>
      <w:r>
        <w:rPr>
          <w:rFonts w:ascii="Arial" w:cs="Arial" w:eastAsia="Arial" w:hAnsi="Arial"/>
          <w:sz w:val="24"/>
          <w:szCs w:val="24"/>
        </w:rPr>
        <w:t xml:space="preserve">Также, Учебный центр судей Кыргызской Республики выведен из ведения Судебного департамента Кыргызской Республики, преобразован и введен в систему судебной ветви власти.</w:t>
      </w:r>
    </w:p>
    <w:p>
      <w:pPr>
        <w:spacing w:after="120"/>
        <w:jc w:val="both"/>
      </w:pPr>
      <w:r>
        <w:rPr>
          <w:rFonts w:ascii="Arial" w:cs="Arial" w:eastAsia="Arial" w:hAnsi="Arial"/>
          <w:sz w:val="24"/>
          <w:szCs w:val="24"/>
        </w:rPr>
        <w:t xml:space="preserve">В 2009 году будет осуществляться финансирование строительства новых зданий местных судов Кыргызской Республики, для чего Законом Кыргызской Республики "О республиканском бюджете Кыргызской Республики на 2009 год и прогнозе на 2010-2011 годы" по статье "Капитальные вложения" на 2009 год предусмотрено 3,8 млрд. сомов, из них Судебному департаменту предусмотрено по статье "Здания и сооружения" - 26,9 млн. сомов, по статье "Машины и оборудования" - 27,2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Производство ВВП по кварталам (в текущих рыночных ценах)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928"/>
        <w:gridCol w:w="992"/>
        <w:gridCol w:w="992"/>
        <w:gridCol w:w="6338"/>
      </w:tblGrid>
      <w:tr>
        <w:tc>
          <w:tcPr>
            <w:tcW w:type="dxa" w:w="1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98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процентах к соответствующему периоду предыдущего года</w:t>
            </w:r>
          </w:p>
        </w:tc>
        <w:tc>
          <w:tcPr>
            <w:tcW w:type="dxa" w:w="63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63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23002,9</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28631,7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29674,0</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38459,1</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полугодие</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52676,9</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67090,8</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47107,5</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62299,4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месяцев</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99784,4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129390,2</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квартал</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42113,3</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55623,4</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9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w:t>
            </w:r>
          </w:p>
        </w:tc>
        <w:tc>
          <w:tcPr>
            <w:tcW w:type="dxa" w:w="9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141897,7</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185013,6</w:t>
            </w:r>
          </w:p>
        </w:tc>
        <w:tc>
          <w:tcPr>
            <w:tcW w:type="dxa" w:w="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6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ВВП (в текущих рыночных ценах)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2"/>
        <w:gridCol w:w="1606"/>
        <w:gridCol w:w="1606"/>
        <w:gridCol w:w="1602"/>
        <w:gridCol w:w="1602"/>
      </w:tblGrid>
      <w:tr>
        <w:tc>
          <w:tcPr>
            <w:tcW w:type="dxa" w:w="376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320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процентах к итогу</w:t>
            </w:r>
          </w:p>
        </w:tc>
      </w:tr>
      <w:tr>
        <w:tc>
          <w:tcPr>
            <w:vMerge w:val="continue"/>
            <w:tcBorders>
              <w:top w:val="single" w:color="CBBF9E" w:sz="4"/>
              <w:left w:val="single" w:color="CBBF9E" w:sz="4"/>
              <w:bottom w:val="single" w:color="CBBF9E" w:sz="4"/>
              <w:right w:val="single" w:color="CBBF9E" w:sz="4"/>
            </w:tcBorders>
          </w:tcP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рыночных ценах</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141897,7</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185013,6</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товаров</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61814,2</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79396,1</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43,6</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услуг</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60925,7</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81174,1</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w:t>
            </w:r>
          </w:p>
        </w:tc>
      </w:tr>
      <w:tr>
        <w:tc>
          <w:tcPr>
            <w:tcW w:type="dxa" w:w="37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(за вычетом субсидий) налоги на продукты</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19157,8</w:t>
            </w:r>
          </w:p>
        </w:tc>
        <w:tc>
          <w:tcPr>
            <w:tcW w:type="dxa" w:w="1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24443,4</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развития внешней торговли за 11 месяцев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роста внешней торговли с основными торговыми партнерами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экспорта основных видов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экспорта кыргызских товаров в страны СНГ и дальнего зарубежья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импорта товаров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торговые партнеры по импорту (удельный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торгов и сделок с 2005 года по 2008 год (в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Сведение о ходе реализации проектов АБР и ВБ по реабилитации и новому строительству сельских водопроводов Кыргызской Республики по состоянию на 1 января 2009 года</w:t>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Водопроводы, которые находятся в работе</w:t>
      </w:r>
    </w:p>
    <w:p>
      <w:pPr>
        <w:tabs>
          <w:tab w:val="right" w:pos="10178"/>
        </w:tabs>
        <w:spacing w:after="120"/>
      </w:pPr>
      <w:r>
        <w:rPr>
          <w:rFonts w:ascii="Arial" w:cs="Arial" w:eastAsia="Arial" w:hAnsi="Arial"/>
          <w:sz w:val="24"/>
          <w:szCs w:val="24"/>
        </w:rPr>
        <w:t xml:space="preserve">Количество сел, водопроводы которых сданы в эксплуатацию</w:t>
      </w:r>
      <w:r>
        <w:rPr>
          <w:rFonts w:ascii="Arial" w:cs="Arial" w:eastAsia="Arial" w:hAnsi="Arial"/>
          <w:sz w:val="24"/>
          <w:szCs w:val="24"/>
        </w:rPr>
        <w:t xml:space="preserve">	</w:t>
      </w:r>
      <w:r>
        <w:rPr>
          <w:rFonts w:ascii="Arial" w:cs="Arial" w:eastAsia="Arial" w:hAnsi="Arial"/>
          <w:sz w:val="24"/>
          <w:szCs w:val="24"/>
        </w:rPr>
        <w:t xml:space="preserve">Объем и освоение финансовых средств</w:t>
      </w:r>
    </w:p>
    <w:p>
      <w:pPr>
        <w:tabs>
          <w:tab w:val="right" w:pos="10178"/>
        </w:tabs>
        <w:spacing w:after="120"/>
      </w:pPr>
      <w:r>
        <w:rPr>
          <w:rFonts w:ascii="Arial" w:cs="Arial" w:eastAsia="Arial" w:hAnsi="Arial"/>
          <w:sz w:val="24"/>
          <w:szCs w:val="24"/>
        </w:rPr>
        <w:t xml:space="preserve">Контрактная стоимость (тыс. сом)</w:t>
      </w:r>
      <w:r>
        <w:rPr>
          <w:rFonts w:ascii="Arial" w:cs="Arial" w:eastAsia="Arial" w:hAnsi="Arial"/>
          <w:sz w:val="24"/>
          <w:szCs w:val="24"/>
        </w:rPr>
        <w:t xml:space="preserve">	</w:t>
      </w:r>
      <w:r>
        <w:rPr>
          <w:rFonts w:ascii="Arial" w:cs="Arial" w:eastAsia="Arial" w:hAnsi="Arial"/>
          <w:sz w:val="24"/>
          <w:szCs w:val="24"/>
        </w:rPr>
        <w:t xml:space="preserve">% выполнения</w:t>
      </w:r>
    </w:p>
    <w:p>
      <w:pPr>
        <w:tabs>
          <w:tab w:val="right" w:pos="10178"/>
        </w:tabs>
        <w:spacing w:after="120"/>
      </w:pPr>
      <w:r>
        <w:rPr>
          <w:rFonts w:ascii="Arial" w:cs="Arial" w:eastAsia="Arial" w:hAnsi="Arial"/>
          <w:sz w:val="24"/>
          <w:szCs w:val="24"/>
        </w:rPr>
        <w:t xml:space="preserve">Отремонтированных (км)</w:t>
      </w:r>
      <w:r>
        <w:rPr>
          <w:rFonts w:ascii="Arial" w:cs="Arial" w:eastAsia="Arial" w:hAnsi="Arial"/>
          <w:sz w:val="24"/>
          <w:szCs w:val="24"/>
        </w:rPr>
        <w:t xml:space="preserve">	</w:t>
      </w:r>
      <w:r>
        <w:rPr>
          <w:rFonts w:ascii="Arial" w:cs="Arial" w:eastAsia="Arial" w:hAnsi="Arial"/>
          <w:sz w:val="24"/>
          <w:szCs w:val="24"/>
        </w:rPr>
        <w:t xml:space="preserve">Вновь установленных (шт)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94</w:t>
      </w:r>
    </w:p>
    <w:p>
      <w:pPr>
        <w:tabs>
          <w:tab w:val="right" w:pos="10178"/>
        </w:tabs>
        <w:spacing w:after="120"/>
      </w:pP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88</w:t>
      </w:r>
    </w:p>
    <w:p>
      <w:pPr>
        <w:tabs>
          <w:tab w:val="right" w:pos="10178"/>
        </w:tabs>
        <w:spacing w:after="120"/>
      </w:pP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Всего по АБР:</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V</w:t>
      </w:r>
      <w:r>
        <w:rPr>
          <w:rFonts w:ascii="Arial" w:cs="Arial" w:eastAsia="Arial" w:hAnsi="Arial"/>
          <w:sz w:val="24"/>
          <w:szCs w:val="24"/>
        </w:rPr>
        <w:t xml:space="preserve">	</w:t>
      </w:r>
      <w:r>
        <w:rPr>
          <w:rFonts w:ascii="Arial" w:cs="Arial" w:eastAsia="Arial" w:hAnsi="Arial"/>
          <w:sz w:val="24"/>
          <w:szCs w:val="24"/>
        </w:rPr>
        <w:t xml:space="preserve">136724</w:t>
      </w:r>
    </w:p>
    <w:p>
      <w:pPr>
        <w:tabs>
          <w:tab w:val="right" w:pos="10178"/>
        </w:tabs>
        <w:spacing w:after="120"/>
      </w:pP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VII</w:t>
      </w:r>
      <w:r>
        <w:rPr>
          <w:rFonts w:ascii="Arial" w:cs="Arial" w:eastAsia="Arial" w:hAnsi="Arial"/>
          <w:sz w:val="24"/>
          <w:szCs w:val="24"/>
        </w:rPr>
        <w:t xml:space="preserve">	</w:t>
      </w:r>
      <w:r>
        <w:rPr>
          <w:rFonts w:ascii="Arial" w:cs="Arial" w:eastAsia="Arial" w:hAnsi="Arial"/>
          <w:sz w:val="24"/>
          <w:szCs w:val="24"/>
        </w:rPr>
        <w:t xml:space="preserve">95729</w:t>
      </w:r>
    </w:p>
    <w:p>
      <w:pPr>
        <w:tabs>
          <w:tab w:val="right" w:pos="10178"/>
        </w:tabs>
        <w:spacing w:after="120"/>
      </w:pPr>
      <w:r>
        <w:rPr>
          <w:rFonts w:ascii="Arial" w:cs="Arial" w:eastAsia="Arial" w:hAnsi="Arial"/>
          <w:sz w:val="24"/>
          <w:szCs w:val="24"/>
        </w:rPr>
        <w:t xml:space="preserve">Всего по ВБ:</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Итого по Республике:</w:t>
      </w:r>
      <w:r>
        <w:rPr>
          <w:rFonts w:ascii="Arial" w:cs="Arial" w:eastAsia="Arial" w:hAnsi="Arial"/>
          <w:sz w:val="24"/>
          <w:szCs w:val="24"/>
        </w:rPr>
        <w:t xml:space="preserve">	</w:t>
      </w:r>
      <w:r>
        <w:rPr>
          <w:rFonts w:ascii="Arial" w:cs="Arial" w:eastAsia="Arial" w:hAnsi="Arial"/>
          <w:sz w:val="24"/>
          <w:szCs w:val="24"/>
        </w:rPr>
        <w:t xml:space="preserve">84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по основным технико-экономическим показателям РЭК за январь - декабрь 2008 г. (оперативно) в сравнении с 2007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Дебиторская задолженность на начало периода (тыс. сом)</w:t>
      </w:r>
      <w:r>
        <w:rPr>
          <w:rFonts w:ascii="Arial" w:cs="Arial" w:eastAsia="Arial" w:hAnsi="Arial"/>
          <w:sz w:val="24"/>
          <w:szCs w:val="24"/>
        </w:rPr>
        <w:t xml:space="preserve">	</w:t>
      </w:r>
      <w:r>
        <w:rPr>
          <w:rFonts w:ascii="Arial" w:cs="Arial" w:eastAsia="Arial" w:hAnsi="Arial"/>
          <w:sz w:val="24"/>
          <w:szCs w:val="24"/>
        </w:rPr>
        <w:t xml:space="preserve">Рост дебиторской задолженности (%)</w:t>
      </w:r>
    </w:p>
    <w:p>
      <w:pPr>
        <w:tabs>
          <w:tab w:val="right" w:pos="10178"/>
        </w:tabs>
        <w:spacing w:after="120"/>
      </w:pPr>
      <w:r>
        <w:rPr>
          <w:rFonts w:ascii="Arial" w:cs="Arial" w:eastAsia="Arial" w:hAnsi="Arial"/>
          <w:sz w:val="24"/>
          <w:szCs w:val="24"/>
        </w:rPr>
        <w:t xml:space="preserve">всего (тыс. кВтч)</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всего</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«Север-электро»</w:t>
      </w:r>
      <w:r>
        <w:rPr>
          <w:rFonts w:ascii="Arial" w:cs="Arial" w:eastAsia="Arial" w:hAnsi="Arial"/>
          <w:sz w:val="24"/>
          <w:szCs w:val="24"/>
        </w:rPr>
        <w:t xml:space="preserve">	</w:t>
      </w:r>
      <w:r>
        <w:rPr>
          <w:rFonts w:ascii="Arial" w:cs="Arial" w:eastAsia="Arial" w:hAnsi="Arial"/>
          <w:sz w:val="24"/>
          <w:szCs w:val="24"/>
        </w:rPr>
        <w:t xml:space="preserve">6,3</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-0,3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«Восток-электро»</w:t>
      </w:r>
      <w:r>
        <w:rPr>
          <w:rFonts w:ascii="Arial" w:cs="Arial" w:eastAsia="Arial" w:hAnsi="Arial"/>
          <w:sz w:val="24"/>
          <w:szCs w:val="24"/>
        </w:rPr>
        <w:t xml:space="preserve">	</w:t>
      </w:r>
      <w:r>
        <w:rPr>
          <w:rFonts w:ascii="Arial" w:cs="Arial" w:eastAsia="Arial" w:hAnsi="Arial"/>
          <w:sz w:val="24"/>
          <w:szCs w:val="24"/>
        </w:rPr>
        <w:t xml:space="preserve">-25,2</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-30,1</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«Ош-электро»</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13,8</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«Жалалабат -электро»</w:t>
      </w:r>
      <w:r>
        <w:rPr>
          <w:rFonts w:ascii="Arial" w:cs="Arial" w:eastAsia="Arial" w:hAnsi="Arial"/>
          <w:sz w:val="24"/>
          <w:szCs w:val="24"/>
        </w:rPr>
        <w:t xml:space="preserve">	</w:t>
      </w:r>
      <w:r>
        <w:rPr>
          <w:rFonts w:ascii="Arial" w:cs="Arial" w:eastAsia="Arial" w:hAnsi="Arial"/>
          <w:sz w:val="24"/>
          <w:szCs w:val="24"/>
        </w:rPr>
        <w:t xml:space="preserve">-13,0</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-2,1</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Итого РЭКи</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2007</w:t>
      </w:r>
      <w:r>
        <w:rPr>
          <w:rFonts w:ascii="Arial" w:cs="Arial" w:eastAsia="Arial" w:hAnsi="Arial"/>
          <w:sz w:val="24"/>
          <w:szCs w:val="24"/>
        </w:rPr>
        <w:t xml:space="preserve">	</w:t>
      </w:r>
      <w:r>
        <w:rPr>
          <w:rFonts w:ascii="Arial" w:cs="Arial" w:eastAsia="Arial" w:hAnsi="Arial"/>
          <w:sz w:val="24"/>
          <w:szCs w:val="24"/>
        </w:rPr>
        <w:t xml:space="preserve">-2,0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выполнения производственных показателей горнодобывающей промышленностью за декабрь и 12 месяцев 2008 года
 (за исключением угле-нефтегазодобывающих предприятий)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Факт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115,3% 188,2% 134,2% 167,4%</w:t>
      </w:r>
    </w:p>
    <w:p>
      <w:pPr>
        <w:spacing w:after="120"/>
        <w:jc w:val="center"/>
      </w:pPr>
      <w:r>
        <w:rPr>
          <w:rFonts w:ascii="Arial" w:cs="Arial" w:eastAsia="Arial" w:hAnsi="Arial"/>
          <w:sz w:val="24"/>
          <w:szCs w:val="24"/>
        </w:rPr>
        <w:t xml:space="preserve">Золотодобывающая отрасль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Факт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118,2% 86,3% 219,0% 171,6% 97,2% 87,7% 225,2% 184,9% 150,0% 64,7% 213,2% 68,6%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Ожидаемое выполнение месяца,</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Ожидаемый</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1863,6</w:t>
      </w:r>
      <w:r>
        <w:rPr>
          <w:rFonts w:ascii="Arial" w:cs="Arial" w:eastAsia="Arial" w:hAnsi="Arial"/>
          <w:sz w:val="24"/>
          <w:szCs w:val="24"/>
        </w:rPr>
        <w:t xml:space="preserve">	</w:t>
      </w:r>
      <w:r>
        <w:rPr>
          <w:rFonts w:ascii="Arial" w:cs="Arial" w:eastAsia="Arial" w:hAnsi="Arial"/>
          <w:sz w:val="24"/>
          <w:szCs w:val="24"/>
        </w:rPr>
        <w:t xml:space="preserve">100,0%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Ожидаемое выполнение месяца,</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1769,5778,7 731,3704,9 1038,273,8</w:t>
      </w:r>
      <w:r>
        <w:rPr>
          <w:rFonts w:ascii="Arial" w:cs="Arial" w:eastAsia="Arial" w:hAnsi="Arial"/>
          <w:sz w:val="24"/>
          <w:szCs w:val="24"/>
        </w:rPr>
        <w:t xml:space="preserve">	</w:t>
      </w:r>
      <w:r>
        <w:rPr>
          <w:rFonts w:ascii="Arial" w:cs="Arial" w:eastAsia="Arial" w:hAnsi="Arial"/>
          <w:sz w:val="24"/>
          <w:szCs w:val="24"/>
        </w:rPr>
        <w:t xml:space="preserve">100,0%100,0% 111,6%74,5% 100,0%100,0% 72,6%72,2% 100,0%100,0% 179,6%106,2%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Цветная металлургия</w:t>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 177,3%</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100% 0,0%100,0% 83,3% 0,0% 73,7%</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100,0%100,0% 0,0% 302,0%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0,0%0,0% 0,0%</w:t>
      </w:r>
    </w:p>
    <w:p>
      <w:pPr>
        <w:spacing w:after="120"/>
        <w:jc w:val="center"/>
      </w:pPr>
      <w:r>
        <w:rPr>
          <w:rFonts w:ascii="Arial" w:cs="Arial" w:eastAsia="Arial" w:hAnsi="Arial"/>
          <w:sz w:val="24"/>
          <w:szCs w:val="24"/>
        </w:rPr>
        <w:t xml:space="preserve">Предприятия строительных материалов</w:t>
      </w:r>
    </w:p>
    <w:p>
      <w:pPr>
        <w:tabs>
          <w:tab w:val="right" w:pos="10178"/>
        </w:tabs>
        <w:spacing w:after="120"/>
      </w:pPr>
      <w:r>
        <w:rPr>
          <w:rFonts w:ascii="Arial" w:cs="Arial" w:eastAsia="Arial" w:hAnsi="Arial"/>
          <w:sz w:val="24"/>
          <w:szCs w:val="24"/>
        </w:rPr>
        <w:t xml:space="preserve">№ № пп</w:t>
      </w:r>
      <w:r>
        <w:rPr>
          <w:rFonts w:ascii="Arial" w:cs="Arial" w:eastAsia="Arial" w:hAnsi="Arial"/>
          <w:sz w:val="24"/>
          <w:szCs w:val="24"/>
        </w:rPr>
        <w:t xml:space="preserve">	</w:t>
      </w:r>
      <w:r>
        <w:rPr>
          <w:rFonts w:ascii="Arial" w:cs="Arial" w:eastAsia="Arial" w:hAnsi="Arial"/>
          <w:sz w:val="24"/>
          <w:szCs w:val="24"/>
        </w:rPr>
        <w:t xml:space="preserve">% вып</w:t>
      </w:r>
    </w:p>
    <w:p>
      <w:pPr>
        <w:tabs>
          <w:tab w:val="right" w:pos="10178"/>
        </w:tabs>
        <w:spacing w:after="120"/>
      </w:pPr>
      <w:r>
        <w:rPr>
          <w:rFonts w:ascii="Arial" w:cs="Arial" w:eastAsia="Arial" w:hAnsi="Arial"/>
          <w:sz w:val="24"/>
          <w:szCs w:val="24"/>
        </w:rPr>
        <w:t xml:space="preserve">Цель</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Всего по</w:t>
      </w:r>
      <w:r>
        <w:rPr>
          <w:rFonts w:ascii="Arial" w:cs="Arial" w:eastAsia="Arial" w:hAnsi="Arial"/>
          <w:sz w:val="24"/>
          <w:szCs w:val="24"/>
        </w:rPr>
        <w:t xml:space="preserve">	</w:t>
      </w:r>
      <w:r>
        <w:rPr>
          <w:rFonts w:ascii="Arial" w:cs="Arial" w:eastAsia="Arial" w:hAnsi="Arial"/>
          <w:sz w:val="24"/>
          <w:szCs w:val="24"/>
        </w:rPr>
        <w:t xml:space="preserve">100,0%41,9% 41,9%</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 56,7%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100,0% 81,5%</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100,0% 30,4%</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100,0% 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100,0% 17,5%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100,0% 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100% 100,0%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0,0% 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100% 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выполнения дорожных работ,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изменения объема перевезенных железнодорожным транспортом грузов, млн.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изменения количества перевезенных пассажиров железнодорожным транспортом, тыс.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Перевозки пассажиров всеми видами транспорта, млн.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Перевозки грузов всеми видами транспорта, млн.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услуг связи,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Доля сектора телекоммуникаций в структуре ВВП, в процентах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sulfc2lp2-qtbglbhk">
      <w:r>
        <w:rPr>
          <w:rFonts w:ascii="Arial" w:cs="Arial" w:eastAsia="Arial" w:hAnsi="Arial"/>
          <w:color w:val="132D3F"/>
          <w:sz w:val="16"/>
          <w:szCs w:val="16"/>
          <w:u w:val="single"/>
        </w:rPr>
        <w:t xml:space="preserve">dalil.kg/document/70064</w:t>
      </w:r>
    </w:hyperlink>
  </w:p>
  <w:p>
    <w:pPr>
      <w:spacing w:after="0" w:before="40"/>
      <w:jc w:val="center"/>
    </w:pPr>
    <w:hyperlink w:history="1" r:id="rIdjg-p8munwwuc3pvu2ay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vtdyjfgua73nb370svf" Type="http://schemas.openxmlformats.org/officeDocument/2006/relationships/hyperlink" Target="https://dalil.kg/document/158975" TargetMode="External"/><Relationship Id="rIdziifl-dvsn-36zvtxejkz" Type="http://schemas.openxmlformats.org/officeDocument/2006/relationships/hyperlink" Target="https://dalil.kg/document/1" TargetMode="External"/><Relationship Id="rIdjs849kpulbz6dxgxptsqi" Type="http://schemas.openxmlformats.org/officeDocument/2006/relationships/hyperlink" Target="https://dalil.kg/document/1754" TargetMode="External"/><Relationship Id="rIda0hvgve4bne03ng0yziin" Type="http://schemas.openxmlformats.org/officeDocument/2006/relationships/hyperlink" Target="https://dalil.kg/document/70064#p1" TargetMode="External"/><Relationship Id="rIdpysjmcxhlip6iqu5oi1r2" Type="http://schemas.openxmlformats.org/officeDocument/2006/relationships/hyperlink" Target="https://dalil.kg/document/700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sulfc2lp2-qtbglbhk" Type="http://schemas.openxmlformats.org/officeDocument/2006/relationships/hyperlink" Target="https://dalil.kg/document/70064" TargetMode="External"/><Relationship Id="rIdjg-p8munwwuc3pvu2ay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2026-09-24T21:49:19.470Z</dcterms:created>
  <dcterms:modified xsi:type="dcterms:W3CDTF">2026-09-24T21:49:19.470Z</dcterms:modified>
</cp:coreProperties>
</file>

<file path=docProps/custom.xml><?xml version="1.0" encoding="utf-8"?>
<Properties xmlns="http://schemas.openxmlformats.org/officeDocument/2006/custom-properties" xmlns:vt="http://schemas.openxmlformats.org/officeDocument/2006/docPropsVTypes"/>
</file>