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mjprwngwki__xz2bglzm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p>
    <w:p>
      <w:pPr>
        <w:spacing w:after="120"/>
        <w:jc w:val="center"/>
      </w:pPr>
      <w:r>
        <w:rPr>
          <w:rFonts w:ascii="Arial" w:cs="Arial" w:eastAsia="Arial" w:hAnsi="Arial"/>
          <w:i/>
          <w:iCs/>
          <w:sz w:val="24"/>
          <w:szCs w:val="24"/>
        </w:rPr>
        <w:t xml:space="preserve">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марта 2009 года №176</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от 16 января 2002 года №29 "Об утверждении Положения о Республиканской комиссии по вопросам, связанным с отводом земель"</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Положение о Республиканской комиссии по вопросам, связанным с отводом земель, утвержденное</w:t>
      </w:r>
      <w:hyperlink w:history="1" r:id="rIdpk_yvqx_dikcr2fkigyws">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16 января 2002 года №29 "Об утверждении </w:t>
      </w:r>
      <w:hyperlink w:history="1" r:id="rIdzsfcldkrk0vwbykk3wmt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Республиканской комиссии по вопросам, связанным с отводом земель", следующие изменения и дополнения:</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"Комиссия правомочна принимать решения при условии присутствия на ее заседании не менее двух третей от общего числа ее членов. Решение считается принятым, если за него проголосовали все присутствующие члены Комиссии. Решение Комиссии оформляется протоколом, который подписывается председательствующим на ее заседании.";</w:t>
      </w:r>
    </w:p>
    <w:p>
      <w:pPr>
        <w:spacing w:after="120"/>
        <w:jc w:val="both"/>
      </w:pPr>
      <w:r>
        <w:rPr>
          <w:rFonts w:ascii="Arial" w:cs="Arial" w:eastAsia="Arial" w:hAnsi="Arial"/>
          <w:sz w:val="24"/>
          <w:szCs w:val="24"/>
        </w:rPr>
        <w:t xml:space="preserve">абзац четвертый исключить;</w:t>
      </w:r>
    </w:p>
    <w:p>
      <w:pPr>
        <w:spacing w:after="120"/>
        <w:jc w:val="both"/>
      </w:pPr>
      <w:r>
        <w:rPr>
          <w:rFonts w:ascii="Arial" w:cs="Arial" w:eastAsia="Arial" w:hAnsi="Arial"/>
          <w:sz w:val="24"/>
          <w:szCs w:val="24"/>
        </w:rPr>
        <w:t xml:space="preserve">- в пункте 9:</w:t>
      </w:r>
    </w:p>
    <w:p>
      <w:pPr>
        <w:spacing w:after="120"/>
        <w:jc w:val="both"/>
      </w:pPr>
      <w:r>
        <w:rPr>
          <w:rFonts w:ascii="Arial" w:cs="Arial" w:eastAsia="Arial" w:hAnsi="Arial"/>
          <w:sz w:val="24"/>
          <w:szCs w:val="24"/>
        </w:rPr>
        <w:t xml:space="preserve">после слов "рассматриваются и подписываются (визируются)" дополнить словами "всеми";</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"Решение (заключение), принятое опросным путем и подписанное всеми членами Комиссии, является основанием для рассмотрения вопроса Правительством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bqu2d5hcvrp27fvbxta">
      <w:r>
        <w:rPr>
          <w:rFonts w:ascii="Arial" w:cs="Arial" w:eastAsia="Arial" w:hAnsi="Arial"/>
          <w:color w:val="132D3F"/>
          <w:sz w:val="16"/>
          <w:szCs w:val="16"/>
          <w:u w:val="single"/>
        </w:rPr>
        <w:t xml:space="preserve">dalil.kg/document/70098</w:t>
      </w:r>
    </w:hyperlink>
  </w:p>
  <w:p>
    <w:pPr>
      <w:spacing w:after="0" w:before="40"/>
      <w:jc w:val="center"/>
    </w:pPr>
    <w:hyperlink w:history="1" r:id="rIdbsjvcib4dezkt-hwl62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prwngwki__xz2bglzmh" Type="http://schemas.openxmlformats.org/officeDocument/2006/relationships/hyperlink" Target="https://dalil.kg/document/159126" TargetMode="External"/><Relationship Id="rIdpk_yvqx_dikcr2fkigyws" Type="http://schemas.openxmlformats.org/officeDocument/2006/relationships/hyperlink" Target="https://dalil.kg/document/53116" TargetMode="External"/><Relationship Id="rIdzsfcldkrk0vwbykk3wmtc" Type="http://schemas.openxmlformats.org/officeDocument/2006/relationships/hyperlink" Target="https://dalil.kg/document/531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bqu2d5hcvrp27fvbxta" Type="http://schemas.openxmlformats.org/officeDocument/2006/relationships/hyperlink" Target="https://dalil.kg/document/70098" TargetMode="External"/><Relationship Id="rIdbsjvcib4dezkt-hwl62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2026-09-23T23:52:48.973Z</dcterms:created>
  <dcterms:modified xsi:type="dcterms:W3CDTF">2026-09-23T23:52:48.973Z</dcterms:modified>
</cp:coreProperties>
</file>

<file path=docProps/custom.xml><?xml version="1.0" encoding="utf-8"?>
<Properties xmlns="http://schemas.openxmlformats.org/officeDocument/2006/custom-properties" xmlns:vt="http://schemas.openxmlformats.org/officeDocument/2006/docPropsVTypes"/>
</file>