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7siabdenkjkytesllmw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21 октября 2013 года № 573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автоматизированной информационной системе записей актов гражданского состояния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wmuflypuouxz3bpk_w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ovd28o7n83njiyboqf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gzmcqfmjbei74v3bc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muprdmtqbnkhqocmz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цели, задачи и порядок функционирования автоматизированной информационной системы записей актов гражданского состояния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Автоматизированная информационная система записей актов гражданского состояния Кыргызской Республики представляет собой информационную систему, обеспечивающую автоматизацию основных процессов государственной регистрации актов гражданского состояния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"Кызмат" при Управлении делами Президента Кыргызской Республики (далее - Государственное учреждение)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записей актов гражданского состояния Кыргызской Республики (далее - автоматизированная информационная система записей актов гражданского состояния) предназначена для государственной регистрации актов гражданского состояния, внесения исправлений и изменений в записи актов гражданского состояния, а также для создания, учета и хранения записей актов гражданского состояния и повышения качества предоставления государственных услуг населению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soigucvq8lefmosk7y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hg7gsmranbdc2frdq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Владельцем автоматизированной информационной системы записей актов гражданского состояния является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автоматизированной информационной системы записей актов гражданского состояния Кыргызской Республики является обязательным для сотрудников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 и его территориальных органов при оказании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voxv12g8kkq1poxtd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Сопровождение и развитие автоматизированной информационной системы записей актов гражданского состояния осуществляется Государственным учреждением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4r20dodlc601hxro3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автоматизированной информационной системы записей актов гражданского состояния является автоматизация процессов государственной регистрации, учета и обработки данных об актах гражданского состояния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функционирования автоматизированной информационной системы записей актов гражданского состояния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актов гражданского состояния и совершение иных юридически значимых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исправлений и изменений в записи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информации, необходимой для сотрудников Государственного учреждения и его территориальных органов для предоставления сведений (документов) о государственной регистрации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сводной отчетности о государственной регистрации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Государственного учреждения с другими государственными органами Кыргызской Республики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информационно-справочных услуг и ресурсов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aerisn8fww1jbwlei3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Персональные данные, обрабатываемые в автоматизированной информационной системе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автоматизированной информационной системе записей актов гражданского состояния обрабатываются следующие персональные данные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фамилия, имя, отчество (в случае изменения);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(далее - дата)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гражданстве;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регистрации по месту жительства и (или) месту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супруга (супруги);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регистрации заключения брака, расторжения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смерти или объявлении гражданина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гражданина, не являющегося гражданином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Функциональная структура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автоматизированной информационной системе записей актов гражданского состояния представлены следующие функциональные модули согласно законодательству Кыргызской Республики об актах гражданского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рождении;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заключении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u9e4_re7o32czeweei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2021 года № 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qnkzenhljvtopwjvsb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2021 года № 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перемене имени, фамилии и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учет записей актов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дел по внесению исправлений или изменений в записи актов гражданского состояния.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Пользователи автоматизированной информационной системы записей актов гражданского состояния и их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Пользователями автоматизированной информационной системы записей актов гражданского состояния являются уполномоченные сотрудники Государственного учреждения, исполнительных органов местного самоуправления, дипломатических представительств и консульских учреждений Кыргызской Республики, которым могут быть определены следующие функциональные (пользовательские) роли в автоматизированной информационной 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согласующий специалист;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Согласующий специалист - это руководитель территориального органа Государственного учреждения, руководитель исполнительных органов местного самоуправления, дипломатических представительств и консульских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- это уполномоченный специалист, ответственный за ввод сведений и данных в автоматизированную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роли и доступ пользователей автоматизированной информационной системы определяются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64p4eandws96bwgybc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), </w:t>
      </w:r>
      <w:hyperlink w:history="1" r:id="rId9d6skox8twjshluwyt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по функционированию автоматизированной информационной системы записей актов гражданского состояния осуществляет заместитель руководителя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mgsuiidvmesj8vrcdx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функциям согласующего специалиста автоматизированной информационной системы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эксплуатации автоматизированной информационной системы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записей актов гражданского состояния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формирования и обновление сведений и данных в автоматизированной информационной системе на основе информации, предоставляемой гражданами при обращении в территориальные органы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контроля и сверки правильности, законности записей актов гражданского состояния посредством подтверждения согласующим специалистом сведений, на основании данных, занесенных оператором в автоматизированную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полноты, актуальности, достоверности сведений и данных, вводимых в автоматизированную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сведений согласно требованиям законодательства Кыргызской Республики об актах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pdqid0mls_pz7pfnsw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Согласующий специалист несет персональную ответственность за работу операторов, своевременную, полную и достоверную информацию, вводимую в автоматизированную информационную систему, а также за размещаемые электронные образцы документов, вносимых операторами в автоматизированную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функциям оператора автоматизированной информационной системы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эксплуатации автоматизированной информационной системы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формирования и обновление данных в автоматизированной информационной системе на основе сведений, предоставляемых гражданами при обращении в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граждан и регистрация записей актов гражданского состояния граждан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полноты, актуальности, достоверности сведений и данных, вводимых в автоматизированную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сведений, содержащихся в автоматизированной информационной системе,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p04r-8bpbyab66rgf8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несет персональную ответственность за свои незаконные решения и действия при работе с автоматизированной информационной системой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Техническая поддержка и развитие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технической поддержкой и развитием автоматизированной информационной системы осуществляет технический оператор.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Технический оператор обеспечивает проведение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с автоматизированной информационной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программно-технических средств автоматизированной информационной системы и резервное копирование;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учетными данными пользователей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автоматизированной информационной системы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консультирование и техническая поддержка всех категорий пользователей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Технический оператор устанавливает и принимает соответствующие меры по соблюдению требований защиты информации от несанкционированного доступа и внесения изменений в базу данных автоматизированной информационной системы в целях обеспечения сохранности и целостности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Методы и способы защиты информации, используемые в автоматизированной информационной системе, определяются техническим оператором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Информационные материалы, подлежащие размещению в соответствующих функциональных модулях и интерактивных сервисах автоматизированной информационной системы, передаются техническому оператору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hnshz8yz4j9zoc-xg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Ответственность за достоверность и актуальность сведений и данных, размещаемых в автоматизированной информационной системе, несет руководитель территориального органа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zfq0gz5nbcozdkftlp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Состав базы данных автоматизированной информационной системы записей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базы данных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ресурсы, массивы данных в электронном виде, содержащие сведения о населении, зарегистрированные в автоматизированной информационной системе, и электронные образы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информационная система записей актов гражданского состояния, программно-аппаратная среда, обеспечивающая ввод сведений и данных в автоматизированную информационную систему, ее хранение, администрирование базы данных, доступ пользователей и взаимодействие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пополнения базы данных автоматизированной информационной системы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реального времени, по мере обращения граждан в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проверки актуальности записей актов гражданского состояния должен направляться запрос в территориальные органы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, где была занесена исходная запись для сверки с архивом.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Согласующие специалисты и операторы несут персональную ответственность за достоверность и правомочность данных, введенных в автоматизированную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b2xvkfkfr7z51k2yay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в автоматизированной информационной системе являются информацией персонального характера и подлежат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обеспечения защиты информации в автоматизированной информационной системе используются механизмы разграничения прав доступа пользователей системы. Каждый пользователь автоматизированной информационной системы обязан работать в системе строго под своим именем пользователя и паролем. Доступ конкретного пользователя к информации определяется выполняемыми им функциями.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Присвоение персонального идентификационного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первоначальном внесении данных в автоматизированную информационную систему территориальными органами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учреждения</w:t>
      </w:r>
      <w:r>
        <w:rPr>
          <w:rFonts w:ascii="Arial" w:cs="Arial" w:eastAsia="Arial" w:hAnsi="Arial"/>
          <w:sz w:val="24"/>
          <w:szCs w:val="24"/>
        </w:rPr>
        <w:t xml:space="preserve">, дипломатическими представительствами и консульскими учреждениями Кыргызской Республики каждому субъекту регистрации присваивается персональный идентификационный номер (далее - ПИН), в том числе при регистрации новорожденного, а также при отсутствии ПИН у гражданина Кыргызской Республики. При этом, ПИН остается неизменным на протяжении всего периода существования данных в автоматизированной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o_jhb60ny2ss_-6kj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ytvajaibavdej1g8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регистрации иностранных граждан посредством автоматизированной информационной системы присваивается ПИН, который остается неизменным на протяжении всего периода существования в автоматизированной информационной системе данных об иностранном гражданине.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j9-5kxxwk6u4fux84mm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сентября 2017 года № 619)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cfrnlqoyqh4jgfgn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dalil.kg/document/7300</w:t>
      </w:r>
    </w:hyperlink>
  </w:p>
  <w:p>
    <w:pPr>
      <w:spacing w:after="0" w:before="40"/>
      <w:jc w:val="center"/>
    </w:pPr>
    <w:hyperlink w:history="1" r:id="rIdvujahawvpb2yp7nxgu8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iabdenkjkytesllmwyx" Type="http://schemas.openxmlformats.org/officeDocument/2006/relationships/hyperlink" Target="https://dalil.kg/document/33559" TargetMode="External"/><Relationship Id="rId0wmuflypuouxz3bpk_wm5" Type="http://schemas.openxmlformats.org/officeDocument/2006/relationships/hyperlink" Target="https://dalil.kg/document/98940" TargetMode="External"/><Relationship Id="rIdvovd28o7n83njiyboqfdg" Type="http://schemas.openxmlformats.org/officeDocument/2006/relationships/hyperlink" Target="https://dalil.kg/document/158319" TargetMode="External"/><Relationship Id="rIdozgzmcqfmjbei74v3bcve" Type="http://schemas.openxmlformats.org/officeDocument/2006/relationships/hyperlink" Target="https://dalil.kg/document/160029" TargetMode="External"/><Relationship Id="rIdgtmuprdmtqbnkhqocmztw" Type="http://schemas.openxmlformats.org/officeDocument/2006/relationships/hyperlink" Target="https://dalil.kg/document/230026031" TargetMode="External"/><Relationship Id="rIdtsoigucvq8lefmosk7yq3" Type="http://schemas.openxmlformats.org/officeDocument/2006/relationships/hyperlink" Target="https://dalil.kg/document/158319" TargetMode="External"/><Relationship Id="rIdxphg7gsmranbdc2frdqr6" Type="http://schemas.openxmlformats.org/officeDocument/2006/relationships/hyperlink" Target="https://dalil.kg/document/230026031" TargetMode="External"/><Relationship Id="rIdrjvoxv12g8kkq1poxtd5z" Type="http://schemas.openxmlformats.org/officeDocument/2006/relationships/hyperlink" Target="https://dalil.kg/document/230026031" TargetMode="External"/><Relationship Id="rId-v4r20dodlc601hxro3rh" Type="http://schemas.openxmlformats.org/officeDocument/2006/relationships/hyperlink" Target="https://dalil.kg/document/230026031" TargetMode="External"/><Relationship Id="rIdmaerisn8fww1jbwlei33p" Type="http://schemas.openxmlformats.org/officeDocument/2006/relationships/hyperlink" Target="https://dalil.kg/document/230026031" TargetMode="External"/><Relationship Id="rIdfu9e4_re7o32czeweeigt" Type="http://schemas.openxmlformats.org/officeDocument/2006/relationships/hyperlink" Target="https://dalil.kg/document/158319" TargetMode="External"/><Relationship Id="rIdpqnkzenhljvtopwjvsbdc" Type="http://schemas.openxmlformats.org/officeDocument/2006/relationships/hyperlink" Target="https://dalil.kg/document/158319" TargetMode="External"/><Relationship Id="rId64p4eandws96bwgybc8qb" Type="http://schemas.openxmlformats.org/officeDocument/2006/relationships/hyperlink" Target="https://dalil.kg/document/160029" TargetMode="External"/><Relationship Id="rId9d6skox8twjshluwytaac" Type="http://schemas.openxmlformats.org/officeDocument/2006/relationships/hyperlink" Target="https://dalil.kg/document/230026031" TargetMode="External"/><Relationship Id="rId5mgsuiidvmesj8vrcdx3f" Type="http://schemas.openxmlformats.org/officeDocument/2006/relationships/hyperlink" Target="https://dalil.kg/document/230026031" TargetMode="External"/><Relationship Id="rIdrpdqid0mls_pz7pfnsw6w" Type="http://schemas.openxmlformats.org/officeDocument/2006/relationships/hyperlink" Target="https://dalil.kg/document/230026031" TargetMode="External"/><Relationship Id="rIdep04r-8bpbyab66rgf8j4" Type="http://schemas.openxmlformats.org/officeDocument/2006/relationships/hyperlink" Target="https://dalil.kg/document/230026031" TargetMode="External"/><Relationship Id="rIdubhnshz8yz4j9zoc-xg-h" Type="http://schemas.openxmlformats.org/officeDocument/2006/relationships/hyperlink" Target="https://dalil.kg/document/230026031" TargetMode="External"/><Relationship Id="rId9zfq0gz5nbcozdkftlprs" Type="http://schemas.openxmlformats.org/officeDocument/2006/relationships/hyperlink" Target="https://dalil.kg/document/230026031" TargetMode="External"/><Relationship Id="rIdnb2xvkfkfr7z51k2yaymm" Type="http://schemas.openxmlformats.org/officeDocument/2006/relationships/hyperlink" Target="https://dalil.kg/document/230026031" TargetMode="External"/><Relationship Id="rIdjo_jhb60ny2ss_-6kjkcc" Type="http://schemas.openxmlformats.org/officeDocument/2006/relationships/hyperlink" Target="https://dalil.kg/document/160029" TargetMode="External"/><Relationship Id="rIdboytvajaibavdej1g8x7l" Type="http://schemas.openxmlformats.org/officeDocument/2006/relationships/hyperlink" Target="https://dalil.kg/document/230026031" TargetMode="External"/><Relationship Id="rIdj9-5kxxwk6u4fux84mmnh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cfrnlqoyqh4jgfgnxdj" Type="http://schemas.openxmlformats.org/officeDocument/2006/relationships/hyperlink" Target="https://dalil.kg/document/7300" TargetMode="External"/><Relationship Id="rIdvujahawvpb2yp7nxgu8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2026-09-24T10:12:30.060Z</dcterms:created>
  <dcterms:modified xsi:type="dcterms:W3CDTF">2026-09-24T10:12:30.060Z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