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uu3hz_wf0e_cbrd-rojx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июня 1998 года N 72 г.Бишкек от 27 мая 1994 года N 1540-XII                       ЗАКОН КЫРГЫЗСКОЙ РЕСПУБЛИКИ                        Об автомобильных дорогах            (Введен в действие постановлением Жогорку Кенеша         Кыргызской Республики от 27 мая 1994 года N 1541-XII)            ("Ведомости Жогорку Кенеша Кыргызской Республики"                         1994 год N 7, cт.222)    </w:t>
      </w:r>
      <w:hyperlink w:history="1" r:id="rIdpuzw84g7jiuoa9nm-zvzf">
        <w:r>
          <w:rPr>
            <w:rFonts w:ascii="Arial" w:cs="Arial" w:eastAsia="Arial" w:hAnsi="Arial"/>
            <w:color w:val="1D4ED8"/>
            <w:sz w:val="24"/>
            <w:szCs w:val="24"/>
            <w:u w:val="single"/>
          </w:rPr>
          <w:t xml:space="preserve"> Глава I.</w:t>
        </w:r>
      </w:hyperlink>
      <w:r>
        <w:rPr>
          <w:rFonts w:ascii="Arial" w:cs="Arial" w:eastAsia="Arial" w:hAnsi="Arial"/>
          <w:sz w:val="24"/>
          <w:szCs w:val="24"/>
        </w:rPr>
        <w:t xml:space="preserve">    Общие положения    </w:t>
      </w:r>
      <w:hyperlink w:history="1" r:id="rIdddkcjpc7b45gyiaupxfsu">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Управление автомобильными дорогами    </w:t>
      </w:r>
      <w:hyperlink w:history="1" r:id="rIdh3j52kcvu0kga3tthlqk1">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Финансирование дорожной отрасли    </w:t>
      </w:r>
      <w:hyperlink w:history="1" r:id="rIdhvm_puzq8tlq_i1j8y0qh">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Пользование автомобильными дорогами    </w:t>
      </w:r>
      <w:hyperlink w:history="1" r:id="rId-auaenwguyd6ia8ozoamj">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Проектирование, строительство и развитие автомобильных                         дорог    </w:t>
      </w:r>
      <w:hyperlink w:history="1" r:id="rIdpozalqhikqg6ezx30dl4c">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Организация ремонта и содержания автомобильных дорог    </w:t>
      </w:r>
      <w:hyperlink w:history="1" r:id="rIdpxrwwmganmv7yadd8psez">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Обеспечение безопасности движения    </w:t>
      </w:r>
      <w:hyperlink w:history="1" r:id="rId5a8hrtlhaeg5w03vdqwta">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Разрешение споров об автомобильных дорогах     Настоящий    Закон    определяет   экономические,    правовые    иорганизационные основы управления автомобильными дорогами  республики,организациями  и  предприятиями, обеспечивающими  развитие,  ремонт  исодержание   автомобильных  дорог, виды и правовой режим автомобильныхдорог,   территорий   и  объектов,  прилегающих  к   дорогам,   права,обязанности   и   ответственность  владельцев  автомобильных  дорог  ипользователей   дорогами,  регламентирует  взаимоотношения   дорожногохозяйства с органами государственной власти.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Понятия автомобильной дороги, полосы отвода и                контролируемой зоны автомобильных дорог     Автомобильная    дорога   -   комплекс   инженерных    сооружений,предназначенный  обеспечить безопасное и удобное движение транспортныхсредств   с  установленными  скоростями,  нормативными  нагрузками   игабаритами,    определяемыми    действующими    правилами    дорожногодвижения,   государственными  стандартами   и   другими   нормативнымидокументами.    Полоса  отвода  -  это  полоса земли для размещения  автомобильнойдороги,    зданий  и  сооружений,  водоотводных,  защитных  и   другихсооружений,  отводимая  в  соответствии  с  нормативными  документами.Полоса    отвода     автомобильных     дорог     общего    пользованияустанавливается в зависимости от категории дорог в следующих размерах:    I категория   - по 32 метра от оси дороги;    II категория  - по 16 метров от оси дороги;    III категория - по 13 метров от оси дороги;    IV категория  - по 12 метров от оси дороги.    На автомобильных дорогах, прокладываемых в обход городов и крупныхнаселенных  пунктов,  вводится  контролируемая  зона,  ширина  которойопределяется проектом дороги.    В   состав  автомобильных  дорог входят  искусственные  инженерныесооружения,   расположенные  в  пределах   полосы    отвода,    единыйтехнический  комплекс  дорожной  службы,  включающий  эксплуатационныепредприятия и подсобно-вспомогательные производства.    В комплекс автомобильной дороги общего  пользования  входят  такжевоздушное пространство и недра земли в полосе отвода.     Статья 2. Классификация автомобильных дорог     Автомобильные  дороги  республики  подразделяются на дороги общегопользования и ведомственные.    Автомобильные    дороги    общего    пользования     по     своемународнохозяйственному   и  административному  значению  подразделяютсяна  автомобильные дороги международного, государственного  и  местногозначения.    К   автомобильным   дорогам  международного   значения   относятсяавтомобильные  дороги,  соединяющие столицы суверенных  государств,  атакже  входящие  в соответствии с межгосударственными  соглашениями  вмеждународную сеть автомобильных дорог.    К    автомобильным  дорогам  государственного  значения  относятсядороги,      обеспечивающие     транспортное      сообщение      междуадминистративными, культурными  и  промышленными  центрами республики,а также с соседними государствами.    К   дорогам  местного  значения  относятся  автомобильные  дороги,соединяющие   административные   центры   республики   и   области   садминистративными центрами районов, сельскими населенными пунктами,  атакже районные центры с дорогами государственного значения.    К      ведомственным      автомобильным     дорогам      относятсявнутрихозяйственные,  технологические, служебные, патрульные и  другиеавтомобильные  дороги,  обслуживающие  в  основном  нужды   владельцевдороги.    Требования и порядок классификации и нумерации автомобильных дорогустанавливаются Правительством Кыргызской Республики.     Статья 3. Законодательство Кыргызской Республики об                         автомобильных дорогах     Законодательство  об  автомобильных  дорогах состоит из настоящегоЗакона  и  принимаемых в соответствии с ним других  нормативных  актовКыргызской Республики.     Статья 4. Сфера действия законодательства об автомобильных дорогах     Действие настоящего Закона распространяется на  все  автомобильныедороги   Кыргызской  Республики, а также на  всех  пользователей  ими,независимо от форм собственности (государственные органы, предприятия,учреждения,    организации,    акционерные    общества,   общества   сограниченной ответственностью и др.), и на граждан.    Не  подпадают  под  действие настоящего  Закона  улицы  городов  ипоселков городского типа, являющиеся продолжением автомобильных  дорогобщего  пользования,  а также автомобильные дороги  с  особым  режимомдвижения.     </w:t>
      </w:r>
      <w:r>
        <w:rPr>
          <w:rFonts w:ascii="Arial" w:cs="Arial" w:eastAsia="Arial" w:hAnsi="Arial"/>
          <w:sz w:val="24"/>
          <w:szCs w:val="24"/>
        </w:rPr>
        <w:t xml:space="preserve">                           Глава II</w:t>
      </w:r>
      <w:r>
        <w:rPr>
          <w:rFonts w:ascii="Arial" w:cs="Arial" w:eastAsia="Arial" w:hAnsi="Arial"/>
          <w:sz w:val="24"/>
          <w:szCs w:val="24"/>
        </w:rPr>
        <w:t xml:space="preserve">                  Управление автомобильными дорогами     Статья 5. Органы управления автомобильными дорогами.                 Дорожные органы и дорожное хозяйство     Государственное    управление   автомобильными   дорогами   общегопользования   осуществляется  Министерством   транспорта    КыргызскойРеспублики, обеспечивающим их сохранность, ремонт и содержание.    Управление  ведомственными  автомобильными дорогами осуществляетсясобственниками этих дорог.    К   дорожному  хозяйству  относятся  автомобильные  дороги  общегопользования,  предприятия,  содержащие их на  балансе  и  одновременнообеспечивающие   сохранность,   выполняющие   работы  по   ремонту   исодержанию  дорог  (именуемые  в  дальнейшем  предприятиями  дорожногохозяйства  или дорожными органами), а также предприятия и организации,обеспечивающие  строительство, реконструкцию и развитие  автомобильныхдорог.     Статья 6. Право собственности на автомобильные дороги     Автомобильные  дороги общего пользования являются основными путямисообщения в республике и находятся в собственности государства.    Право   собственности   на  ведомственные   автомобильные   дорогиопределяется   формой  собственности  предприятий  и  организаций,   введении которых находятся указанные дороги.    Улицы и дороги городов, городских  поселков,  сельских  населенныхпунктов     находятся     в   ведении   и   являются    собственностьюсоответствующих  местных  органов  власти,  которые  обеспечивают   ихсодержание,  ремонт  и развитие.     Статья 7. Состав и использование имущества дорожных органов     В  состав  имущества  дорожных органов,  наряду  с  автомобильнымидорогами,   входит  как принадлежащее им, так и находящееся  в  полномхозяйственном  ведении государственное имущество, включая  основные  иоборотные средства.    Не  подлежит  выкупу  имущество  дорожных органов, необходимое дляобеспечения   нормального   функционирования    автомобильных    дорогобщего пользования.     Статья 8. Обязанности дорожных органов и собственников                   ведомственных автомобильных дорог     Дорожные   органы,   ведающие   автомобильными   дорогами   общегопользования,   и   собственники  ведомственных  автодорог,  исходя  изфиксированного  состояния  этих  дорог,  обязаны  содержать  дороги  всостоянии,  отвечающем требованиям  безопасности  дорожного   движенияи   потребностям   народного  хозяйства  и   населения,   обеспечиватьблагоустройство этих дорог,  рациональное  развитие их сетей и целевоеэффективное использование выделяемых для этого финансовых ресурсов.     Статья 9. Права работников дорожных органов     Работники дорожных органов имеют право по предъявлению  служебногоудостоверения:    - останавливать и требовать выведения за  пределы  проезжей  частиавтомобильной    дороги   транспортных   средств,   повреждающих   илизагрязняющих   элементы  дороги  либо  имеющих  осевые  нагрузки   илигабариты, превышающие установленные для данной автомобильной дороги, атакже    оформлять   протоколы  о  выявленных  нарушениях.   Указанныепротоколы   направляются   для  принятия   необходимых   мер   органамГосударственной  автомобильной  инспекции  и  владельцам  транспортныхсредств,  а   также   в  случае  повреждения транспортными  средствамидороги  или дорожных сооружений - в органы суда или арбитражного  судадля возмещения причиненного ущерба;    - бесплатного проезда в пределах обслуживаемых ими участков  дорогв   рейсовых  (маршрутных) автобусах общего пользования  при  попутномдвижении.    Перечень   работников  органов,  которым  разрешается   бесплатныйпроезд, утверждается Министерством транспорта Кыргызской Республики.    Водители  грузовых  автомобилей  (кроме  осуществляющих  воинские,почтовые,  инкассаторские  и другие специальные перевозки) обязаны припопутном  движении  бесплатно перевозить  по  предъявлению  служебногоудостоверения работников дорожных органов, поездки которых  связаны  свыполнением  служебных  обязанностей на  обслуживаемом  ими   дорожномучастке,    а  также   буксировать   по   их   требованию  неисправныесредства, подлежащие уборке с проезжей части дорог.        </w:t>
      </w:r>
      <w:r>
        <w:rPr>
          <w:rFonts w:ascii="Arial" w:cs="Arial" w:eastAsia="Arial" w:hAnsi="Arial"/>
          <w:sz w:val="24"/>
          <w:szCs w:val="24"/>
        </w:rPr>
        <w:t xml:space="preserve">                        Глава III</w:t>
      </w:r>
      <w:r>
        <w:rPr>
          <w:rFonts w:ascii="Arial" w:cs="Arial" w:eastAsia="Arial" w:hAnsi="Arial"/>
          <w:sz w:val="24"/>
          <w:szCs w:val="24"/>
        </w:rPr>
        <w:t xml:space="preserve">                    Финансирование дорожной отрасли     Статья 10. Размер и источники финансирования     Финансирование   дорожной   отрасли  осуществляется   из   средствдорожного  фонда  в размерах, обеспечивающих  ремонт,   содержание   идальнейшее  развитие  автомобильных  дорог общего пользования,  исходяиз требований автотранспортных перевозок.    Средства  дорожного  фонда  Кыргызской  Республики  имеют  целевоеназначение  и  не  подлежат  изъятию или  расходованию  на  нужды,  несвязанные  с  содержанием  и  развитием  автомобильных  дорог   общегопользования.    Правовые  основы  создания,  источники образования дорожного фондаКыргызской  Республики  и  направления их  использования  определяютсяПравительством Кыргызской Республики.     Статья 11. Налог за пользование автомобильными дорогами     Налог за пользование автомобильными дорогами общего пользования натерритории   Кыргызской   Республики   взимается   в  соответствии   сЗаконом Кыргызской Республики "О налогах с предприятий, объединений  иорганизаций".     Статья 12. Финансирование, содержание и развитие ведомственных                          автомобильных дорог     Финансирование   содержания  и  развития   автомобильных    дорог,являющихся подъездными к государственным и кооперативным предприятиям,объединениям   и  организациям,  за  исключением  подъездных  дорог  кцентральным усадьбам колхозов и совхозов, осуществляется за счет  этихпредприятий, объединений и организаций.    Финансирование  содержания  и развития ведомственных автомобильныхдорог  осуществляется  предприятиями, учреждениями  и   организациями,ответственными за их состояние, в ведении которых они находятся.    Финансирование    проектирования,   строительства,  реконструкции,ремонта  и  содержания  улиц  и дорог городов,  городских  поселков  исельских  населенных  пунктов производится за счет местного бюджета  ичасти средств дорожного фонда республики.        </w:t>
      </w:r>
      <w:r>
        <w:rPr>
          <w:rFonts w:ascii="Arial" w:cs="Arial" w:eastAsia="Arial" w:hAnsi="Arial"/>
          <w:sz w:val="24"/>
          <w:szCs w:val="24"/>
        </w:rPr>
        <w:t xml:space="preserve">                        Глава IV</w:t>
      </w:r>
      <w:r>
        <w:rPr>
          <w:rFonts w:ascii="Arial" w:cs="Arial" w:eastAsia="Arial" w:hAnsi="Arial"/>
          <w:sz w:val="24"/>
          <w:szCs w:val="24"/>
        </w:rPr>
        <w:t xml:space="preserve">                  Пользование автомобильными дорогами     Статья 13. Пользователи автомобильными дорогами, их права                             и обязанности     Пользователями    автомобильных   дорог   являются    предприятия,организации  и  другие  юридические лица,  а  также  другие  участникидвижения.    Юридические  лица  и граждане иностранных государств пользуются натерритории  Кыргызской Республики автомобильными  дорогами  наравне  сюридическими лицами и гражданами Кыргызской Республики.    Участники  дорожного  движения  имеют  право  проезда   по    всемавтомобильным   дорогам  общего  пользования, а также по ведомственнымавтомобильным дорогам, открытым для общего пользования.     Статья 14. Порядок пользования и охраны автомобильных дорог     Порядок   пользования   и   охраны  автомобильных   дорог   общегопользования,    кроме   дорог   местного   значения,   устанавливаетсяПравительством  Кыргызской  Республики. Порядок пользования  и  охраныдорог  местного  значения  устанавливается  соответствующими  местнымиорганами власти.    Порядок  пользования  и охраны ведомственных  автомобильных  дорогопределяется   соответствующими  ведомствами,  в    ведении    которыхнаходятся эти дороги.    По  автомобильным дорогам разрешается проезд транспортных средств,самоходных  машин,  механизмов  с  нагрузками  на  ось  и  весом,   непревышающими  установленных  норм.  Разрешение  на  право  пользованиядорогой  не  освобождает   пользователей  от  возмещения  причиненногоматериального ущерба.    Организации,  ведущие  работы в зоне  автомобильных  дорог,  несутполную  ответственность  за соблюдение сроков производства  работ,  ихкачества,  а  также за обеспечение безопасности движения  транспортныхсредств по автомобильным дорогам и объездам.    До  начала  производства  работ организации  обязаны  получить  отсоответствующих  дорожных органов ордер с указанием ответственных лиц,технологии и сроков производства работ.     Статья 15. Платные автомобильные дороги     На   автомобильных  дорогах  общего  пользования,   обеспечивающихзначительное   улучшение  условий  и  существенную  экономию   временидвижения,  может взиматься плата за проезд транспортных средств,  еслина  данном  направлении  имеется другая  автомобильная  дорога  общегопользования  с   усовершенствованным  покрытием  и с  соответствующимиусловиями  по  безопасности дорожного движения, за проезд  по  которойнепосредственно плата не взимается.    Порядок  и  условия  эксплуатации платных автомобильных  дорог,  атакже   размер   платы   на  проезд  по  таким  дорогам   определяютсяПравительством Кыргызской Республики.     Статья 16. Плата за проезд по автомобильным дорогам тяжеловесных                и крупногабаритных транспортных средств     За проезд транспортных средств, осевая нагрузка и габариты которыхпревышают   нормативные   (в  том  числе   сезонные),   с   владельцевтранспортных   средств  взимается  специальная   плата,   которая   неосвобождает  пользователей   от возмещения причиненного  материальногоущерба  в  части,  превышающей размер взысканной  с  него  специальнойплаты.    Плата  за  проезд  по автомобильным дорогам Кыргызской  Республикитяжеловесных  и  крупногабаритных транспортных средств  и  порядок  ихвзимания устанавливается Правительством Кыргызской Республики.     Статья 17. Временное прекращение или ограничение движения                       по автомобильным дорогам     Временное    прекращение  или  ограничение  движения  транспортныхсредств  по автомобильным дорогам может производиться только в случаяхявлений стихийного характера, из-за дорожно-климатических условий  илипроведения ремонтно-строительных работ.    Решение  об ограничении или прекращении движения с указанием срокаего действия принимается:    - на международных дорогах - Правительством Кыргызской Республики;    -   на   автомобильных   дорогах   государственного   значения   -Министерством  транспорта  Кыргызской  Республики  по  согласованию  сГосударственной автомобильной инспекцией;    - на дорогах местного значения - областными органами власти;    - на ведомственных дорогах - владельцами дорог по  согласованию  ссоответствующими местными органами власти;    -  на  улицах  и  дорогах городов, других  населенных  пунктов   -соответствующими органами власти.    В    неотложных   случаях  органы  Государственной   автомобильнойинспекции  могут  запрещать  или ограничивать  движение  на  отдельныхучастках  дорог, когда пользование ими угрожает безопасности дорожногодвижения   или  если  движение  технологического  транспорта   большейгрузоподъемности   влечет   за   собой  ухудшение   условий   движениятранспорта.     Статья 18. Запрещения в пользовании автомобильными дорогами     На  автомобильных  дорогах общего пользования и  в  полосе  отводазапрещается:    - проезд по дорогам с  усовершенствованным  покрытием  гусеничноготранспорта,   машин и механизмов, имеющих на колесах  выступы,  шпоры,шипы, цепи и т.д.;    -  загрязнение  или  загромождение  дорог  и  дорожных  сооруженийпосторонними   предметами,   сушка  на   дороге   сельскохозяйственныхпродуктов,   а  также устройство свалок мусора, снега и  складированиематериалов;    -   выполнение  работ,   связанных   с   возможностью   проливаниягорюче-смазочных  материалов,  химических  веществ,  битума,  а  такжепогрузка и выгрузка на проезжей части;    - добыча песка и гравия;    -  разведение  огня,  курение на деревянных  мостах  и  мостах   сдеревянной проезжей частью;    - выпас скота, а также прогон его через дорогу в неустановленных инеоборудованных местах;    - распахивание земель, покос травы, прорубка насаждений;    - устройство мест массового отдыха;    - спуск канализационных, промышленных и сточных вод в водоотводныесооружения и резервы;    - въезд на дорогу и съезд с нее в неустановленных местах;    - торговля на обочинах дорог.    На  автомобильных  дорогах общего пользования и  в  контролируемыхзонах   без   согласования   с   предприятиями   дорожного   хозяйствазапрещается:    -    проведение   геологических,   изыскательских,   строительных,мелиоративных,  сельскохозяйственных и других работ, прокладка   линийсвязи  и электропередачи, других коммуникаций;    - устройство постоянных и временных съездов, въездов, примыканий ипересечений с другими дорогами;    - установка знаков и указателей,  не  относящихся  к  безопасностидвижения, рекламных панно и транспарантов в полосе отвода;    -    строительство,    реконструкция,    ремонт    и    ликвидацияжелезнодорожных    переездов,   плотин,   шлюзов,    прудов,    другихмелиоративных и гидротехнических сооружений, углубление  русел  рек  иводотоков;    - размещение под путепроводами,  эстакадами  стоянок  транспортныхсредств;    - проведение на дорогах с твердым  покрытием  заводских  испытанийавтомобилей,    тракторов,    других    самоходных     и     прицепныхтранспортных средств;    - устройство озеленения, площадок для стоянки и мойки транспортныхсредств, объектов сервиса;    - размещение киосков, павильонов и подобных сооружений и  торговляв полосе отвода;    - проведение спортивных соревнований (кроссы, авто-  и  мотогонки,другие массовые мероприятия).    При    строительстве,   реконструкции,   ремонте   и    ликвидациижелезнодорожных   переездов  на  путях  кыргызской   железной   дорогитребуется дополнительной согласование.    Перечисленные  в  настоящей статьей запрещения  и  ограничения  нераспространяются   на  работы,  выполняемые  предприятиями   дорожногохозяйства по строительству, ремонту и содержанию автомобильных дорог.    Ограничения в пользовании ведомственными  автомобильными  дорогамиустанавливаются владельцами этих дорог.     Статья 19. Порядок эксплуатации полосы отвода автомобильных дорог     Земли  полосы  отвода  автомобильных  дорог  находятся  в  ведениипредприятий  дорожного хозяйства и используются только  для  развития,благоустройства и размещения комплекса дорожного сервиса.     Статья 20. Порядок застройки контролируемой зоны автомобильных                                 дорог     Республиканский   государственный   орган   управления    дорожнымхозяйством   согласовывает   вопросы,   связанные   с  размещением   истроительством зданий, сооружений, коммуникаций, разработкой  карьеровв контролируемой зоне автомобильных дорог.    При проектировании строительства объектов  в  контролируемой  зонепроектные     решения    должны   предусматривать    мероприятия    поэкологической защите от шума и вредных выбросов.     Статья 21. Обязанности землевладельцев и землепользователей             участков, прилегающих к автомобильным дорогам     Землевладельцы и землепользователи, по территории которых проходятавтомобильные   дороги,  обязаны  содержать  в  технически   исправномсостоянии въезды на дорогу общего пользования и подъезды к ней:    - производить очистку тротуаров,  пешеходных  дорожек  от  мусора,грязи и снега;    -   содействовать  сохранению  и  надлежащему  содержанию  зеленыхнасаждений;    -  содержать  смежные  с дорогой изгороди и строения  в  исправномсостоянии, окрашенными;    -  не  допускать  складирования камней,  хвороста,  конструкции  ипрочих материалов ближе 50 метров от оси дороги.     Статья 22. Ответственность за причинение вреда дорожному хозяйству     Пользователи  автомобильными  дорогами при осуществлении перевозокпассажиров  и  грузов обеспечивают сохранность автомобильных  дорог  исоблюдение  требований настоящего Закона, Правил дорожного движения  иПравил     пользования    ведомственными   автомобильными    дорогами,установленными их владельцами.    Юридические и физические лица, допустившие  повреждение  имуществадорожных   органов  и  элементов  автомобильных  дорог,  искусственныхсооружений    на    них,    несут    соответствующую     материальную,административную      и     уголовную     ответственность     согласнозаконодательства.    Дорожным   органам  предоставляется  право  налагать   штрафы   надолжностных   лиц   и   граждан,  допустивших  повреждение   элементовавтомобильной  дороги, искусственных сооружений и комплекса  дорожногосервиса.    Предприятия,   учреждения,   организации,   независимо   от   формсобственности и ведомственной принадлежности, и граждане,  допустившиеповреждение     дорожных     знаков,    указателей,    автопавильонов,придорожных  зеленых  насаждений, снегозащитных сооружений  и   другихэлементов  обустройства дорог, по первому требованию дорожных органов,возмещают стоимость элементов и работ по их восстановлению.    Привлечение   виновных,   причинивших вред дорожному  хозяйству  кответственности     производится     в     порядке,      установленномзаконодательством Кыргызской Республики.     Статья 23. Оказание технической помощи транспортным средствам                                в пути     На  автомобильных  дорогах  общего  пользования техническую помощьтранспортным  средствам  оказывают станции  технического  обслуживанияавтомобилей,  автотранспортные  предприятия,  организации  (по   местунахождения), кооперативы и граждане.    Перечень   автомобильных  дорог  общего  пользования,  на  которыхорганизовывается  техническая  помощь, разрабатывается   Министерствомтранспорта   и   по   его   представлению утверждается  ПравительствомКыргызской Республики.    Техническая   помощь  транспортным  средствам   на   ведомственныхавтомобильных дорогах оказывается владельцами этих дорог.     Статья 24. Медицинская помощь на автомобильных дорогах     Медицинская    помощь    пострадавшим    в    дорожно-транспортныхпроисшествиях  на  автомобильных дорогах оказывается всеми участникамидвижения,  которые   обязаны  доставить  пострадавшего   в   ближайшеелечебное    учреждение,    оповестить   об   этом    дорожные   органыМинистерства внутренних дел Кыргызской Республики.    Медицинская    помощь    пострадавшим    в    дорожно-транспортныхпроисшествиях   на   автомобильных  дорогах   оказывается   ближайшимилечебными учреждениями.     Статья 25. Международные договора     Если   международным  договором, в  котором  участвует  КыргызскаяРеспублика,   установлены иные правила чем те,  которые  содержатся  взаконодательстве  Кыргызской  Республики  об  автомобильных   дорогах,применяются правила международного договора.     Статья 26. Социальная защита работников дорожных органов     Рабочие,  механизаторы,  инженерно-технические  работники   службыэксплуатации  автомобильных дорог относятся  к  категории   работниковотраслей, финансируемых из государственного бюджета.    Министерством   транспорта   Кыргызской   Республики,   отраслевымкомитетом      профессиональных     союзов    работников    транспортагарантируется  социальная  защита коллективов дорожно-эксплуатационнойслужбы, работающих в особо сложных природно-климатических условиях.    Ежегодно   заключаются   коллективные  договора,   удовлетворяющиесоциально-экономические   интересы  работников   службы   эксплуатацииавтомобильных   дорог,   предусмотренные  трудовым   законодательствомреспублики:    -  надбавки  к  ежемесячной заработной плате  по  истечении  шестимесяцев  работы  в  особо сложных природно-климатических  высокогорныхусловиях   в   размерах,  устанавливаемых  Правительством   КыргызскойРеспублики;    - дополнительные отпуска, продолжительностью 12 дней.    Работникам  дорожно-эксплуатационной службы, проработавшим в особосложных  природно-климатических высокогорных  условиях  не  менее   15лет,  согласно Закону Кыргызской Республики "О пенсионном  обеспеченииграждан  в   Кыргызской  Республике", пенсия по  возрасту  назначаетсямужчинам  - по достижении 55 лет, при общем стаже работы не  менее  25лет и женщинам  по достижении 50 лет, при общем стаже не менее 20 лет.    Перечень профессий и лиц, на которых распространяются обязательныесоциальные   гарантии   и   льготы,   устанавливаются   ПравительствомКыргызской Республики.    При    наличии    собственных   средств   дорожно-эксплуатационныеорганизации вправе направлять их на расширение социальных льгот.           </w:t>
      </w:r>
      <w:r>
        <w:rPr>
          <w:rFonts w:ascii="Arial" w:cs="Arial" w:eastAsia="Arial" w:hAnsi="Arial"/>
          <w:sz w:val="24"/>
          <w:szCs w:val="24"/>
        </w:rPr>
        <w:t xml:space="preserve">                      Глава V</w:t>
      </w:r>
      <w:r>
        <w:rPr>
          <w:rFonts w:ascii="Arial" w:cs="Arial" w:eastAsia="Arial" w:hAnsi="Arial"/>
          <w:sz w:val="24"/>
          <w:szCs w:val="24"/>
        </w:rPr>
        <w:t xml:space="preserve">     Проектирование, строительство и развитие автомобильных дорог     Статья 27. Проектирование, строительство и реконструкция                          автомобильных дорог     Проектирование, строительство и реконструкция автомобильных  дорогобщего  пользования  осуществляется специализированными  учреждениями,организациями   в порядке, установленном законодательством  КыргызскойРеспублики.    Проектирование,   строительство  и   реконструкция   ведомственныхавтомобильных  дорог  осуществляется организациями, в ведении  которыхнаходятся  эти дороги. Задание на проектирование ведомственной  дорогисогласовывается  с местными дорожными органами. Проекты  строительстваи   реконструкции  ведомственных дорог утверждаются местными  органамивласти.    Юридические  лица,  заинтересованные  в пользовании автомобильнымидорогами,   а  также  соответствующие  местные  органы  власти   могутпринимать  долевое  участие в строительстве и   реконструкции   дорог.Формы  такого сотрудничества определяются договорами.     Статья 28. Отвод земель для нужд дорожного хозяйства     Для  строительства и эксплуатации автомобильных дорог, а также длясоздания   специальных   зон    соответствующими    органами    властиотводятся  земли  дорожным  органам,  осуществляющим  строительство  иэксплуатацию дорог, в постоянное или временное пользование.     Статья 29. Организация грунтовых карьеров, резервов и карьеров                    местных строительных материалов     Размещение   грунтовых  карьеров,  резервов  и  карьеров   местныхстроительных  материалов  (притрассовые  карьеры) вне пределов  полосыотвода  автомобильной дороги общего пользования определяется  проектомдорог  по предварительному согласованию с местными органами власти.    Местные   органы  власти  обязаны выделить  землю  для  размещениякарьеров согласно проекту дороги.    Рекультивация   карьеров  и  передача  земель   землепользователямпроизводится согласно существующему законодательству о земле.          </w:t>
      </w:r>
      <w:r>
        <w:rPr>
          <w:rFonts w:ascii="Arial" w:cs="Arial" w:eastAsia="Arial" w:hAnsi="Arial"/>
          <w:sz w:val="24"/>
          <w:szCs w:val="24"/>
        </w:rPr>
        <w:t xml:space="preserve">                      Глава VI</w:t>
      </w:r>
      <w:r>
        <w:rPr>
          <w:rFonts w:ascii="Arial" w:cs="Arial" w:eastAsia="Arial" w:hAnsi="Arial"/>
          <w:sz w:val="24"/>
          <w:szCs w:val="24"/>
        </w:rPr>
        <w:t xml:space="preserve">         Организация ремонта и содержания автомобильных дорог     Статья 30. Ремонт и содержание автомобильных дорог     Ремонт   и   содержание  автомобильных  дорог  общего  пользованияобеспечиваются:    - вне пределов населенных пунктов и в сельских населенных пунктах,если   по  ним  проходит  трасса  автомобильной  дороги,  -  дорожнымиорганами;    - в пределах городов и поселков городского типа - соответствующимиместными органами власти;    -   ремонт  и  содержание  ведомственных  автомобильных  дорог   -собственниками этих дорог.    Порядок    ремонта   и   содержания   железнодорожных    переездовопределяется    в    установленном   порядке    органами,    ведающимисоответствующими   участками   автомобильных   и  железных  дорог,   иГосавтоинспекцией Министерства внутренних дел Кыргызской Республики.     Статья 31. Охрана окружающей среды     При строительстве, реконструкции автомобильных дорог, а  также  ихремонте,   содержании и пользовании обеспечивается  соблюдение  правилохраны окружающей природной среды, не допускается ее загрязнение.    За  несоблюдение  правил охраны окружающей  среды  виновные  несутответственность   в   соответствии  с   законодательством   КыргызскойРеспублики.          </w:t>
      </w:r>
      <w:r>
        <w:rPr>
          <w:rFonts w:ascii="Arial" w:cs="Arial" w:eastAsia="Arial" w:hAnsi="Arial"/>
          <w:sz w:val="24"/>
          <w:szCs w:val="24"/>
        </w:rPr>
        <w:t xml:space="preserve">                      Глава VII</w:t>
      </w:r>
      <w:r>
        <w:rPr>
          <w:rFonts w:ascii="Arial" w:cs="Arial" w:eastAsia="Arial" w:hAnsi="Arial"/>
          <w:sz w:val="24"/>
          <w:szCs w:val="24"/>
        </w:rPr>
        <w:t xml:space="preserve">                   Обеспечение безопасности движения     Статья 32. Обеспечение безопасности движения     Обеспечение   безопасности  движения  на   автомобильных   дорогахявляется обязанностью водителей транспортных средств, автотранспортныхпредприятий,   органов  Государственной  автомобильной   инспекции   идорожных  органов. Координация работ в части обеспечения  безопасностидвижения   осуществляется   органами   Госавтоинспекции   Министерствавнутренних дел  Кыргызской  Республики  в  соответствии с действующимиПравилами дорожного движения.    Участники дорожного движения обязаны соблюдать  Правила  дорожногодвижения,   Правила   пользования  автомобильными  дорогами,  а  такжевыполнять  указания  Госавтоинспекции и дорожных органов,   касающихсяпорядка движения на автомобильных дорогах республики.     Статья 33. Обязанности дорожных органов и владельцев дорог                      в обеспечении безопасности     Дорожные органы и владельцы автомобильных дорог обязаны обеспечитьбезопасность   движения   транспортных   средств,   изучать    причиныдорожно-транспортных  происшествий по дорожным условиям  и   приниматьмеры    к   повышению    безопасности  движения  путем   осуществлениянеобходимых технических и других мероприятий.     Статья 34. Ответственность предприятий дорожного хозяйства и            владельцев ведомственных автомобильных дорог за                     состояние автомобильных дорог    Предприятия    дорожного   хозяйства,    владельцы    ведомственныхавтомобильных  дорог  и  их  должностные  лица  несут  соответствующуюматериальную,   административную  и   уголовную   ответственность   засостояние  автомобильных  дорог  за  исключением  случаев  прекращениядвижения,   произведенного  в  установленном    порядке,    а    такжевследствие  возникновения обстоятельств, которые  дорожные  органы  немогли предотвратить или  устранение  которых от них не зависело.    Материалы  о  возникшем на автомобильной дороге общего пользованиядорожно-транспортном         происшествии,         связанные         снеудовлетворительными   дорожными  условиями,   оформляются   органамиГосавтоинспекции Министерства внутренних дел Кыргызской  Республики  собязательным   участием  представителя  дорожного  органа,   ведающегосоответствующим участком автомобильной дороги.     Статья 35. Ответственность пользователей автомобильными дорогами             в обеспечении безопасности дорожного движения     Пользователи  автомобильных  дорог  при  осуществлении   перевозокпассажиров   и грузов обеспечивают сохранность автомобильных  дорог  исоблюдение  требования настоящего Закона, Правил дорожного движения  иПравил  пользования   ведомственными  автомобильными  дорогами  общегопользования, установленными их владельцами.    Предприятия и организации, независимо  от  форм  собственности,  атакже   граждане,   виновные  в  повреждении  элементов  автомобильныхдорог,  что явилось причиной дорожно-транспортных происшествий,  несутответственность по законодательству Кыргызской Республики.         </w:t>
      </w:r>
      <w:r>
        <w:rPr>
          <w:rFonts w:ascii="Arial" w:cs="Arial" w:eastAsia="Arial" w:hAnsi="Arial"/>
          <w:sz w:val="24"/>
          <w:szCs w:val="24"/>
        </w:rPr>
        <w:t xml:space="preserve">                      Глава VIII</w:t>
      </w:r>
      <w:r>
        <w:rPr>
          <w:rFonts w:ascii="Arial" w:cs="Arial" w:eastAsia="Arial" w:hAnsi="Arial"/>
          <w:sz w:val="24"/>
          <w:szCs w:val="24"/>
        </w:rPr>
        <w:t xml:space="preserve">              Разрешение споров об автомобильных дорогах     Статья 36. Порядок разрешения споров     Решение   споров,   возникающих  при  строительстве,   ремонте   исодержании   автомобильных  дорог общего пользования  и  ведомственныхдорог, осуществляется в арбитражном суде.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ss8nqsoeflig2n98dbhv">
      <w:r>
        <w:rPr>
          <w:rFonts w:ascii="Arial" w:cs="Arial" w:eastAsia="Arial" w:hAnsi="Arial"/>
          <w:color w:val="132D3F"/>
          <w:sz w:val="16"/>
          <w:szCs w:val="16"/>
          <w:u w:val="single"/>
        </w:rPr>
        <w:t xml:space="preserve">dalil.kg/document/752</w:t>
      </w:r>
    </w:hyperlink>
  </w:p>
  <w:p>
    <w:pPr>
      <w:spacing w:after="0" w:before="40"/>
      <w:jc w:val="center"/>
    </w:pPr>
    <w:hyperlink w:history="1" r:id="rId0btnoyj03vtj9-hddtdx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u3hz_wf0e_cbrd-rojx4" Type="http://schemas.openxmlformats.org/officeDocument/2006/relationships/hyperlink" Target="https://dalil.kg/document/80" TargetMode="External"/><Relationship Id="rIdpuzw84g7jiuoa9nm-zvzf" Type="http://schemas.openxmlformats.org/officeDocument/2006/relationships/hyperlink" Target="https://dalil.kg/document/752#1" TargetMode="External"/><Relationship Id="rIdddkcjpc7b45gyiaupxfsu" Type="http://schemas.openxmlformats.org/officeDocument/2006/relationships/hyperlink" Target="https://dalil.kg/document/752#2" TargetMode="External"/><Relationship Id="rIdh3j52kcvu0kga3tthlqk1" Type="http://schemas.openxmlformats.org/officeDocument/2006/relationships/hyperlink" Target="https://dalil.kg/document/752#3" TargetMode="External"/><Relationship Id="rIdhvm_puzq8tlq_i1j8y0qh" Type="http://schemas.openxmlformats.org/officeDocument/2006/relationships/hyperlink" Target="https://dalil.kg/document/752#4" TargetMode="External"/><Relationship Id="rId-auaenwguyd6ia8ozoamj" Type="http://schemas.openxmlformats.org/officeDocument/2006/relationships/hyperlink" Target="https://dalil.kg/document/752#5" TargetMode="External"/><Relationship Id="rIdpozalqhikqg6ezx30dl4c" Type="http://schemas.openxmlformats.org/officeDocument/2006/relationships/hyperlink" Target="https://dalil.kg/document/752#6" TargetMode="External"/><Relationship Id="rIdpxrwwmganmv7yadd8psez" Type="http://schemas.openxmlformats.org/officeDocument/2006/relationships/hyperlink" Target="https://dalil.kg/document/752#7" TargetMode="External"/><Relationship Id="rId5a8hrtlhaeg5w03vdqwta" Type="http://schemas.openxmlformats.org/officeDocument/2006/relationships/hyperlink" Target="https://dalil.kg/document/752#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ss8nqsoeflig2n98dbhv" Type="http://schemas.openxmlformats.org/officeDocument/2006/relationships/hyperlink" Target="https://dalil.kg/document/752" TargetMode="External"/><Relationship Id="rId0btnoyj03vtj9-hddtdx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2026-09-24T14:05:24.009Z</dcterms:created>
  <dcterms:modified xsi:type="dcterms:W3CDTF">2026-09-24T14:05:24.009Z</dcterms:modified>
</cp:coreProperties>
</file>

<file path=docProps/custom.xml><?xml version="1.0" encoding="utf-8"?>
<Properties xmlns="http://schemas.openxmlformats.org/officeDocument/2006/custom-properties" xmlns:vt="http://schemas.openxmlformats.org/officeDocument/2006/docPropsVTypes"/>
</file>