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78h5yjsq9vasgg3eyuxz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25 сентября 2000 года N 590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2000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группыФедеральной  пограничной  службы  Российской  Федерации  в  КыргызскойРеспублике   военнослужащих  и служащих альтернативной  (вневойсковой)службы,  выслуживших  установленные  сроки  действительной  военной  иальтернативной  (вневойсковой) служб,  а также  об  очередном  призывеграждан  на  действительную  военную и  альтернативную  (вневойсковую)службы  в  октябре-декабре  2000  года"  от  14  сентября  2000   годаПравительство Кыргызской Республики постановляет:    1.   Уволить   в  октябре-декабре  2000  года  в  запас  из  рядовВооруженных  Сил и других воинских формирований Кыргызской Республики,Оперативной    группы   Федеральной  пограничной   службы   РоссийскойФедерации   в   Кыргызской   Республике  военнослужащих   и   служащихальтернативной  (вневойсковой)   службы,   выслуживших   установленныесроки действительной военной и альтернативной (вневойсковой) служб.    2. Министерству  обороны Кыргызской Республики организовать призывна   действительную  военную  службу  в  Вооруженные  Силы  и   другиевоинские   формирования  Кыргызской  Республики,  Оперативную   группуФедеральной  пограничной  службы  Российской  Федерации  в  КыргызскойРеспублике,   а   также  на  альтернативную  (вневойсковую)  службу  вминистерства  и административные ведомства, предприятия, учреждения  иорганизации  Кыргызской Республики независимо от форм собственности  воктябре-декабре  2000  года граждан мужского  пола,   которым  ко  днюпризыва исполняется 18 лет, не имеющих  права  на отсрочку от призыва,а  также  граждан старших возрастов, потерявших право на  отсрочку  отпризыва.    3.   Главам   местных  государственных  администраций,    местногосамоуправления   г.Бишкек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необходимымдля  медицинского освидетельствования;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для:    - организации  быта,  питания,  культурного  досуга призывников напризывных участках, республиканском и областных сборных пунктах;    -  проведения  медицинского обследования  и  лечения  призывников,направленных призывными комиссиями;    - перевозки призывников до призывных участков и сборных пунктов;    - оплаты коммунальных услуг республиканским и областными  сборнымипунктами;    д)  предусмотреть  выделение  военным  комиссариатам,   в   случаенепредставления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е) обеспечить  поддержание  общественного  порядка  на   призывныхучастках,    сборных   пунктах  и  в  местах  торжественных   проводовпризывников.    4.   Утвердить   персональный  состав  Республиканской   призывнойкомиссии согласно приложению, возложив на нее:    - проверку  правильности  предоставления отсрочек или освобожденияот   призыва,    а   также   принятия  решений   о   направлении    наальтернативную (вневойсковую)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5.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6.  Министерству   внутренних  дел Кыргызской  Республики  оказатьпомощь  и  содействие  районным (городским)  военным  комиссариатам  впроведении    призыва    граждан    на   действительную   военную    иальтернативную  (вневойсковую) службы,   в  организации  розыска  лиц,уклоняющихся  от призыва на  действительную  военную  и альтернативную(вневойсковую)  службы,   а также привлекать их  к  ответственности  всоответствии с  законодательством Кыргызской Республики.    7. Установить, что на период работы за членами призывных комиссий,врачами,    техническими    работниками   и    лицами   обслуживающегоперсонала  сохраняется  средняя заработная плата  по  основному  местуработы.    8.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9.  Опубликовать  настоящее постановление  в  средствах   массовойинформации ("Эркин Тоо" от 4 октября 2000 года N 79).     Премьер-министр Кыргызской Республики             А.Муралиев                                Приложение                     к постановлению Правительства                         Кыргызской Республики                    от 25 сентября 2000 года N 590                                 СОСТАВ                  Республиканской призывной комиссии     Ратушняк Н.Г.    - начальник управления призыва  и  комплектования            войск  Главного организационно-мобилизационного            управления Главного штаба Вооруженных Сил  Кыр-              гызской Республики, председатель комиссии;                             Члены комиссии:     Айдаров Ж.А.     - референт отдела по делам обороны и правоохрани-                       тельных  органов Аппарата Премьер-министра Кыр-                       гызской Республики;    Мысыраимов И.Т.  - начальник военно-мобилизационной работы и граж-                       данской  обороны  Министерства  внутренних  дел                       Кыргызской Республики;    Турусбекова Г.С. - заместитель начальника Главного  лечебно-профи-                       лактического  управления Министерства здравоох-                       ранения Кыргызской Республики;          Резервный состав Республиканской призывной комиссии:     Экешев А.У.      - и.о. начальника отдела - заместитель начальника                       управления призыва и комплектования войск Глав-                       ного организационно-мобилизационного управления                       Главного  штаба Вооруженных Сил Кыргызской Рес-                       публики;    Истамбеков Р.К.  - референт отдела по делам обороны и правоохрани-                       тельных  органов Аппарата Премьер-министра Кыр-                       гызской Республики;    Мырзаканов Б.М.  - начальник отделения кадров и по  учету  личного                       состава  Главного  управления  внутренних войск                       Министерства внутренних дел Кыргызской  Респуб-                       лики;    Шатенова А.Ж.    - главный специалист Чуйской областной объединен-                       ной больницы.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rz6uevdwzpudmwn448q">
      <w:r>
        <w:rPr>
          <w:rFonts w:ascii="Arial" w:cs="Arial" w:eastAsia="Arial" w:hAnsi="Arial"/>
          <w:color w:val="132D3F"/>
          <w:sz w:val="16"/>
          <w:szCs w:val="16"/>
          <w:u w:val="single"/>
        </w:rPr>
        <w:t xml:space="preserve">dalil.kg/document/7681</w:t>
      </w:r>
    </w:hyperlink>
  </w:p>
  <w:p>
    <w:pPr>
      <w:spacing w:after="0" w:before="40"/>
      <w:jc w:val="center"/>
    </w:pPr>
    <w:hyperlink w:history="1" r:id="rIdvuumdulxygwkmjmzzaz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8h5yjsq9vasgg3eyuxzb"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rz6uevdwzpudmwn448q" Type="http://schemas.openxmlformats.org/officeDocument/2006/relationships/hyperlink" Target="https://dalil.kg/document/7681" TargetMode="External"/><Relationship Id="rIdvuumdulxygwkmjmzzaz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2026-09-25T04:08:04.152Z</dcterms:created>
  <dcterms:modified xsi:type="dcterms:W3CDTF">2026-09-25T04:08:04.152Z</dcterms:modified>
</cp:coreProperties>
</file>

<file path=docProps/custom.xml><?xml version="1.0" encoding="utf-8"?>
<Properties xmlns="http://schemas.openxmlformats.org/officeDocument/2006/custom-properties" xmlns:vt="http://schemas.openxmlformats.org/officeDocument/2006/docPropsVTypes"/>
</file>