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 в соответствии с постановлением Правительства КР                  от </w:t>
      </w:r>
      <w:hyperlink w:history="1" r:id="rIdvz5wbe_vuehz9l2t2-e7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 декабря 2005 года № 561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г.Бишкек, Дом Правительства от 3 октября 2000 года № 609            ПОСТАНОВЛЕНИЕ ПРАВИТЕЛЬСТВА КЫРГЫЗСКОЙ РЕСПУБЛИКИ           О внесении изменений в постановление Правительства           Кыргызской Республики от 31 марта 1998 года № 175    "Об упорядочении оплаты труда работников социально-культурных      учреждений и организаций на основе Единой тарифной сетки и    должностных окладов специалистов и служащих бюджетной сферы"              (В редакции постановления Правительства КР от                     </w:t>
      </w:r>
      <w:hyperlink w:history="1" r:id="rIdlqbmeoiwxdkgzjyloh8g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 апреля 2002 года № 185</w:t>
        </w:r>
      </w:hyperlink>
      <w:r>
        <w:rPr>
          <w:rFonts w:ascii="Arial" w:cs="Arial" w:eastAsia="Arial" w:hAnsi="Arial"/>
          <w:sz w:val="24"/>
          <w:szCs w:val="24"/>
        </w:rPr>
        <w:t xml:space="preserve">)      Во исполнение  Указа Президента Кыргызской Республики "О повышениизаработной  платы работников бюджетных учреждений" от 1  августа  2000года  и   в   целях   упорядочения  условий  оплаты  труда  работниковсоциально-культурных  учреждений Правительство  Кыргызской  Республикипостановляет:    Внести в постановление Правительства Кыргызской Республики  от  31марта  1998  года  №  175  "Об упорядочении  оплаты  труда  работниковсоциально-культурных  учреждений  и  организаций  на   основе   Единойтарифной    сетки  и  должностных   окладов  специалистов  и  служащихбюджетной сферы" следующие изменения:    - пункт 2 изложить в следующей редакции:    "2. Установить:    - исходной базой для расчета тарифных ставок и должностных окладовработников  социально-культурных учреждений  и  организаций  начальный(нулевой)  разряд  Единой тарифной сетки,  утверждаемый ПравительствомКыргызской Республики;    -Исключен в соответствии с постановлением Правительства КР от1 апреля 2002 года № 185.     - признать утратившим силу пункт 6.     Премьер-министр Кыргызской Республики             А.Муралиев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fevhcrbiab3t4m9si-4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dalil.kg/document/7706</w:t>
      </w:r>
    </w:hyperlink>
  </w:p>
  <w:p>
    <w:pPr>
      <w:spacing w:after="0" w:before="40"/>
      <w:jc w:val="center"/>
    </w:pPr>
    <w:hyperlink w:history="1" r:id="rIdqsjh1wpgtcew7j1ziq7g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z5wbe_vuehz9l2t2-e7j" Type="http://schemas.openxmlformats.org/officeDocument/2006/relationships/hyperlink" Target="https://dalil.kg/document/56899" TargetMode="External"/><Relationship Id="rIdlqbmeoiwxdkgzjyloh8g3" Type="http://schemas.openxmlformats.org/officeDocument/2006/relationships/hyperlink" Target="https://dalil.kg/document/5331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fevhcrbiab3t4m9si-4v" Type="http://schemas.openxmlformats.org/officeDocument/2006/relationships/hyperlink" Target="https://dalil.kg/document/7706" TargetMode="External"/><Relationship Id="rIdqsjh1wpgtcew7j1ziq7g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2026-09-24T00:07:57.691Z</dcterms:created>
  <dcterms:modified xsi:type="dcterms:W3CDTF">2026-09-24T00:07:57.691Z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