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mcrueldwvhhcovcm6ety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Республики27 октября 2005 года. Регистрационный номер 145-05  Министерство                                    Министерствоздравоохранения                                 внутренних делКыргызской      Республики                   Кыргызской  Республикиот  2 сентября 2005 года                     от 19 сентября 2005 года№ 362                                             № 367                                 ПРИКАЗ           «Об улучшении работы по предупреждению общественно        опасных действий больных с психическими расстройствами»                                        В  целях  улучшения работы по предупреждению общественно  опасныхдействий   со   стороны  больных  с  психическими   расстройствами   иобеспечения взаимодействия органов здравоохранения и внутренних дел          Приказываем:      1 .Утвердить прилагаемую </w:t>
      </w:r>
      <w:hyperlink w:history="1" r:id="rId9uxs5xk7ef25vtpbzbvy_">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об организации взаимодействияорганов  здравоохранения и органов внутренних  дел  по  предупреждениюобщественно опасных действий больных с психическими расстройствами.     2.Директорам   Бишкекского  территориального   управления   Фондаобязательного  страхования, областных объединенных  и  территориальныхбольниц,  областных, городских и районных центров  семейной  медицины,областных   центров  психического  здоровья,  генеральному   директоруРеспубликанского   центра   психического  здоровья,   главным   врачамРеспубликанских психиатрических больниц с. Чым - Коргон и п. Кызылжар,начальникам Управлений внутренних дел областей, городов Бишкек  и  Ош,территориальных городских, районных отделов внутренних дел:     2.1.Обеспечить  в  деятельности  организаций  здравоохранения   иорганов  внутренних  дел  строгое соблюдение законности,  тактичное  игуманное  отношение  к  больным  с  психическими  расстройствами,   ихродственникам  при  исполнении служебных  обязанностей,  сохранение  втайне сведений медицинского характера о психическом состоянии граждан.Не допускать разглашения таких сведений в лекциях, докладах, беседах ииных  выступлениях перед населением, в том числе в печати, по радио  ителевидению.     2.2. Проводить служебные проверки по фактам совершения больными спсихическими    расстройствами    общественно    опасных     действий.Устанавливать причины и условия, способствующие такого рода действиям,давать  оценку  эффективности ранее проведенных в  отношении  подобныхбольных    лечебных,    социально-реабилитационных    и    специальныхпрофилактических мероприятий.     2.3.  Совместно  с  местными  органами  власти  организовывать  ирегулярно  проводить занятия с личным составом отделов внутренних  делпо   вопросам   взаимодействия   и  предупреждения   антиобщественногоповедения больных с психическими расстройствами, порядка проведения  сними профилактической работы;     3.Директорам  областных  объединенных и территориальных  больниц,областных,  городских и районных Центров семейной медицины,  областныхцентров психического здоровья, генеральному директору Республиканскогоцентра   психического   здоровья,   главным   врачам   Республиканскихпсихиатрических больниц с. Чым - Коргон и п. Кызылжар:     3.1.Усилить  контроль  за деятельностью организаций,  оказывающихпсихиатрическую помощь по предупреждению общественно опасных  действийбольных с психическими расстройствами;     3.2.Обязать руководителей организаций здравоохранения:     3.2.1.Обеспечить   выявление,  активное  наблюдение,   проведениеподдерживающей  терапии  и  своевременную  госпитализацию  больных   спсихическими расстройствами, представляющих общественную опасность;     3.2.2.Совершенствовать  преемственность  между  внебольничными  истационарными организациями в наблюдении, лечении и социально-трудовомустройстве больных с психическими расстройствами, особенно  больных  сопасными тенденциями;     3.2.3.  Запретить выписку из стационаров больных  с  психическимирасстройствами,  представляющих общественную  опасность,  в  состояниинеустойчивой   ремиссии.  Больных,  не  имеющих  определенного   местажительства,   выписывать   только  при   условии   оформления   им   вустановленном  порядке  группы  инвалидности  (если  есть  показания);осуществлять  переводы в специализированные отделения  для  больных  спсихическими  расстройствами, утративших жилье  и  родственные  связи,либо, при наличии показаний, оформления опеки или направления в дома -интернаты  органов  социального обеспечения. При необходимости  (утеряпаспортов) принимать меры к обеспечению больных паспортами;     3.2.4.   Взять  под  особый  контроль  осуществление   соьместныхмероприятий  по  выявлению  больных с  психическими  расстройствами  собщественно  опасными тенденциями, предупреждению общественно  опасныхдействий  с  их стороны, оказанию им социальной, правовой  и  лечебнойпомощи;     3.2.5.Информировать  органы внутренних дел о  самовольно  ушедшихбольных, находящихся на обязательном и принудительном лечении. Выпискулиц,  бежавших из психиатрических стационаров (отделений), производитьтолько по получении сообщения органов внутренних дел об объявлении  ихв розыск.     4.Начальникам Управлений внутренних дел областей, городов  Бишкеки Ош, городских и районных отделов внутренних дел:     4.1.    Установить    взаимодействие    с    местными    органамиздравоохранения  и  лечебными организациями по вопросам  разработки  ипроведения  совместных мероприятий по выявлению больных с психическимирасстройствами,  представляющих общественную опасность  и  организациинаблюдения за их поведением;     4.2.  Оказывать  помощь медицинским работникам при  осуществлениигоспитализации  больными с психическими расстройствами, представляющихпо  своему психическому состоянию непосредственную опасность для  себяили окружающих;     4.3.  Своевременно реагировать на факты агрессивного поведения  идругие   обстоятельства,  свидетельствующие  о  возможном   совершенииобщественно  опасных  действий больных с психическими  расстройствами,сообщать об этом в соответствующие учреждения здравоохранения.     5.  Считать утратившими силу приказ министра здравоохранения СССРи министра внутренних дел СССР от 5 мая 1988 года за № 357/93     6. Настоящий приказ вступает в силу после прохождения регистрациив   Министерстве   юстиции   Кыргызской  Республики   и   последующегоофициального опубликования.     7.  Контроль  за  выполнением  настоящего  приказа  возложить  наГлавное  управление  организации медицинской помощи  и  лицензированияМинистерства   здравоохранения  Кыргызской  Республики  и   Управлениеобщественной  безопасности  Министерство  внутренних  дел   КыргызскойРеспублики.     8.  Министерство здравоохранения Кыргызской Республики  обязуетсяинформировать Министерство Юстиции Кыргызской Республики об  источникеопубликования данной инструкции.           Министр  здравоохранения                      Министр  внутренних дел Кыргызской Республики                         Кыргызской  Республики     М.Мамытов                                     М.Суталинов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yuf5-vej6uxkiwlm9xtw">
      <w:r>
        <w:rPr>
          <w:rFonts w:ascii="Arial" w:cs="Arial" w:eastAsia="Arial" w:hAnsi="Arial"/>
          <w:color w:val="132D3F"/>
          <w:sz w:val="16"/>
          <w:szCs w:val="16"/>
          <w:u w:val="single"/>
        </w:rPr>
        <w:t xml:space="preserve">dalil.kg/document/7789</w:t>
      </w:r>
    </w:hyperlink>
  </w:p>
  <w:p>
    <w:pPr>
      <w:spacing w:after="0" w:before="40"/>
      <w:jc w:val="center"/>
    </w:pPr>
    <w:hyperlink w:history="1" r:id="rIdjfzeh5adqe58pumnksph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crueldwvhhcovcm6ety1" Type="http://schemas.openxmlformats.org/officeDocument/2006/relationships/hyperlink" Target="https://dalil.kg/document/202591" TargetMode="External"/><Relationship Id="rId9uxs5xk7ef25vtpbzbvy_" Type="http://schemas.openxmlformats.org/officeDocument/2006/relationships/hyperlink" Target="https://dalil.kg/document/778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yuf5-vej6uxkiwlm9xtw" Type="http://schemas.openxmlformats.org/officeDocument/2006/relationships/hyperlink" Target="https://dalil.kg/document/7789" TargetMode="External"/><Relationship Id="rIdjfzeh5adqe58pumnksph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2026-10-01T21:55:33.317Z</dcterms:created>
  <dcterms:modified xsi:type="dcterms:W3CDTF">2026-10-01T21:55:33.317Z</dcterms:modified>
</cp:coreProperties>
</file>

<file path=docProps/custom.xml><?xml version="1.0" encoding="utf-8"?>
<Properties xmlns="http://schemas.openxmlformats.org/officeDocument/2006/custom-properties" xmlns:vt="http://schemas.openxmlformats.org/officeDocument/2006/docPropsVTypes"/>
</file>