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yeb3u3lxhaxnjpjbb4ldv">
        <w:r>
          <w:rPr>
            <w:rFonts w:ascii="Arial" w:cs="Arial" w:eastAsia="Arial" w:hAnsi="Arial"/>
            <w:color w:val="1D4ED8"/>
            <w:sz w:val="24"/>
            <w:szCs w:val="24"/>
            <w:u w:val="single"/>
          </w:rPr>
          <w:t xml:space="preserve">от 28 января 2003 года №36</w:t>
        </w:r>
      </w:hyperlink>
      <w:r>
        <w:rPr>
          <w:rFonts w:ascii="Arial" w:cs="Arial" w:eastAsia="Arial" w:hAnsi="Arial"/>
          <w:sz w:val="24"/>
          <w:szCs w:val="24"/>
        </w:rPr>
        <w:t xml:space="preserve">)                               Утверждено                     </w:t>
      </w:r>
      <w:hyperlink w:history="1" r:id="rIdku1j605hmg38yebingn4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января 2001 года N 27                                ПОЛОЖЕНИЕ               о порядке ввоза на территорию Кыргызской              Республики и вывоза за ее пределы объектов                         культурных ценностей              (В редакции </w:t>
      </w:r>
      <w:hyperlink w:history="1" r:id="rIdnlsh6slh1huzlpzcrtdo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9 декабря 2002 года № 835)     Настоящее Положение направлено на обеспечение соблюдения интересовгосударства  при ввозе на территорию Кыргызской Республики  и   вывозеза   ее   пределы  объектов  культурных  ценностей  субъектами   правасобственности  или  уполномоченными им в законном порядке  довереннымилицами.                           I. Общие положения     1.  Настоящее  Положение  разработано в  соответствии  с  законамиКыргызской   Республики   "О  культуре" и "Об охране  и  использованииисторико-культурного  наследия", Гражданским  и  Таможенным  кодексамиКыргызской  Республики,   Положением  о  порядке  возврата   незаконновывозимых и ввозимых культурных ценностей, утвержденным решением  главправительств  государств-участников  СНГ от 9 октября  1997  года,   атакже    иными   законодательными   актами   Кыргызской    Республики,регулирующими  вопросы  охраны объектов культурных ценностей.    Под     культурными     ценностями     понимаются     произведенияизобразительного,   декоративно-прикладного  и  народного   искусства,предметы   коллекционирования  и  старины,  музыкальные   инструменты,произведения  печати,  почтовые  марки,   предметы  старины  и  другиепредметы представляющие историческую, научную, художественную или инуюкультурную ценность.    2. В  соответствии  со статьей 4 Закона Кыргызской Республики  "Обохране   и  использовании  историко-культурного  наследия"   объектамикультурных ценностей могут быть признаны:    - единичные объекты:  археологические находки, предметы древности,элементы    недвижимых   памятников,    подвергающиеся    расчленению,антропологические и этнологические материалы,  исторические  реликвии,художественные произведения (живопись, графика, прикладное  искусство,искусство  кино- и фотографии), документальные памятники,  входящие  всостав национального архивного фонда;    -  рукописные,  машинописные, графические,  кино-,  фотодокументы,видео-  и звукозаписи, а также редкие печатные издания, представляющиехудожественную, историческую, научную или иную культурную ценность;    - комплексные объекты:  исторически сложившиеся комплексы, фонды иколлекции  указанных единичных объектов, взятые как  единое  целое,  атакже  комплексы,   фонды  и коллекции естественно-научных  ценностей,имеющие (как целое) историческую значимость.    К объектам  культурных ценностей могут быть отнесены и комплексныепамятники,   представляющие  историческую, научную,  художественную  ииную культурную ценность.    3. Субъектами права собственности на объекты культурных  ценностейКыргызской  Республики  могут быть Кыргызская Республика,  юридическиелица   независимо   от   форм  собственности,    граждане   КыргызскойРеспублики,   а  также  юридические  и  физические  лица   иностранныхгосударств.    Лица,    имеющие   в   установленном   законодательством   порядкеправоустанавливающие документы, подтверждающие их право  собственностина  объекты культурных ценностей, вправе по своему усмотрению владеть,пользоваться и распоряжаться этим имуществом. К субъектам  могут  бытьприменены ограничения, установленные законами Кыргызской Республики  инастоящим Положением.    4. Ввоз на территорию Кыргызской Республики и вывоз за ее  пределыобъектов     культурных     ценностей    производится    в    порядке,установленном настоящим Положением.    Временный вывоз культурных ценностей - перемещение любыми лицами влюбых   целях   через   таможенную  границу   Кыргызской    Республикикультурных   ценностей,   на  территорию  Кыргызской   Республики,   собязательством  их  обратного  ввоза в оговоренный  срок,   таможенноеоформление   которых   осуществляется  в  соответствии   с  таможеннымзаконодательством Кыргызской Республики.    Временный ввоз  культурных ценностей - перемещение любыми лицами влюбых   целях   через   таможенную  границу   Кыргызской    Республикикультурных   ценностей,    находящихся    на   территории   КыргызскойРеспублики,  с обязательством их обратного вывоза в оговоренный  срок,таможенное  оформление  которых   осуществляется   в   соответствии  стаможенным законодательством Кыргызской Республики.    5.  Министерство  образования  и культуры  Кыргызской  Республики,Государственная   таможенная  инспекция  при   Министерстве   финансовКыргызской  Республики выполняют в пределах своей компетенции  функцииорганов  государственного  регулирования  и  контроля  за  ввозом    ивывозом  культурных ценностей.    Полномочия   Министерства  образования   и   культуры   КыргызскойРеспублики   и   Государственной таможенной инспекции при Министерствефинансов  Кыргызской Республики определяются соответствующими законамиКыргызской   Республики,   актами  Президента  Кыргызской  Республики,решениями    Правительства   Кыргызской   Республики,   международнымидоговорами и соглашениями, а также настоящим Положением.                II. Порядок выдачи разрешений и контроль             за ввозом на территорию Кыргызской Республики             и вывозом за ее пределы культурных ценностей     6. Ввоз  на территорию Кыргызской Республики и вывоз за ее пределыобъектов    культурных     ценностей,    находящихся     в     частнойсобственности  граждан,   юридических  лиц  Кыргызской  Республики   играждан,   юридических  лиц  иностранных  государств,  производится  всоответствии с настоящим Положением.    Культурные ценности,  в приложении 1,  вывозятся в  исключительныхслучаях    по  специальному  разрешению  Министерства  образования   икультуры   Кыргызской  Республики,   согласованному  с  ПравительствомКыргызской Республики.    Для получения разрешения на вывоз  (кроме  предметов  указанных  вприложении    2),    пересылка,   временный   вывоз    из   КыргызскойРеспублики культурных ценностей их собственник либо уполномоченное  имb   законном  порядке  лицо  до  вывоза подают письменное заявление  всоответствующие  государственные органы,  а также представляют  объекткультурных ценностей.    Разрешение на вывоз из Кыргызской Республики культурных  ценностейявляется действительным в течение трех месяцев со дня выдачи.    7. Государственные музеи, архивы, библиотеки, иные государственныехранилища   культурных  ценностей  к  заявлению  прилагают   следующиедокументы:    - списки  (в  трех  экземплярах)  с  подробным описанием вывозимыхкультурных   ценностей   (списки   должны    включать:    наименованиепредметов (авторство), указание места и времени создания, материала  итехники  исполнения,  размеров (веса),  инвентарный  номер,   описаниесохранности, оценку);    - документ об установлении страховой оценки  вывозимых  культурныхценностей и заключение о состоянии их сохранности;    -  договор  с  принимающей  стороной о целях  и  условиях   вывозакультурных ценностей;    -  документально  подтвержденные гарантии  принимающей  стороны  игарантии  государственных  органов ввоза  в  отношении  сохранности  ивозврата вывозимых культурных ценностей;    - документ,   подтверждающий  коммерческое  страхование  вывозимыхкультурных  ценностей  с обеспечением всех случаев  страховых  рисков,либо  документ  о  государственной гарантии финансового покрытия  всехрисков, предоставленный стороной, принимающей культурные ценности;    - разрешение соответствующего органа, в ведении которого находитсяходатайствующее  о  вывозе  культурных   ценностей   учреждение,    навыдачу этих культурных ценностей из фондов для вывоза;    - 2 экземпляра фотографий вывозимых культурных ценностей  размеромне   менее  8х12 см для государственных хранилищ культурных ценностей,в которых их фотофиксация не проводится.    8. Прочие юридические и физические лица к заявлению прилагают:    - три экземпляра списков и фотографий (размером не менее 8х12  см)с   описанием   каждого  предполагаемого к  вывозу  предмета.   Спискидолжны включать:  наименование предметов (авторство), указание места ивремени  создания,  материала  и техники исполнения,  размеров (веса),описание   сохранности,   оценку.  В  случае   отсутствия   фотографийсоставляется   максимально   детализированное    описание   культурныхценностей   (для   вывоза  архивных  документов,    печатных   изданий(приложение  4),  филателистических, нумизматических,  аудио-,  кино-,фотоматериалов,    предметов    фалеристики    и    иных     предметовколлекционирования  (по  усмотрению  государства   вывоза)  фотографиивывозимых культурных ценностей не требуются);    - ксерокопию первой страницы выездного документа заявителя.    9. В  случае  вывоза  культурных  ценностей  их авторам необходимопредставить   также   ксерокопию   документа,    подтверждающего   егоавторство  (диплома о художественном образовании,  билета  творческогосоюза,  студенческого билета художественного училища или института   ит.п.);   при отсутствии  таких документов автор указывает в заявлении,что не имеет специального образования.    10.    При    необходимости   предъявляются    также    документы,удостоверяющие  стоимость  заявленных к  вывозу  культурных  ценностей(чеки,  ярлыки и пр.),  а  также подтверждающие право собственности наних  (дарственные,  завещания  и другие  документы  в  соответствии  сзаконодательством).    Для    юридических   лиц   необходимо   представление   ксерокопиисвидетельства    о    регистрации,   в   случае   осуществления    имивнешнеэкономической деятельности - копий устава,  контракта,  договорасделки, справки из налоговой инспекции.    Юридические и  физические лица,  вывозящие при жизни автора либо втечение  50  лет  после его смерти, созданные им культурные  ценности,обязаны  представить  доказательства  законности  приобретения  данныхкультурных ценностей.    11. Временно вывозимые культурные ценности, постоянно хранящиеся вгосударственных  и муниципальных музеях, архивах, библиотеках  и  иныхгосударственных  хранилищах,  не могут быть  использованы  в  качествеобеспечениякредита или служить предметом залога.    Вывоз  предметов и коллекций из Кыргызской Республики  в  связи  сорганизацией зарубежных выставок и гастролей допускается независимо отих исторической, научной, художественной или иной культурной ценности.    12. Для оформления разрешений на  временный  вывоз  из  КыргызскойРеспублики    музыкальных   инструментов   в   связи   с   зарубежнымигастролями   искусствоведу-эксперту  предъявляются   два    экземплярасписка   вывозимых  инструментов  (приложение   6)   и  их  фотографииразмером 10х15 или 13х18 см.    На   каждом   листе  списка  и  фотографиях  проставляется   штампустановленного  образца  с  указанием номера  разрешения  и  даты  еговыдачи,  а  также подпись лица, выдавшего разрешение.  Один  экземплярсписка с фотографиями вместе с разрешением  выдается  коллективу   илиисполнителю  для предъявления в пункте таможенного контроля.    Для получения разрешения на временный вывоз смычковых инструментови    смычков   должны   предъявляться  также   специальные   паспорта,содержащие   сведения  об  инструменте  и  смычке,   необходимые   дляустановления  факта вывоза  и последующего ввоза этого же инструмента.При  каждом  вывозе  и  ввозе  инструмента владелец  предъявляет  этотпаспорт таможенным  органам для проставления регистрационных отметок.    Разрешенные  к  вывозу  музыкальные  инструменты  пломбируются   вустановленном порядке (за исключением временно вывозимых из КыргызскойРеспублики).  При этом один комплект списка с фотографиями хранится  уэксперта, другой вместе с разрешением выдается владельцу.    13. Культурные ценности,  их списки,  фотографии и разрешения  привыезде   декларируются   в  порядке,  установленном  законодательствомКыргызской Республики.     Работники таможенных  органов устанавливают идентичность вывозимыхкультурных  ценностей  со  сведениями,   указанными  в  документах   оразрешении на вывоз из Кыргызской Республики.    14. Порядок вывоза культурных ценностей,  установленный  настоящимПоложением,   распространяется  на  лиц,  обладающих  дипломатическимипривилегиями и иммунитетом.    Личный  багаж   указанных  лиц может быть  подвергнут  таможенномудосмотру  в  соответствии  с  таможенным законодательством  КыргызскойРеспублики.    15. Основания отказа в ходатайстве о временном  вывозе  культурныхценностей:    - при отсутствии со стороны  физического  или  юридического  лица,осуществляющего    временный    вывоз,    гарантий   обратного   ввозакультурных ценностей;    -  при  неудовлетворительном состоянии  сохранности  заявленных  квременному  вывозу  культурных  ценностей,  не  позволяющем   изменятьусловия их хранения;    - если не определен собственник культурных ценностей, заявленных квременному   вывозу,   а  также  если  культурные  ценности   являютсяпредметом спора о праве собственности;    -   если  в  стране,  в  которую  предполагается  временный  вывозкультурных  ценностей,   произошло стихийное  бедствие,   имеют  местовооруженные    конфликты,   другие   обстоятельства,    препятствующиеобеспечению сохранности временно вывозимых культурных ценностей;    - при  отсутствии у государства вывоза дипломатических отношений сгосударством,   в  которое   предполагается   осуществить    временныйвывоз культурных ценностей.    16.   Контроль  за  своевременным  возвратом  временно   вывозимыхкультурных   ценностей  осуществляют  в  пределах  своей   компетенцииуполномоченные   государственные  органы,   которые  в   установленномпорядке  ведут  учет  выданных разрешений, а также  таможенные  органыгосударства вывоза.    В случае отказа владельца или его уполномоченного представителя отспециальной    регистрации    ввозимых    на   территорию   КыргызскойРеспублики  или временно вывозимых из Кыргызской Республики культурныхценностей   в  дальнейшем  они рассматриваются  как  приобретенные  натерритории  Кыргызской Республики,  в связи,   с  чем  их  последующийвывоз   осуществляется  по  соответствующим  правилам,   установленнымнастоящимПоложением.             III. Права и обязанности искусствоведа-эксперта               уполномоченного Министерством образования                   и культуры Кыргызской Республики     17. Права и обязанности искусствоведа-эксперта:    -   проведение  экспертизы  и  оценки  представленных   культурныхценностей,    предполагаемых   к   вывозу  (пересылке)  из  КыргызскойРеспублики (в случае необходимости экспертиза предметов проводится  поместу   нахождения,  предъявитель  обеспечивает  выезд  искусствоведа-эксперта);    -  привлечение  в  необходимых случаях документов,  подтверждающихзаконность    приобретения   культурных   ценностей    на   территорииКыргызской Республики, а также удостоверяющих их стоимость;    -   привлечение   к  проведению  экспертизы  и  оценки  культурныхценностей экспертных комиссий или квалифицированных специалистов;    - решение  вопросов о возможности вывоза (пересылке) из КыргызскойРеспублики культурных ценностей;    -   оформление  в  установленном  порядке  разрешений   на   вывоз(пересылку) из Кыргызской Республики культурных ценностей;    -  ведение  в  установленном порядке учета  культурных  ценностей,разрешенных к вывозу (пересылке) из Кыргызской Республики;    - обеспечение постоянного хранения учетной документации;    - проведение консультаций для граждан и  организаций  по  вопросамоформления разрешений на вывоз (пересылку) культурных ценностей.    Примечание: услуги по проведению экспертизы  вывозимых  культурныхценностей   оплачиваются  заявителем  согласно  тарифам,  утвержденнымПравительством  Кыргызской  Республики по представлению  Министерствомобразования   и   культуры  Кыргызской  Республики  согласованному   сГосударственной комиссией при Правительстве Кыргызской  Республики  поантимонопольной политике.    Исключение составляют государственные музеи,  архивы, библиотеки ииные   государственные  хранилища,  осуществляющие   временный   вывозкультурных ценностей,  находящихся на постоянном хранении,  экспертизакоторых проводится бесплатно.    Примечание: в выходные дни право выдачи разрешительных  документовна   вывоз   современного   изобразительного и декоративно-прикладногоискусства  могут  производить уполномоченные сотрудники  Национальногомузея изобразительных искусств им.Г.Айтиева.                     IV. Права и обязанности граждан     18. Лица,  не  получившие разрешения на вывоз культурных ценностейза   территорию  Кыргызской  Республики,   могут  обжаловать  действияискусствоведа-эксперта,  обратившись  в  Министерство   образования  икультуры Кыргызской Республики.    19.  Требованиями,   изложенными  в  настоящем  Положении,  должныруководствоваться все лица.    20.    Нарушение    требований    настоящего   Положения    влечетответственность   в   соответствии  с   законодательством   КыргызскойРеспублики.                 V. Порядок возврата незаконно вывозимых                    и ввозимых культурных ценностей     21.   При   выявлении  факта  незаконного  перемещения  культурныхценностей таможенная служба государства транзита или государства ввозав   соответствии  с законодательством,  действующим на  ее  таможеннойтерритории,   принимает  меры к установлению государства  вывоза  этихценностей и в недельный срок информирует таможенную службу государствавывоза о задержании культурных ценностей.    22. Таможенная служба государства вывоза после получения сообщенияо   задержании  культурных  ценностей  информирует  об   этом    фактеуполномоченный  государственный орган (МОК)  в  целях  установления  иподтверждения им  права  собственности  государства  вывоза   на   этиценности и инициирования процедуры их возврата.    Требование   о   возврате   культурных  ценностей   и   документы,подтверждающие право собственности на них,  направляются в государствоввоза по дипломатическим каналам.    23. Рассмотрение   требования  о  возврате  культурных  ценностей,представленных  документов,   подтверждающих  право  собственности  наних,  принятие   решения о возврате или отказе в  возврате  культурныхценностей    осуществляется   в   государстве   ввоза   уполномоченнымгосударственным    органом    (МОК)    в    порядке,     установленномнациональным законодательством и нормами международного права.    24.  Культурные  ценности возвращаются государству  вывоза  в  томслучае,   если  оно  официально  подтвердит  право  собственников   назадержанные   культурные   ценности   в  соответствии  с  национальнымзаконодательством  и нормами международного права путем  представлениясоответствующих   документов и других доказательств,  необходимых  дляустановления  права  требования  в  отношении  возвращения  культурныхценностей.    25.  Основанием   для  вывоза  возвращаемых  культурных  ценностейявляются   разрешение  (свидетельство),   выдаваемое    уполномоченнымгосударственным органом (МОК), осуществляющим возврат.    26. Культурные ценности подлежат таможенному оформлению в порядке,установленном   национальным  таможенным  законодательством.   Стороныне  взимают  таможенные платежи и не облагают иными сборами культурныеценности.    27. Все расходы,  связанные с возвращением  культурных  ценностей,несет требующая сторона.                               Приложение 1                          КУЛЬТУРНЫЕ ЦЕННОСТИ,                   не подлежащие вывозу (пересылке)                       из Кыргызской Республики     Список I. Предметы и коллекции не подлежащие вывозу (пересылке) из                         Кыргызской Республики     Не подлежат  вывозу (пересылке) из Кыргызской Республики следующиепредметы,  представляющие  историческую, научную,  художественную  илииную культурную ценность:    1.   Культурные  ценности,  независимо  от  времени  их  создания,охраняемые  государством  и  внесенные в охранные списки и  реестры  впорядке, установленном законодательством Кыргызской Республики.    2.     Культурные     ценности    представляющие    исключительнуюхудожественную,   историческую и иную культурную ценность,  независимоот  форм  собственности и времени их создания, вывоз  которых  наноситущерб культурному достоянию Кыргызской Республики.    3. Скульптура, живопись, графика всех стран и народов до 1945 года(картины,  эскизы,  этюды, акварели, рисунки,  гравюры,  экслибрисы  ипр.).    4.  Ценности,   связанные  с историческими событиями  и  развитиемобщества  и  государства, а также относящиеся к жизни  и  деятельностивыдающихся личностей.    5.  Составные  части  и  фрагменты  архитектурных,   исторических,художественных   предметов   и  объектов  памятников   монументальногоискусства.    6.   Миниатюры  на  дереве,   металле,   кости,  бумаге  и  другихматериалах.    7.   Предметы   и   их   фрагменты,    полученные   в   результатеархеологических   раскопок  (санкционированных и  несанкционированных)или археологических открытий и находок.    8. Иконы и предметы религиозных культов, изготовленные до серединыXIX   века   и  имеющие  значительную  историческую  и  художественнуюценность.    9.  Уникальные  предметы  всех  эпох,   изготовленные  из  золота,платины,   натуральных  драгоценных камней (алмаза,  рубина,  сапфира,изумруда,   жемчуга,  александрита),  серебра  (включая   традиционныеизделия и украшения работы народных мастеров).    10.   Уникальные   изделия  из  натуральных   камней:    малахита,аквамарина,  аметиста,  топаза,  бирюзы, кораллов, высококачественногоянтаря и перламутра, а также предметы, инкрустированные ими.    11.  Отечественные  и  зарубежные  монеты  и  коллекции  монет  издрагоценных   и  недрагоценных металлов,  бумажные денежные  знаки  до1960   года   включительно,   представляющие  коллекционную   ценность(юбилейные  монеты,  выпущенные в малом  количестве  или  ограниченнымтиражом).    12. Отечественные и зарубежные ордена и нагрудные знаки, награды ипамятные   медали  (за  исключением  упомянутых  в  приложении   2   кнастоящему Положению).    13. Все  виды  холодного  и огнестрельного оружия отечественного изарубежного производства до 1945 года включительно.    14.  Художественные   бытовые  и  научные  приборы  и  инструментыотечественного  и  зарубежного  производства  до  1945  года    (часы,барометры, весы, бинокли, зрительные трубы и прочее).    15.   Произведения   искусства   и  предметы   старины   (картины,скульптура,   рисунки,  акварели,  различные виды гравюр,   миниатюры,изделия  из фарфора,  хрусталя, керамики, дерева, кожи, драгоценных  инедрагоценных   камней   и   металлов,   кости,    предметы   народныххудожественных  промыслов, ковры,  гобелены,  мебель,   художественнаяодежда  и  обувь, нумизматика, художественное оружие, книги, рукописи,грампластинки, музыкальные инструменты,  почтовые марки и др.) и  иныепредметы,  представляющие значительную художественную,   историческую,научную или иную культурную ценность.    16.    Художественная    мебель   отечественного   и   зарубежногопроизводства, изготовленная до 1945 года.    17. Отечественная  и  зарубежная художественная одежда и обувь,  втом  числе  народная,   платки и шали, уникальные  изделия  из  тканейпроизводства до 1945 года.    18. Этнографические объекты.    19. Архивные документы на любых носителях, независимо от способа итехники воспроизведения информации.    20. Уникальные  и  редкие  почтовые марки и блоки,  представляющиезначительную историко-культурную ценность.     Список II. Произведения печати, не подлежащие вывозу (пересылке)                       из Кыргызской Республики     1. Книги на кыргызском языке, картографические, нотные, изоиздания(репродукции, открытки, плакаты, афиши и др.), вышедшие до 1945 года.    2. Зарубежные  книги,  включая  книги кирилловской и глаголическойпечати, картографические, нотные, изоиздания, вышедшие до 1917 года.    3. Книги на кыргызском языке арабской печати, латинской графики.    4. Полные комплекты газет изданные по 1950 год включительно.    5. Первые и лучшие прижизненные  издания  выдающихся  общественныхдеятелей, представителей науки и культуры.    6.  Произведения  печати,   выпуск  которых  обусловлен  событиямибольшой исторической значимости.    7.  Произведения  печати,  выпущенные  издательствами,  сыгравшимизначительную роль в культурной жизни страны, а также напечатанные  илисохранившиеся в ограниченном числе экземпляров.    8.    Произведения    печати,    являющиеся   редкими    образцамихудожественного   оформления,   иллюстрирования   и   полиграфическогоисполнения:    -  удостоенные   международных  и всесоюзных наград  на  конкурсахискусства книги;    - издания малых форматов, необычных форм и т.п.;    - первые и лучшие образцы различной техники печати (оригинальных ирепродукционных), различных способов набора;    - размноженными необычными способами:  гравированные,  с вытканнымтекстом и т.д.;    - с уникальными художественными переплетами,  выполненными вручнуюлибо   с  использованием  редких  материалов:   серебра,   перламутра,ценных пород дерева, сортов кожи, меха и т.д.    9. Произведения печати, ставшие библиографической редкостью, в томчисле   лучшие   образцы  советских  справочных   изданий,    собранийсочинений, издательских и подписных серий и т.п..    10. Отдельные экземпляры изданий,  представляющих  художественную,историческую,  научную  или иную культурную ценность:  с  автографами,экслибрисами, различными рукописными пометками выдающихся общественныхдеятелей, представителей науки, культуры.    11. Издания с печатями действующих библиотек и учреждений.                               Приложение 2                          КУЛЬТУРНЫЕ ЦЕННОСТИ,                  на вывоз (пересылку) из Кыргызской              Республики которых не требуется разрешения                  Министерства образования и культуры              (В редакции </w:t>
      </w:r>
      <w:hyperlink w:history="1" r:id="rIddns-5brzovedktesu0ml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9 декабря 2002 года № 835)     1. Личные награды и нагрудные знаки,  на ношение  которых  имеютсяорденские книжки нагрудные удостоверения.    2.   Культурные  ценности,   ввезенные  в  Кыргызскую   Республикуиностранными  гражданами и зарегистрированные при ввозе  в  таможенныхучреждениях.    3.  Отечественные   и  зарубежные  бытовые  предметы  серийного  имассового производства, выпущенные после 1945 года: мебель,  ручные  ифабричные ковры,  ковровые и текстильные изделия, предметы из  стекла,хрусталя, фарфора, керамики, дерева, металла и других материалов.    4.   Современные   фабричные   серийные   ювелирные   изделия   изнедрагоценных    металлов    с    искусственными    драгоценными     иполудрагоценными камнями.    5. Изделия из мелкого, полуобработанного и плавленого янтаря.    6. Серийные и малосерийные изделия  современного  производства  изкерамики, стекла, кожи, металла, дерева, текстиля, соломки, рога.    7.  Фабричные  серийные музыкальные инструменты  отечественного  изарубежного   производства   выпуска  после  1945  года  на  основаниифабричных  паспортов,   торговых квитанций,   чеков  и  пр.:  духовые,ударные,   эстрадно-музыкальные  инструменты,   скрипки,   виолончели,контрабасы,  арфы,  гармони,  баяны,  аккордеоны,  гитары,  балалайки,домбры и другие серийные народные инструменты, пианино и рояли.    8. Тиражная типографическая графика,  эстампы,  репродукции (в томчисле в рамах), фотопортреты с докраской.    9.  Современная  бижутерия,   панно, плакетки  настенные,  изделиямассового  современного  производства из  керамики,   стекла,  металла(включая  чеканку),  дерева,  рога, соломки,  пластмассы,  текстиля  идругих материалов, матрешки, игрушки сувенирные и прочие сувениры.    10.  Грампластинки  выпуска  после 1960  года  (дату  изготовленияуказывает  соответствующий номер на этикетке;  для  пластинок  "моно",начиная с N 7395,  для "стерео"- с 285 и далее), причем, к пересылке впочтовых   отправлениях  допускается  не  более   трех   грампластинокодновременно.    11. Современные изделия из войлока.(В редакции </w:t>
      </w:r>
      <w:hyperlink w:history="1" r:id="rIdltpbreaqbet70tznruq8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КР от 9 декабря 2002 года № 835)                             Приложение 3                          РАЗРЕШЕНИЕ N ________                 на право вывоза культурных ценностей                       из Кыргызской Республики     1. Заявитель (Ф.И.О.) или наименование организации _____________________________________________________________________________________    2. Гражданство, подданство _______________________________________    3. Профессия, занятие заявителя __________________________________    4. Количество (прописью),  описание (с указанием названия, техникиисполнения   мастерства,   размера,   даты   изготовления)   вывозимыхпредметов______________________________________________________________________    5. Список вывозимых предметов на __________ листах прилагается (неприлагается)__________________________________________________________    6. Оценка вывозимых предметов ____________________________________    7. Куда вывозятся и с какой целью.    8. Основание (заключение эксперта или экспертной комиссии) _____________________________________________________________________________     Выдано в гор. ______________________     Действительно до "___" _____________     "___" _____________________ ________     Подпись искусствоведа-эксперта    для уполномоченного Министерства    образования и культуры    Кыргызской Республики                             ________________     Место для печати                                Приложение 4                                 СПИСОК                   изданий, вывозимых (пересылаемых)                       из Кыргызской Республики      Фамилия, имя, отчество заявителя _________________________________                                                  (полностью)     Гражданство ______________________________________________________     Данные паспорта или выездной визы ________________________________                                         (серия, номер, дата выдачи)     Профессия или род занятий ________________________________________     Цель пребывания в КР _____________________________________________                                     (для иностранных граждан)     Куда вывозятся (пересылаются) ____________________________________                                            (название страны) -----------------------------------------------------------------------|N|Ф.И.О.|Заг- |Место|Изда-|Год   |Коли-   |Коли-   |Тираж|Цена|Приме-|| |      |лавие|изда-|тель-|выпус-|чество  |чество  |     |    |чание || |      |изда-|ния  |ство |ка    |страниц |томов   |     |    |      || |      |ния  |     |     |изда- |(для    |(для    |     |    |      || |      |     |     |     |ния   |однотом-|много-  |     |    |      || |      |     |     |     |      |ных     |томных  |     |    |      || |      |     |     |     |      |изданий)|изданий)|     |    |      ||-|------|-----|-----|-----|------|--------|--------|-----|----|------||1|   2  |  3  |  4  |  5  |   6  |    7   |    8   |  9  | 10 |  11  |-----------------------------------------------------------------------     Произведения печати группируются по виду изданий: книги, периодика(журналы,  газеты),  картографические, нотные, изоиздания (репродукции,открытки, плакаты и др.).     Книжные издания в списке распределяются по типу литературы:  худо-жественная,  детская, учебно-методическая, справочная, научная (по  от-раслям знаний),  книги по искусству и др., далее - в алфавитном порядке(по фамилиям авторов или заглавиям).  Издания на иностранных языках вы-деляются в отдельный список.      Подпись заявителя                                 ________________                               Приложение 5                                 СПИСОК                  культурных ценностей, предъявленных                   при ввозе в Кыргызскую Республику      __________________________________________________________________                  (Ф.И.О., гражданство, цель поездки) -----------------------------------------------------------------------|NN| Автор |   Название  |Материал|Размер|Время и место|   Документ,  ||  |       |производителя|        |      |изготовления |подтверждающий||  |       |или печатного|        |      |             |    покупку   ||  |       |   издания   |        |      |             |              ||--|-------|-------------|--------|------|-------------|--------------|| 1|   2   |      3      |    4   |   5  |      6      |        7     |-----------------------------------------------------------------------      Подпись сотрудника таможни                        ________________      Место для личной печати     сотрудника таможни                               Приложение 6                          На бланке коллектива                                        В Министерство образования                                       и культуры Кыргызской Республики Копия в таможенный орган                                 СПИСОК      Музыкальных инструментов _________________________________________                                        (название коллектива)выезжающего на гастроли в _____________________________________________                                            (название страны)с ______ по _________________ 199__ г. -----------------------------------------------------------------------|N|Название инструмента| Краткое описание |Примерная| Принадлежность, || |(смычки включаются  |(фамилия мастера, |стоимость| если инструмент || |  в список, наряду  |  название фирмы, |         |из Гос. коллекции|| |  c инструментами)  |дата изготовления,|         |  уник. Ин-тов - || |                    |  особые приметы) |         |   указать его   || |                    |                  |         |инвентарный номер||-|--------------------|------------------|---------|-----------------||1|         2          |         3        |    4    |         5       |-----------------------------------------------------------------------      Подпись руководителя коллектива                   ________________      Печать      Подпись искусствоведа-эксперта     или уполномоченного лица                          ________________      Место для печати Министерства образования     и культуры Кыргызской Республики     Владелец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zl8o3oqpi_z6gfatspjp">
      <w:r>
        <w:rPr>
          <w:rFonts w:ascii="Arial" w:cs="Arial" w:eastAsia="Arial" w:hAnsi="Arial"/>
          <w:color w:val="132D3F"/>
          <w:sz w:val="16"/>
          <w:szCs w:val="16"/>
          <w:u w:val="single"/>
        </w:rPr>
        <w:t xml:space="preserve">dalil.kg/document/7859</w:t>
      </w:r>
    </w:hyperlink>
  </w:p>
  <w:p>
    <w:pPr>
      <w:spacing w:after="0" w:before="40"/>
      <w:jc w:val="center"/>
    </w:pPr>
    <w:hyperlink w:history="1" r:id="rIdg_grnpxgbwddu1i0v8yn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eb3u3lxhaxnjpjbb4ldv" Type="http://schemas.openxmlformats.org/officeDocument/2006/relationships/hyperlink" Target="https://dalil.kg/document/54175" TargetMode="External"/><Relationship Id="rIdku1j605hmg38yebingn4s" Type="http://schemas.openxmlformats.org/officeDocument/2006/relationships/hyperlink" Target="https://dalil.kg/document/7858" TargetMode="External"/><Relationship Id="rIdnlsh6slh1huzlpzcrtdot" Type="http://schemas.openxmlformats.org/officeDocument/2006/relationships/hyperlink" Target="https://dalil.kg/document/54050" TargetMode="External"/><Relationship Id="rIddns-5brzovedktesu0mly" Type="http://schemas.openxmlformats.org/officeDocument/2006/relationships/hyperlink" Target="https://dalil.kg/document/54050" TargetMode="External"/><Relationship Id="rIdltpbreaqbet70tznruq8r" Type="http://schemas.openxmlformats.org/officeDocument/2006/relationships/hyperlink" Target="https://dalil.kg/document/5405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zl8o3oqpi_z6gfatspjp" Type="http://schemas.openxmlformats.org/officeDocument/2006/relationships/hyperlink" Target="https://dalil.kg/document/7859" TargetMode="External"/><Relationship Id="rIdg_grnpxgbwddu1i0v8yn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2026-09-25T06:16:24.142Z</dcterms:created>
  <dcterms:modified xsi:type="dcterms:W3CDTF">2026-09-25T06:16:24.142Z</dcterms:modified>
</cp:coreProperties>
</file>

<file path=docProps/custom.xml><?xml version="1.0" encoding="utf-8"?>
<Properties xmlns="http://schemas.openxmlformats.org/officeDocument/2006/custom-properties" xmlns:vt="http://schemas.openxmlformats.org/officeDocument/2006/docPropsVTypes"/>
</file>