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2018-П-14/58-7-(ПС)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rh5q1u7i63mbvwa2ym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предлагаемые изменения в </w:t>
      </w:r>
      <w:hyperlink w:history="1" r:id="rId6l4f5gung0ggv3ceijf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yyorjgyvxzfom6q5b3j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г. № 51/4.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платежных систем Национального банка направить настоящее постановление в Национальный статистический комитет Кыргызской Республики для последующей государственной регистрации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Республики, Системе пакетного клиринга и Гроссовой системе расчетов в режиме реального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Министерства финансов Кыргызской Республики и коммерческих банков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26 декабря 2018 года № 2018-П-14/58-7-(ПС)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г. № 51/4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ooc_baeqddv5o3isza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hrprapolsj7fn4ghmra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г. № 51/4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qjwtiphcmiotw3zlai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оборота, утвержденном вышеуказанным </w:t>
      </w:r>
      <w:hyperlink w:history="1" r:id="rIdoyfotf82uvuhhkcsgug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yczwjnljklioo7g_8k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1</w:t>
        </w:r>
      </w:hyperlink>
      <w:r>
        <w:rPr>
          <w:rFonts w:ascii="Arial" w:cs="Arial" w:eastAsia="Arial" w:hAnsi="Arial"/>
          <w:sz w:val="24"/>
          <w:szCs w:val="24"/>
        </w:rPr>
        <w:t xml:space="preserve"> "Платежи по доходам в государственный бюджет"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5"/>
        <w:gridCol w:w="8723"/>
      </w:tblGrid>
      <w:tr>
        <w:tc>
          <w:tcPr>
            <w:tcW w:type="dxa" w:w="14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платежа</w:t>
            </w:r>
          </w:p>
        </w:tc>
        <w:tc>
          <w:tcPr>
            <w:tcW w:type="dxa" w:w="8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назначения платежа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 ПО ДОХОДАМ В ГОСУДАРСТВЕННЫЙ БЮДЖЕТ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доходы и прибыль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доходы и прибыль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 лиц-резидентов Кыргызской Республики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по единой налоговой декларации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проценты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золотодобывающих компаний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по специальным режимам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по единому налогу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Налоги, нераспределяемые по категориям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валовый доход "Кумтор"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валовый доход "Кумтор"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собственность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имущество, неиспользуемое для осуществления предпринимательской деятельности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имущество, используемое для осуществления предпринимательской деятельности 2 группы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имущество, используемое для осуществления предпринимательской деятельности 3 группы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 юридических лиц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 физических лиц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приусадебными и садово-огородными земельными участками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сельскохозяйственными угодьями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использование земель населенных пунктов и земель несельскохозяйственного назначения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товары и услуги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налоги на товары и услуги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(НДС)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 и услуги, производимые на территории Кыргызской Республики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 Кыргызской Республики до присоединения к ЕАЭС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 Кыргызской Республики из государств-членов ЕАЭС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 Кыргызской Республики из третьих стран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производимые или реализуемые на территории КР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крепленные соки и бальзамы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11421140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11421150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11421160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11421170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11421180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11421340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11421350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11421360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11421410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золота, платины или серебра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11421490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до присоединения к ЕАЭС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крепленые соки и бальзамы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11422140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11422150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11422160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11422170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11422180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Дизтопливо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11422340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11422350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11422360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11422410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от государств-членов ЕАЭС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крепленые соки и бальзамы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11423140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11423150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11423160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11423170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11423180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11423340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11423350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11423360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11423410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золота, платины или серебра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11423490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из третьих стран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крепленые соки и бальзамы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11424140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11424150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11424160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11424170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11424180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11424340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11424350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11424360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11424410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за пользование недрами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Бонусы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Горючие полезные ископаемые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11461110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11461120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 горючие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11461130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11461190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горючие полезные ископаемые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Металлические полезные ископаемые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11461210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Благородные металлы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11461220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11461230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11461240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Олово, вольфрам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11461290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металлы, неклассифицированные выше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Неметаллические полезные ископаемые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11461310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Облицовочные камни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11461320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 строительный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11461330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11461340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Известняк, строительный камень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11461350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Цветные камни (самоцветы)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11461390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неметаллы, неклассифицированные выше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воды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11461410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и пресные воды для розлива в качестве питьевой воды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11461420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воды для бальнеолечения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11461430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Термальные воды для отопления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11461440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питьевые и технические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Горючие полезные ископаемые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11462110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11462120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 горючие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11462130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11462190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горючие полезные ископаемые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Металлические полезные ископаемые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11462210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Благородные металлы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11462220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11462230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11462240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Олово, вольфрам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11462290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металлы, неклассифицированные выше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Неметаллические полезные ископаемые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11462310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Облицовочные камни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11462320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 строительный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11462330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11462340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Известняк, строительный камень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11462350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Цветные камни (самоцветы)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11462390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неметаллы, неклассифицированные выше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воды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и пресные воды для розлива в качестве питьевой воды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воды для бальнеолечения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Термальные воды для отопления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11462440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питьевые и технические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подземные воды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международную торговлю и внешние операции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 с ввозимой продукции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подлежащие уплате до присоединения Кыргызской Республики к ЕАЭС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уплаченные и зачисленные в соответствии с Договором о присоединении к ЕАЭС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подлежащие уплате до присоединения Кыргызской Республики к ЕАЭС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уплаченные по ставкам ЕТТ и зачисленные в соответствии с Договором о присоединении к ЕАЭС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Таможенный платеж по единым ставкам таможенных пошлин, налогов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11511600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Совокупный таможенный платеж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 с вывозимой продукции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Экспортная таможенная пошлина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11512200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Экспортная сезонная таможенная пошлина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11513000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сборы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11513100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с иностранных автоперевозчиков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11513200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таможенное оформление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11514000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таможенные сборы и платежи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11514100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таможенные сборы и платежи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других государств-членов ЕАЭС приостановлено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Республики Казахстан приостановлено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Республики Беларусь приостановлено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Российской Федерации приостановлено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Республики Армения приостановлено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счета в иностранной валюте других государств-членов ЕАЭС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в иностранной валюте Республики Казахстан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в иностранной валюте Республики Беларусь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в иностранной валюте Республики Российской Федерации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в иностранной валюте Республики Армения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Кыргызской Республики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счета в иностранной валюте в соответствии с Протоколом о применении специальных защитных, антидемпинговых и компенсационных мер по отношению к третьим странам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Казахстан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Беларусь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Российской Федерации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Армения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Кыргызской Республики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11518000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Невыясненные суммы, поступившие на счет казначейства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11518100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Невыясненные суммы, поступившие на счет казначейства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государств-членов в соответствии с Договором о присоединении к ЕАЭС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Республики Казахстан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Республики Беларусь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Российской Федерации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Республики Армения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государств-членов по перечислению сумм от распределения ввозных таможенных пошлин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Казахстан по перечислению сумм от распределения ввозных таможенных пошлин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Беларусь по перечислению сумм от распределения ввозных таможенных пошлин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Российской Федерации по перечислению сумм от распределения ввозных таможенных пошлин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Армения по перечислению сумм от распределения ввозных таможенных пошлин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пошлин, налогов, предоставленного таможенным органам, при перевозке товаров в соответствии с таможенной процедурой таможенного транзита по таможенной территории ЕАЭС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налогов, поступившие от Республики Казахстан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налогов, поступившие от Республики Беларусь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налогов, поступившие от Российской Федерации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налогов, поступившие от Республики Армения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уплаченные в соответствии с соглашениями о применении специальных защитных, антидемпинговых и компенсационных мер по отношению к третьим странам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Республики Казахстан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Республики Беларусь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Российской Федерации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Республики Армения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государств-членов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Казахстан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Беларусь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Российской Федерации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Армения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приостановлено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Республики Казахстан приостановлено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Республики Беларусь приостановлено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Российской Федерации приостановлено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Республики Армения приостановлено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 республиканского бюджета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 местного бюджета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обязательное государственное социальное страхование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Социальный фонд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Социальный фонд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фонд, Фонд обязательного медицинского страхования, Фонд оздоровления трудящихся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(кроме Государственного накопительного пенсионного фонда)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крестьянских (фермерских) хозяйств без образования юридического лица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по Государственному накопительному пенсионному фонду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доходам Социального фонда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доходам Социального фонда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доходам Социального фонда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ФОМС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ФОМС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ФОМС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в судебном и во внесудебном порядке с организаций здравоохранения за ненадлежащее исполнение договорных обязательств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получаемые в результате применения мер материальной, административной и уголовной ответственности, включая суммы возмещения ущерба по решениям суда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в результате незаконного или нецелевого использования средств бюджета Фонда обязательного медицинского страхования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12311700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поступающие от благотворительных фондов, международных организаций и иностранных граждан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доходы, не противоречащие законодательству Кыргызской Республики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из-за границы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правительств иностранных государств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правительств иностранных государств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сектора государственного управления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местным бюджетам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местным бюджетам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Выравнивающие трансферты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между уровнями местного бюджета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Социальным фондом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 по государственному пенсионному социальному страхованию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13331210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пенсии за работу в условиях высокогорья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13331220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пенсии за работу в отдаленных и труднодоступных районах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13331230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пенсии многодетным матерям и матерям инвалидов с детства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отдельным категориям населения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обязательное страхование военнослужащих при гибели, получении инвалидности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13331600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к пенсиям за электроэнергию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13331700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участникам ликвидации последствий аварии на ЧАЭС, по трудовым увечьям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13331800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 к пенсиям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Фондом обязательного медицинского страхования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детей до 16 лет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пенсионеров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13332600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13332700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13332800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для выплаты компенсаций по исполнению решений суда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средства, полученные из республиканского бюджета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ФОМС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на обязательное медицинское страхование, уплачиваемые плательщиками взносов в соответствии с законодательством Кыргызской Республики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на обязательное медицинское страхование работников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на обязательное медицинское страхование работодателей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13341300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на обязательное медицинское страхование занятых индивидуальной трудовой деятельностью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13341400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на обязательное медицинское страхование сельхозпроизводителей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13341900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на обязательное медицинское страхование, нераспределенные по категориям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собственности и проценты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 Правительства Кыргызской Республики, размещенным в Национальном банке КР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 Правительства Кыргызской Республики, размещенным в коммерческих банках КР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временно свободных денежных средств Социального фонда в ГЦБ, ноты Национальном банке КР, на краткосрочные депозиты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и ГНПФ на счетах в коммерческих банках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средств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14111600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 Правительства Кыргызской Республики, размещенным загранучреждениями КР в коммерческих банках государства пребывания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14111700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 Социальному фонду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 кредитам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 кредитам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14112200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 кредитам от других единиц сектора государственного управления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и прибыль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предприятий, принадлежащих Социальному фонду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Национального банка Кыргызской Республики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государственных предприятий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 и плата за разработку и использование ресурсов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право разведки, разработки и/или использования месторождений полезных ископаемых или ископаемого топлива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право разработки месторождений полезных ископаемых или ископаемого топлива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лицензии на право пользования недрами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природных ресурсов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пастбищными угодьями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в республиканский бюджет от возмещения потерь сельскохозяйственного производства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в местный бюджет от возмещения упущенной выгоды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14152600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 Фонда перераспределения земель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14152700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лесными ресурсами и пользование природными объектами растительного, животного мира и грибами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14152800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водными ресурсами и водными объектами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 за использование природных активов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загрязнение окружающей среды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загрязнение окружающей среды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продажи товаров и оказания услуг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государственной собственности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муниципальной собственности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нематериальных активов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конкурса на право пользования полос радиочастотного спектра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сборы и платежи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лицензий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сертификатов и других разрешительных документов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государственных лотерей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от реализации ушных бирок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 за прохождение видов служб и сборов, предоставляемых взамен срочной военной службы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14221600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отрасли связи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14221700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радиочастотного спектра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14221800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опробирование и клеймение ювелирных и других бытовых изделий из драгоценных металлов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Пошлины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регистрационными органами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органами юстиции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судебными органами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Патентная пошлина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за совершение нотариальных действий при декларировании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государственная пошлина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14223000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Единовременный декларационный платеж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14223100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Единовременный декларационный платеж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государственную регистрацию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вывоз мусора населенных пунктов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и стоянку автотранспорта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осуществление деятельности по производству и обороту этилового спирта и алкогольной продукции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взвешивание, измерение, пропуск и проезд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сборы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консультативно-диагностической помощи на амбулаторном уровне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лечебных мероприятий на амбулаторном уровне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медицинской помощи в стационарозамещающих отделениях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медицинской помощи в специализированных стационарах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граждан по соучастию в оплате медицинских услуг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14231600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стоматологической помощи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14231700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дезинсекционных, дезинфекционных и дератизационных мероприятий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14231800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высокотехнологичных видов медицинской помощи (сверх установленной квоты)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медицинские услуги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и культурные услуги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образования в учебных заведениях (ВУЗ, ПТУ, СУЗ)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тестирования выпускников общеобразовательных школ-претендентов на получение документов особого образца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учебно-производственной деятельности учащихся, плата за проживание в общежитиях, гостиницах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дополнительных услуг дошкольными и школьными учреждениями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 и проведение обучающих программ, курсов, семинаров, конференций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14232600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довузовского, послевузовского и дополнительного образования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14232700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показ театральных постановок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14232800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залов и помещений, а также оборудования, инвентаря учреждений культуры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образовательные и культурные услуги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услуги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содействие в трудоустройстве за рубежом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разрешения на привлечение иностранной рабочей силы и разрешения на работу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публикацию научных статей в интернет-журнале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комнат для свиданий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санаторно-курортных путевок на оздоровление лиц с ограниченными возможностями здоровья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14233600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изготовление и предоставление протезно-ортопедических изделий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социальные услуги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регистрации, выдачи справок, удостоверений и других документов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сертификата соответствия на оборудование и услуги связи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дубликатов военно-учетных документов военнообязанным, военнослужащим срочной и контрактной служб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диплома/аттестата, нострификация документов о присуждении ученых степеней и присвоении ученых званий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справок, удостоверений, дубликатов, доверенности и полиса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подтверждение компетентности лабораторий, органов по сертификации продукции, персонала и так далее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14234600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сертификатов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14234700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проставление апостиля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регистрации, выдаче справок, удостоверений и другие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исследованию, анализу, оценке и экспертизе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определение активности дезинфекционных средств по заявкам и договорам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внеплановых работ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экспертизы и исследований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тестирования и оценки знаний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анализа и обследования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14235600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ветеринарный и клинический осмотр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14235700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санитарно-эпидемиологической экспертизы по заявкам и договорам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14235800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эффективности и безопасности ветеринарных лекарственных средств по заявкам физических и юридических лиц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исследованию, анализу, оценке и экспертизе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 услуги печати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информации по авторефератам диссертаций и диссертациям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статистических наблюдений, предоставление статистической информации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поиска, подбора и предоставление информации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организацию, проведение различных мероприятий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документов во временное пользование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14236600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оформление документов и документирование граждан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14236700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 пользование геологических информационных ресурсов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14236800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Сканирование и копирование научно-технической литературы и документации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предоставлению информации и печати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и хранения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химическую и биологическую обработку против вредителей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обеззараживание подкарантинных продуктов, средств и помещений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содержание животных в карантинном изоляторе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таможенное сопровождение товаров и транспортных средств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подготовку, прием и хранение документов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14237600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охрану и обеспечение безопасности объектов по договорам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14237700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сопровождение легковоспламеняющихся, сильно действующих, ядовитых веществ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14237800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документов к сдаче на государственное хранение и по инициативе заявителя, также отраслевых и индивидуальных номенклатур дел для учреждений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обеспечению безопасности и хранения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услуг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поставку воды водопользователям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посещение объектов особо охраняемых природных территорий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реализацию древесины и посадочного материала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классификацию темы по международной патентной классификации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индексирование авторефератов диссертаций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14238600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разработку карты схемы для установки и эксплуатации садковых сооружений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14238700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 и проведение подводно-технических, водолазных работ и дайвинга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14238800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 и проведение мероприятий сверх формата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другие виды услуг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Попечительские взносы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от международных институтов для проведения совместной научно-исследовательской работы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от реализации товаров собственного производства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межведомственных услуг, предоставляемых на договорной основе государственными и муниципальными учреждениями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выше/нижестоящих учреждений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поступления, отнесенные к категории государственных и муниципальных услуг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санкции, конфискации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реализации выявленной контрабанды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реализации конфискованного имущества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по возмещению причиненного ущерба по экономическим преступлениям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14311600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по возмещению экологического ущерба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14311700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 за порчу земель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14311800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вреда и ущерба, причиненного автомобильным дорогам общего пользования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ущерба по уголовным делам коррупционного характера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 и пени по страховым взносам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 и пени по страховым взносам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Социальному фонду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на обязательное медицинское страхование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Текущая помощь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Капитальная помощь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обращенные в пользу государства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Курсовая прибыль/убыток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 местного значения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ГНПФ от управляющих компаний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2ba993vcegjqjequ5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dalil.kg/document/800236</w:t>
      </w:r>
    </w:hyperlink>
  </w:p>
  <w:p>
    <w:pPr>
      <w:spacing w:after="0" w:before="40"/>
      <w:jc w:val="center"/>
    </w:pPr>
    <w:hyperlink w:history="1" r:id="rIdu-z4xi8cu_g0lfa7uar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h5q1u7i63mbvwa2ymgu" Type="http://schemas.openxmlformats.org/officeDocument/2006/relationships/hyperlink" Target="https://dalil.kg/document/111486" TargetMode="External"/><Relationship Id="rId6l4f5gung0ggv3ceijfec" Type="http://schemas.openxmlformats.org/officeDocument/2006/relationships/hyperlink" Target="https://dalil.kg/document/300739" TargetMode="External"/><Relationship Id="rIdyyorjgyvxzfom6q5b3jym" Type="http://schemas.openxmlformats.org/officeDocument/2006/relationships/hyperlink" Target="https://dalil.kg/document/300740" TargetMode="External"/><Relationship Id="rIdfooc_baeqddv5o3iszaak" Type="http://schemas.openxmlformats.org/officeDocument/2006/relationships/hyperlink" Target="https://dalil.kg/document/300739" TargetMode="External"/><Relationship Id="rIdhrprapolsj7fn4ghmrawa" Type="http://schemas.openxmlformats.org/officeDocument/2006/relationships/hyperlink" Target="https://dalil.kg/document/300740" TargetMode="External"/><Relationship Id="rIdsqjwtiphcmiotw3zlaiby" Type="http://schemas.openxmlformats.org/officeDocument/2006/relationships/hyperlink" Target="https://dalil.kg/document/300740" TargetMode="External"/><Relationship Id="rIdoyfotf82uvuhhkcsgugy1" Type="http://schemas.openxmlformats.org/officeDocument/2006/relationships/hyperlink" Target="https://dalil.kg/document/300739" TargetMode="External"/><Relationship Id="rIdiyczwjnljklioo7g_8kfv" Type="http://schemas.openxmlformats.org/officeDocument/2006/relationships/hyperlink" Target="https://dalil.kg/document/300740#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2ba993vcegjqjequ5yh" Type="http://schemas.openxmlformats.org/officeDocument/2006/relationships/hyperlink" Target="https://dalil.kg/document/800236" TargetMode="External"/><Relationship Id="rIdu-z4xi8cu_g0lfa7uar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2026-09-25T10:02:04.991Z</dcterms:created>
  <dcterms:modified xsi:type="dcterms:W3CDTF">2026-09-25T10:02:04.992Z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