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_xwsssj8vpiu3tjq5t7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23 декабря 2015 года № 78/25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лицензировании кредитных союзов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qxumrlxl6ob2t0rqzl4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2016 года № 5/1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мая 2017 года № 19/14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27 февраля 2019 года № 2019-П-33/9-7, 8 июля 2020 года № 2020-П-12/39-1, 28 сентября 2021 года № 2021-П-33/53-8, </w:t>
      </w:r>
      <w:hyperlink w:history="1" r:id="rIdareqhi7e8xdtlhl_lbm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лицензировании кредитных союзов (далее - Положение) определяет порядок лицензирования кредитных союзов, в том числе кредитных союзов, осуществляющих операции в соответствии с исламскими принципами банковского дела и финансирования (с учетом специальной терминологии, предусмотренной банковским законодательством), а также требования к должностным лицам кредитных союзов, порядок открытия филиалов и внесения изменений и дополнений в устав кредитных союзов.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Кредитный союз создается в форме кооператива и осуществляет свою деятельность на основании лицензии, выданной Национальным банком Кыргызской Республики (далее - Национальный банк), и учредительных документов, соответствующих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Кредитный союз получает статус юридического лица с момента его государственной регистрации в соответствии с законодательством Кыргызской Республики. При государственной регистрации/перерегистрации кредитного союза требуется письменное согласие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Кредитный союз для начала осуществления своей деятельности должен получить лицензию Национального банка, предоставляющую право на проведение следующих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денежных средств от своих участников путем приобретения ими сберегательного пая;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участникам кредитного союза кредитов на условиях срочности, возвратности и платности.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Кредитный союз может дополнительно осуществлять следующие банковские операции при условии, что эти операции указаны в дополнительной лицензии, полученной в соответствии с требованиями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вкладов (депозитов) от участников кредитного союза в национальной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розничных банковских услуг по агентскому договору с банком - без открытия счетов клиентам в кредитном союзе;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расчетов по поручению участников кредитного союза по договору с банком или иной уполномоченной финансово-кредитной организацией без открытия счета в кредитном союзе;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покупки и продажи иностранной валюты от своего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участникам кредитного союза кредитов на условиях срочности, возвратности и платности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соответствующей лицензии (указания в лицензии) Национального банка кредитный союз вправе осуществлять финансовые услуги (операции), указанные в пунктах 3 и 4 настоящего Положения, в соответствии с исламскими принципами банковского дела и финансирования согласно нормативным правовым актам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Кредитный союз вправе осуществлять операции, указанные в пунктах 3 и 4 настоящего Положения, только при соответствии его кассовых помещений минимальным требованиям Национального банка к кассовому помещению кредитного союза (Приложение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все операции кредитного союза проводятся в безналичной форме и/или все операции осуществляется через расчетный счет в коммерческом банке, наличие кассового помещения необязательно.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f27qe_03h44ldxk7sx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 получения лицензии Национального банка кредитному союзу запрещается занятие какой-либо деятельностью в качестве юридического лица, за исключением организационной деятельности, связанной с учреждением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Кредитный союз вправе проводить только те операции, которые указаны в лицензии (дополнительной лицензии)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Документы кредитного союза на получение лицензии (дополнительной лицензии) в соответствии с требованиями настоящего Положения подаются в Национальный банк по месту его расположения на государственном и/или официальном языках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центральный аппарат Национального банка - кредитными союзами, находящимися в г.Бишкек и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областные управления Национального банка - кредитными союзами, находящимися в областях Кыргызской Республики, кроме Чуйской и Баткенской областей;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представительство Национального банка в Баткенской области - кредитными союзами, находящимися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Каждый экземпляр учредительного документа кредитного союза или иного решения, принятого кредитным союзом, предоставляемый в Национальный банк в соответствии с настоящим Положением, содержащий более одного листа, должен быть по отдельности прошит, пронумерован и подписан руководителем кредитного союза и скреплен печатью кредитного союза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предоставляемых документов должны быть удостоверены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Учредительный договор кредитного союза должен быть подписан всеми участниками (уполномоченными представителями участников) кредитного союза. Подпись участника - физического лица должна быть удостоверена нотариально, подпись уполномоченного лица, являющегося представителем участника - юридического лица, должна быть заверена печатью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Выдача лицензии (дополнительной лицензии) кредитному союзу осуществляется на платной основе. Лицензия выдается при представлении заявителем платежного документа, подтверждающего внесение государственной пошлины за выдачу лицензии (переоформление лицензии, выдачу дубликата лицензии) в размере и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27 февраля 2019 года № 2019-П-33/9-7)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представления в Национальный банк документов, установленных настоящим Положением, не в полном объеме либо при несоответствии документов требованиям, установленным законодательством Кыргызской Республики и настоящим Положением, Национальный банк в срок, отведенный для рассмотрения документов в соответствии с требованиями настоящего Положения, вправе возвратить документы на доработку с письменным изложением причин возврата.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представления кредитным союзом в Национальный банк доработанных документов по основаниям, указанным в пункте 13 настоящего Положения, либо если в период рассмотрения Национальным банком документов будут представлены дополнительные документы, то отсчет срока их рассмотрения начинается вновь, с даты получения документов, соответствующих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изменения в период рассмотрения Национальным банком документов наименования, местонахождения, состава участников кредитного союза и т.д., требующих внесения изменений и/или дополнений в учредительные документы кредитного союза, заявитель должен в течение 3 (трех) рабочих дней с даты принятия уполномоченным органом управления кредитного союза такого решения уведомить об этом Национальный банк и представить учредительные документы с внесенными изменениями и/или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Кредитный союз несет ответственность за достоверность сведений, указанных в представляемых документах,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16-1. Решения либо информация о принятых решениях Национального банка в рамках настоящего Положения доводятся до сведения заявителей (кредитного союза) в письменной форме, в течение трех рабочих дней со дня принятия такого решения, если в настоящем Положении не предусмотрены иные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16-2. Акты Национального банка, принимаемые в рамках настоящего Положения, (за исключением лицензий, постановлений Правления Национального банка и Комитета по надзору Национального банка) не требуют заверения печатями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Документы, предоставляемые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получения лицензии кредитный союз подает в Национальный банк по месту его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лицензии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общего собрания участников кредитного союза (в двух экземплярах), содержащий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создании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избрании/назначении членов правления, наблюдательного совета (при наличии такового), кредитного комитета, ревизионной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избрании председателя и членов Шариатского Совета (в случае если кредитный союз намеревается осуществлять деятельность в соответствии с исламскими принципами банковского дела и финансирования);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28 сентября 2021 года № 2021-П-33/53-8)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кредитной политики/политики по финансированию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другим вопросам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учредительный договор о создании кредитного союза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устав кредитного союза, утвержденный общим собранием участников (в двух экземплярах);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анкеты должностных лиц (членов правления, председателя наблюдательного совета (при наличии такового), (в случае если кредитный союз намеревается осуществлять деятельность в соответствии с исламскими принципами банковского дела и финансирования, также представляются анкеты председателя и членов Шариатского совета) по форме и требованиям, установленным в Приложении 3, а также сведения и документы, подтверждающие их соответствие минимальным квалификационным требованиям, установленным настоящим Положением и нормативными правовыми актами Национального банка (сертификаты и/или иные аналогичные документы, копии диплома, при необходимости - копии трудовой книжки);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кредитная политика/политика по финансированию в соответствии с исламскими принципами банковского дела и финансирования (руководство по кредитованию/финансированию), утвержденная общим собранием участников, разработанная в соответствии с нормативными правовыми актами Национального банка и включающая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и порядок представления заемщиком документов для получения кредита/финансирования;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правила представления кредита/финансирования;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и полномочия кредитного комитета/комитета по финансированию;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создания резерва на покрытие потенциальных потерь и убытков по кредитным операциям/операциям по финансированию;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мониторинга кредитов/финансирования;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прогнозные расчеты с приведением прогнозного баланса по объему привлекаемых сберегательных паев, объему кредитов/финансирования и количеству участников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паспортов участников кредитного союза и должностных лиц, указанных в подпункте 6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об участниках кредитного союза - юридических лицах (копии учредительных документов, заверенные печатью этого 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об общей организационной структуре кредитного союза (органы управления, структурные подразделения (управления, отделы), их функциональные обязанности, круг рассматриваемых вопросов или перечень операций, которые они уполномочены совершать, подчиненность);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договор аренды помещения или документ, устанавливающий право собственности кредитного союза на занимаемое помещение (копия, заверенная печатью кредитного союза).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учредительных документах, указанных в подпунктах 2 и 3 настоящего пункта, подписи учредителей - физических лиц должны быть удостоверены нотариально, подпись уполномоченного лица, являющегося представителем участника - юридического лица, должна быть скреплена печатью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17 мая 2017 года № 19/14. 28 сентября 2021 года № 2021-П-33/53-8)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банк рассматривает ходатайство кредитного союза о выдаче лицензии в течение 30 (тридцати) календарных дней с даты представления в Национальный банк удовлетворяющих требованиям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ходатайства может быть продлен Заместителем Председателя/члена Правления Национального банка, курирующим вопросы надзора и лицензирования, на 10 (десять)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ahuz_1c4peati1a5jbr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2016 года № 5/1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полноты и соответствия представленных документов установленным требованиям и отсутствия оснований для отказа Национальный банк выдает письмо о согласии на прохождение кредитным союзом государственной регистрации с приложением по одному экземпляру учредительных документов, указанных в подпунктах 2-4 пункта 17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должностным лицам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Должностными лицами кредитного союза являются председатель и члены правления, председатель наблюдательного совета (при наличии такового), председатель и члены Шариатского совета (для кредитных союзов, осуществляющих операции в соответствии с исламскими принципами банковского дела и финансирования) и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 кредитного союза, указанные в пункте 20 настоящего Положения, должны соответствовать следующим минимальным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председателя и членов правления, председателя наблюдательного совета (при наличии такового):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 (предпочтительно экономическое) или 3 (трех) лет опыта на руководящих должностях (при наличии среднеспециального экономического образования);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законодательства Кыргызской Республики, в том числе нормативных правовых актов Национального банка, регулирующего деятельность кредитных союзов, а также в области управления активами и пассивами, кредитования и взыскания залога. Знания в указанных областях должны быть подтверждены соответствующими сертификатами и/или иными документами о прохождении обучения в данных направлениях, в случае отсутствия стажа работы в данных направлениях.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члены правления кредитного союза, осуществляющего операции в соответствии с исламскими принципами банковского дела и финансирования, в дополнение к требованиям, установленным настоящим пунктом, должны обладать знаниями в области исламских принципов банковского дела и финансирования и законодательства Кыргызской Республики (в том числе нормативных правовых актов Национального банка) в данной области. Знания в указанных областях должны быть подтверждены соответствующими сертификатами и/или иными документами о прохождении обучения в данных направлениях.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председателя Шариатского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диплома о высшем образовании в области Шариата по направлению права и/или финансовой деятельности, либо наличие диплома о высшем образовании и стажа работы не менее 1 (одного) года на руководящей должности в финансово-кредитной организации, осуществляющей операции в соответствии с исламскими принципами банковского дела и финансирования, в том числе через "исламское окно";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в области банковского законодательства по исламским принципам банковского дела и финансирования, включая основные нормативные правовые акты Национального банка. Знания в указанной области должны быть подтверждены соответствующим сертификатом и/или иными документами о прохождении обучения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членов Шариатского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диплома о высшем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в области банковского законодательства по исламским принципам банковского дела и финансирования, включая основные нормативные правовые акты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в области исламских принципов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Знания в указанных областях должны быть подтверждены соответствующими сертификатами и/или иными документами о прохождении обучения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главного бухгалтера: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образования в сфере экономики и финансов или 1 (одного) года опыта работы в сфере бухгалтерского учета (при наличии среднепрофессионального образования в сфере экономики и финансов, включая успешную сдачу экзамена по бухгалтерскому учету);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основ Международных стандартов учета и отчетности, подтвержденное сертификатом и/или иными документами о прохождении обучения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кредитного союза, осуществляющего операции в соответствии с исламскими принципами банковского дела и финансирования, в дополнение к требованиям настоящего подпункта должен обладать знаниями стандартов Организации бухгалтерского учета и аудита для исламских финансовых институтов (AAOIFI), подтвержденные соответствующим сертификатом и/или иными документами о прохождении обучения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избрания/переизбрания/назначения должностных лиц, указанных в пункте 20 настоящего Положения, а также председателя кредитного комитета и ревизионной комиссии в период рассмотрения Национальным банком соответствующих документов кредитный союз в течение 10 (десяти) календарных дней представляет в Национальный банк письмо-уведомление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уполномоченного органа управления кредитного союза об избрании/переизбрании/назначении (копия, заверенная печатью кредитного союза);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анкеты по форме и требованиям, установленным в Приложении 3 (только для должностных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и документы, подтверждающие их соответствие минимальным квалификационным требованиям, установленным настоящим Положением и нормативными правовыми актами Национального банка (только для должностных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Национальный банк рассматривает документы, указанные в пункте 22 настоящего Положения, в течение 30 (тридцати) календарных дней с даты их представления и в случае наличия в отношении представленной кандидатуры оснований, указанных в пункте 24 настоящего Положения, направляет в кредитный союз соответствующее письмо-уведомление с требованием о предоставлении альтернативной кандидатуры на соответствующую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Должностными лицами кредитного союза, указанных в пункте 20 настоящего Положения, не могут быть лица, в случае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соответствует требованиям частей 1 и 2 статьи 18-1 Закона "О кредитных союзах";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соответствуют минимальным требованиям, установленным настоящим Положением и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имеется решение суда, запрещающее кандидату заниматься данным видом деятельности, и/или признавшее кандидата виновным в совершении преступления в сфере экономики и/или должностных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имеется решение, заключение, материалы проверки государственных органов Кыргызской Республики, свидетельствующие о ненадлежащей деловой репутации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имеется ранее принятое решение Национального банка об отстранении и смене кандидата в рамках мер воздействия, применяемых Национальным банком к финансово-кредитным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имеется решение Национального банка, признающего кандидата виновным в нарушении законодательства, которое повлекло отзыв лицензии/свидетельства и/или привело к неплатежеспособности финансово-кредитной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Рассмотрение кандидатур, в отношении которых возбуждено уголовное дело, приостанавливается с момента получения соответствующих подтверждающих документов. Уведомление об этом направляется в кредитный союз в течение 3 (трех) рабочих дней с момента приостановления процедуры рассмотрения кандидатуры на соответствие требованиям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процедуры рассмотрения документов кандидата, предусмотренное настоящим пунктом, приостанавливает течение срока, указанного в пункте 23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возникновения споров или возражений (несогласий) о соответствии/несоответствии кандидатов минимальным требованиям Национального банка кандидаты могут обратиться с ходатайством о повторном рассмотрении вопроса о соответствии кандидата минимальным требованиям к Заместителю Председателя/члену Правления Национального банка, курирующего вопросы надзора и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cymbyfwxen6xyhgxms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2016 года № 5/1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выдачи лицензии для начала осуществления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государственной регистрации кредитный союз для получения лицензии и начала осуществления своей деятельности представляет в Национальный банк по месту его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 (Приложение 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удостоверенные копии учредительных документов кредитного союза с отметкой о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регистрации, заверенная печатью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письменное подтверждение коммерческого банка о наличии на накопительном (депозитном) счете создаваемого кредитного союза денежных средств в полном объеме, равном 100 (сто) процентам от суммы объявленного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квитанция о внесении государственной пошлины за выдачу лицензии в размере,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27 февраля 2019 года № 2019-П-33/9-7)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Лицензия (Приложения 5 и 6) выдается в течение 10 (десяти) календарных дней с даты представления в Национальный банк документов в соответствии с пунктом 27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Выдача лицензии (дополнительной лицензии) осуществляется руководителю кредитного союза при предъявлении документа, удостоверяющего его личность, или уполномоченному лицу - при наличии доверенности от руководителя кредитного союза и предъявлении документа, удостоверяющего 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Национальный банк ведет единый реестр лицензий, выданных кредитным союзам.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Лицензия (дополнительная лицензия) кредитного союза является неотчуждаемой (именной). Права, вытекающие из лицензии, не подлежат передаче третьим лицам. Такая передача ведет к изъятию лицензии Национальным банком с запрещением деятельности юридического лица в качестве кредитного союза. Срок действия лицензии (дополнительной лицензии) неограничен. Копии лицензии (дополнительной лицензии) являются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утери (порчи) подлинного экземпляра лицензии (дополнительной лицензии), кредитный союз подает заявление в Национальный банк о выдаче дубликата с приложением документов, подтверждающих утерю (порчу) документа (при порче - испорченную лицензию; при утере - объявление в средствах массовой информации об утере с указанием реквизитов лицензии и справку из бюро находок). Выдача дубликата лицензии производится в течение 5 (пяти) рабочих дней с даты представления заявления и соответствующих документов в Национальный банк с приложением квитанции о внесении государственной пошлины за выдачу лицензии в размере,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подлинного экземпляра лицензии (дополнительной лицензии) кредитный союз в течение 3 (трех) рабочих дней должен представить в Национальный банк подлинный экземпляр лицензии с приложением разъяснений.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27 февраля 2019 года № 2019-П-33/9-7)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предоставления дополнительной лицензии на право привлечения вкладов (депозитов) от участников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Выдача дополнительной лицензии кредитному союзу на право привлечения вкладов (депозитов) от участников кредитного союза, в том числе для кредитного союза, осуществляющего деятельность в соответствии с исламскими принципами банковского дела и финансирования, на право привлечения вкладов (депозитов) от участников кредитного союза по сделкам "мудараба" и "кард-хасан", осуществляется при соответствии кредитного союза следующим минимальным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прибыльная деятельность в течение последних 2 (двух)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суммарный капитал в размере не менее 2 (двух)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институциональный капитал в размере не менее 12 (двенадцати) процентов от суммарных активов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соотношение классифицированных кредитов к кредитному портфелю не более 5 (пяти) процентов/соотношение классифицированных активов, несущих в себе кредитный риск, к портфелю по финансированию не более 5 (пяти) процентов для кредитного союза, осуществляющего операции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предписаний, требований и экономических нормативов, установленных нормативными правовыми актами Национального банка (или исполнение предписаний по итогам проверок на местах);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депозитной политики и политики по управлению ликвидностью.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Соответствие кредитного союза требованиям и нормативам Национального банка устанавливается на основе результатов внешнего надзора и проверки Национального банка деятельности кредитного союза, либо могут быть приняты во внимание результаты проверки, проведенной в течение последних 6 (шести) месяцев до даты подачи кредитным союзом в Национальный банк ходатайства о выдаче дополнительной лицензии на право привлечения вкладов (депозитов) от своих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Кредитный союз для получения дополнительной лицензии на право привлечения вкладов (депозитов) от участников подает в Национальный банк по месту его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дополнительной лицензии на право привлечения вкладов (депозитов) от своих участников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(копия, заверенная печатью кредитного союза) или выписка из протокола общего собрания участников кредитного союза, содержащего решение о получении дополнительной лицензии на право привлечения вкладов (депозитов) от участников и об утверждении депозитной политики, включающей вопросы управления ликвидностью;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депозитная политика, утвержденная решением общего собрания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экономическое обоснование осуществления операций по привлечению депозитов от участников кредитного союза с приведением прогнозного баланса, предполагаемого объема и количества операций кредитного союза по приему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участников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экономическом обосновании кредитного союза на осуществление операций по привлечению вкладов (депозитов) от участников должны быть определены: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прогнозные балансовые показатели кредитного союза: всего активов (в т.ч. кредитный портфель), всего обязательств (в т.ч. депозитная база, задолженность по кредитам Открытого акционерного общества "Финансовая компания кредитных союзов" (далее - ОАО "ФККС") и других финансово-кредитных организаций), всего капитала (в т.ч. институциональный капитал, долевой капитал) при осуществлении операций по привлечению вкладов (депозитов) от участников и при неосуществлении данного вида операций (сравнительный анализ);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прогнозные показатели отчета о прибылях и убытках кредитного союза: процентные доходы, непроцентные доходы, процентные расходы, операционные расходы, при осуществлении операций по привлечению вкладов (депозитов) от участников и при неосуществлении данного вида операций (сравнительный анализ);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влияние осуществления операций по приему депозитов от участников кредитного союза на выполнение экономических нормативов кредитного союза и изменение процентной ставки кредитного союза по выдаваемым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процентных ставок по депозитам от участников с их обоснованием, в разрезе по видам и срокам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прогнозный расчет потоков денежных средств, в случае осуществления кредитным союзом операций по приему депозитов от участников кредитного союза на срок обязательств по кредитам ФККС и других финансово-кредитных организаций или на 1 (один) год, в случае отсутствия обязательств по кредитам перед ФККС и другими финансово-кредитными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необходимости внесения изменений и/или дополнений в устав кредитного союза в связи с осуществлением операции по привлечению вкладов (депозитов) от своих участников внесение таких изменений и/или дополнений предварительно согласовывается в порядке, установленном в Главе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Национальный банк рассматривает ходатайство о выдаче лицензии на право привлечения вкладов (депозитов) от участников кредитного союза в течение 30 (тридцати) календарных дней с даты представления в Национальный банк удовлетворяющих требованиям,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ходатайства может быть продлен Заместителем Председателя/членом Правления Национального банка, курирующим вопросы надзора и лицензирования, на 10 (десять)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zlugwbfyfms5-wv9li1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2016 года № 5/1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полноты и соответствия представленных документов установленным требованиям, отсутствия оснований для отказа и наличия достаточного обоснования со стороны кредитного союза на получение дополнительной лицензии, а также при представлении квитанции о внесении государственной пошлины за выдачу лицензии в размере, установленном законодательством Кыргызской Республики, Национальный банк выдает дополнительную лицензию на право привлечения вкладов (депозитов) от участников кредитного союза (Приложения 7 и 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27 февраля 2019 года № 2019-П-33/9-7)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предоставления дополнительной лицензии на право осуществления дополнительных финансовых услуг (операций)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Дополнительная лицензия на право проведения операций, указанных в подпунктах 2-5 пункта 4 настоящего Положения, предоставляется кредитному союзу при соблюдении кредитным союзом на момент подачи ходатайства следующих минимальных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суммарный капитал в размере не менее 2 (двух)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внутренних нормативных документов (политика или иные документы) по осуществлению операций, требующих дополнительной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лицензии на привлечение вкладов (депозитов) от участников кредитного союза в национальной и/или иностранной валютах.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Для получения дополнительной лицензии кредитный союз подает в Национальный банк по месту его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дополнительной лицензии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(копия, заверенная печатью кредитного союза) или выписка из протокола общего собрания участников кредитного союза, содержащего решение о расширении круга осуществляемых кредитным союзом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экономическое обоснование с прогнозным расчетом объема операций, требующих дополнительной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нормативные документы (политика или иные документы), регламентирующие порядок осуществления операций кредитного союза, требующих дополнительной лицензии, с приложением выписок из решений органов управления кредитного союза об утверждении данных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 о соответствии помещения требованиям по технической укрепленности и оснащенности, составленный уполномоченным органом (при получении дополнительной лицензии на право осуществления покупки и продажи иностранной валюты от своего имени).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дополнительной лицензии для осуществления операций по покупке и продаже иностранной валюты от своего имени, кредитный союз должен руководствоваться требованиями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порядке проведения обменных операций с наличной иностранной валютой в Кыргызской Республике", утвержденного постановлением Правления Национального банка Кыргызской Республики № 42/1 от 30 ноября 2000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необходимости внесения изменений и/или дополнений в устав кредитного союза в связи с осуществлением операций, требующих дополнительной лицензии, внесение таких изменений и/или дополнений предварительно согласовывается в порядке, установленном в </w:t>
      </w:r>
      <w:r>
        <w:rPr>
          <w:rFonts w:ascii="Arial" w:cs="Arial" w:eastAsia="Arial" w:hAnsi="Arial"/>
          <w:sz w:val="24"/>
          <w:szCs w:val="24"/>
        </w:rPr>
        <w:t xml:space="preserve">Главе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Национальный банк рассматривает ходатайство кредитного союза о выдаче дополнительной лицензии в течение 30 (тридцати) календарных дней с даты представления в Национальный банк удовлетворяющих требованиям,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полноты и соответствия представленных документов установленным требованиям, отсутствия оснований для отказа и наличия достаточного обоснования на получение дополнительной лицензии, а также при представлении квитанции о внесении государственной пошлины за выдачу лицензии в размере, установленном законодательством Кыргызской Республики, Национальный банк выдает дополнительную лицензию на право проведения операций, указанных в подпунктах 2-5 пункта 4 настоящего Положения (Приложения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27 февраля 2019 года № 2019-П-33/9-7)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открытия филиала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Кредитный союз вправе открывать филиалы на территории Кыргызской Республики, деятельность которых осуществляется в соответствии с законодательством Кыргызской Республики. Решение об открытии филиала кредитного союза принимается общим собранием участников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Филиалом кредитного союза является его обособленное подразделение, не являющееся юридическим лицом, расположенное вне места нахождения кредитного союза, осуществляющее все или часть операций на основании Положения о филиале, действующее в пределах полномочий, предоставленных ему кредитным союзом. Сведения о филиале кредитного союза (в том числе о его местонахождении) должны содержаться в уставе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Филиал имеет единый с кредитным союзом капитал, баланс, а также наименование, полностью совпадающее с наименованием кредитного союза, с добавлением слова "филиал".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Руководитель филиала назначается уполномоченным органом управления кредитного союза и действует на основании выданной доверенности в установленном порядке. В доверенности должен быть указан перечень операций и других действий, на проведение которых уполномочен руководитель филиала от имени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Кредитный союз открывает свои филиалы на территории Кыргызской Республики на основании согласия Национального банка на открытие филиала, при выполнении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кредитный союз не находится под особым наблюдением Национального банка в результате ухудшения состояния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стороны Национального банка не введены ограничения на рост кредитного союза, посредством ограничения или запрета на открытие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кредитный союз выполняет требования Национального банка по капиталу;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выполнены рекомендации и требования Национального банка по итогам инспекторской проверки и внешнего надзора за деятельностью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помещение для размещения филиала соответствует минимальным требованиям Национального банка (Приложение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Для открытия филиала кредитный союз в течение 30 (тридцати) календарных дней с даты принятия уполномоченным органом управления кредитного союза решения об открытии филиала подает в Национальный банк по месту его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об открытии филиала (Приложение 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(копия, заверенная печатью кредитного союза) или выписка из протокола общего собрания участников кредитного союза об открытии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устав с внесенными изменениями и/или дополнениями о филиале и копия устава (копия, заверенная печатью кредитного союза);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Положение о филиале, утвержденное решением общего собрания участников кредитного союза, и копия Положения (копия, заверенная печатью кредитного союза), в котором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филиала, полностью совпадающее с наименованием кредитного союза-заявителя с добавлением слова "филиал";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местонахождение кредитного союза, создавшего филиал;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создания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операций, на осуществление которых уполномочен филиал;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масштаб и характер планируемых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и функции руководителя филиала, его права и обязанности, которые должны предусматривать осуществление эффективного контроля со стороны головного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прекращения деятельности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сведения,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(ФИО, образование, опыт работы) о руководителе и главном бухгалтере филиала с приложением решения уполномоченного органа управления о назначении (копия, заверенная печатью кредитного союза);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доверенность, выданная руководителю филиала, с указанием операций и сделок, на проведение которых он уполномочен (копия, заверенная печатью кредитного союза);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оценку будущей деятельности филиала с точки зрения влияния на деятельность кредитного союза и прогнозный расчет доходности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договор аренды помещения или документ, подтверждающий право собственности на занимаемое помещение (копия, заверенная печатью кредитного союза).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Национальный банк рассматривает ходатайство кредитного союза об открытии филиала в течение 15 (пятнадцати) календарных дней с даты представления в Национальный банк удовлетворяющих требованиям, документов. В случае полноты и соответствия представленных документов установленным требованиям и отсутствия оснований для отказа Национальный банк выдает согласие на государственную регистрацию филиала и государственную перерегистрацию кредитного союза в связи с внесением изменений и/или дополнений о филиале в устав с приложением подлинных экземпляров документов, указанных в подпунктах 3 и 4 пункта 50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выявлении невыполнения требований, указанных в пунктах 49 и 50 настоящего Положения, Национальный банк направляет письмо в адрес кредитного союза об отказе в выдаче согласия на государственную регистрацию филиала и государственную перерегистрацию кредитного союза в связи с внесением изменений и/или дополнений о филиале.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неуведомления об открытии/закрытии филиала кредитного союза или уведомления с нарушением срока, установленного настоящим Положением, Национальный банк вправе применить в отношении кредитного союза меры воздействия, предусмотренные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Кредитный союз в течение 5 (пяти) рабочих дней с момента государственной регистрации филиала и государственной перерегистрации кредитного союза обязан представить в Национальный банк по месту его расположения письмо-уведомление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свидетельства о государственной регистрации филиала, заверенная печатью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Положения о филиале с отметкой о государственной регистрации, заверенная печатью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перерегистрации кредитного союза, заверенная печатью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устава кредитного союза с внесенными изменениями и/или дополнениями о филиале с отметкой о государственной перерегистрации, заверенная печатью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Решение о закрытии филиала кредитного союза принимается общим собранием участников кредитного союза. В течение 10 (десяти) рабочих дней с даты прекращения деятельности филиала, указанного в соответствующем решении, кредитный союз обязан представить в Национальный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закрытии филиала (Приложение 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(копия, заверенная печатью кредитного союза) или выписка из протокола общего собрания участников кредитного союза о закрытии филиала;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регистрационного заявления о регистрации прекращения деятельности филиала, направленного в уполномоченный государственный орган, осуществляющий регистрацию юридических лиц (копия, заверенная печатью кредитного союза).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и/или дополнений в устав в связи с закрытием филиала осуществляется кредитным союзом при следующем очередном внесении изменений и/или дополнений в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55-1. Кредитный союз в течение 10 (десяти) рабочих дней после государственной регистрации прекращения деятельности филиала обязан представить в Национальный банк соответствующее письмо-уведомление с приложением копии документа уполномоченного государственного органа, осуществляющего регистрацию юридических лиц, о регистрации прекращения деятельности филиала, заверенной печатью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Национальный банк ведет реестр филиалов кредитных союзов.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внесения изменений и/или дополнений в устав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Изменения и/или дополнения, вносимые в устав кредитного союза, подлежат согласованию с Национальным банком в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Кредитный союз для согласования с Национальным банком вносимых изменений и/или дополнений в устав представляет в Национальный банк по месту его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внесении изменений и/или дополнений в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(копия, заверенная печатью кредитного союза) или выписка из протокола общего собрания участников кредитного союза, содержащего решение о внесении изменений и/или дополнений в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устав в новой редакции и копия устава (заверенная печатью кредитного союза);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договор аренды помещения или документ, устанавливающий право собственности кредитного союза на занимаемое помещение (копия, заверенная печатью кредитного союза) (при изменении юридического адреса кредитного союза);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Документы, указанные в пункте 58 настоящего Положения, представляются кредитным союзом в Национальный банк в течение 30 (тридцати) календарных дней с даты принятия общим собранием участников решения о внесении изменений и/или дополнений в устав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Национальный банк рассматривает ходатайство о внесении изменений и/или дополнений в устав в течение 30 (тридцати) календарных дней с даты представления в Национальный банк удовлетворяющих требованиям, документов, и в случае полноты и соответствия представленных документов установленным требованиям и отсутствия оснований для отказа выдает согласие на государственную перерегистрацию кредитного союза в связи с внесением изменений и/или дополнений в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Кредитный союз обязан в течение 10 (десяти) календарных дней после прохождения процедуры государственной перерегистрации представить в Национальный банк соответствующее письмо-уведомление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устава кредитного союза с отметкой о государственной перерегистрации, заверенная печатью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свидетельства о государственной перерегистрации кредитного союза, заверенная печатью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случае внесения изменений и/или дополнений в устав, влекущих государственную перерегистрацию, и изменения сведений, указанных в лицензии (дополнительной лицензии) (изменение наименования, юридического адреса), кредитный союз в дополнение к документам, представленным в соответствии с пунктом 61 настоящего Положения, обязан представить в Национальный банк по месту его расположения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переоформлении лицензии (дополнительной лицензии);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управления о переоформлении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подлинный экземпляр ранее выданной лицензии (дополнительной лицензии)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квитанция о внесении государственной пошлины за выдачу лицензии в размере,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27 февраля 2019 года № 2019-П-33/9-7)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Переоформление лицензии производится течение 10 (десяти) календарных дней с даты представления в Национальный банк соответствующих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преобразования кредитного союза в кредитный союз, осуществляющий операции в соответствии с исламскими принципами банковского дела и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Кредитный союз может быть преобразован в кредитный союз, осуществляющий операции в соответствии с исламскими принципами банковского дела и финансирования, согласно требованиям нормативных правовых актов Национального банка (далее - исламский кредитный союз).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Кредитный союз для преобразования в исламский кредитный союз должен выполнять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по капиталу согласно нормативным правовым актам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ограничений по проведению операций в национальной валюте, а также в иностранной валюте, при наличии дополнительной лицензии на осуществление операций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экономические нормативы и другие требования, установленные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иметь неисполненных предписаний и/или требований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кредитном союзе, осуществляющем операции в соответствии с исламскими принципами банковского дела и финансирования, должен быть Шариатский совет, который должен состоять как минимум из 3 (трех) членов, избранных сроком на 5 (пять) лет. Не менее одной трети состава Шариатского совета должны составлять независимые члены Шариатского совета. Критерии независимости определяются банковским законодательством. Не менее чем 1 (один) член Шариатского совета должен быть гражданином Кыргызской Республики, владеющим государственным и/или официальным языком.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8 июля 2020 года № 2020-П-12/39-1)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Кредитный союз вправе обращаться к услугам Шариатского совета, созданного ассоциациями (объединениями) микрофинансовых организаций/кредитных союзов при соответствии членов данного Шариатского совета требованиям настоящего Положения 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Как минимум за 6 (шесть) месяцев до предполагаемой даты преобразования кредитный союз должен уведомить об этом Национальный банк и кредиторов кредитного союза и представить в Национальный банк подлинный экземпляр протокола общего собрания участников кредитного союза с решением о преобразовании и план мероприятий по преобразованию кредитного союза в исламский кредитный союз, утвержденный общим собранием участников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должен включать в себя, в том числе, но не ограничиваться вопросами сроков исполнения плана мероприятий, порядок преобразования/погашения активов и обязательств, не соответствующих стандартам Шариата, обучения персонала по исламским принципам банковского дела и финансирования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После уведомления Национального банка о преобразовании кредитного союза в исламский кредитный союз Национальным банком при необходимости проводится инспекторская проверка кредитного союза либо во внимание могут быть приняты результаты внешнего надзора и инспекторской проверки, проведенной в течение последних 6 (шести) месяцев до даты такого уведомления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 истечении 6 (шести) месяцев с даты уведомления Национального банка о намерении преобразоваться в исламский кредитный союз, кредитный союз должен представить в Национальный банк по месту его расположения следующие документы для получения лицензии: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выдаче лицензии на осуществление операций в соответствии с исламскими принципами банковского дела и финансирования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организационной структурой кредитного союза, пересмотренной в связи с преобразованием кредитного союза, утвержденная решением общего собрания участников (органы управления, структурные подразделения (управления, отделы), их функциональные обязанности, круг рассматриваемых вопросов или перечень операций, которые они уполномочены совершать, подчиненность);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устав, содержащий вопросы осуществления операций в соответствии с исламскими принципами банковского дела и финансирования в порядке, установленном нормативными правовыми актами Национального банка, и копия устава (заверенная печатью кредитного союза);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прогнозные расчеты с приведением прогнозного баланса по объему привлекаемых сберегательных паев, объему финансирования и количеству участников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протокол (копия, заверенная печатью кредитного союза) или выписка из протокола общего собрания участников о том, что проведен всесторонний анализ предполагаемых операций и их влияния на деятельность кредитного союза, и что участниками идентифицированы риски, сопряженные с преобразованием;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окончательный план мероприятий по преобразованию кредитного союза в исламский кредитный союз в соответствии с требованиями пункта 68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письменное согласие кредиторов - финансово-кредитных организаций на преобразование (при наличии таковых);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анкеты должностных лиц (председателя и членов Шариатского совета, председателя и одного из членов правления, главного бухгалтера) по форме и требованиям, установленным в Приложении 3, а также сведения и документы, подтверждающие их соответствие минимальным квалификационным требованиям, установленным настоящим Положением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случае полноты и соответствия представленных документов установленным требованиям, отсутствия оснований для отказа, в том числе по итогам проверки и рассмотрения плана мероприятий по преобразованию, и наличия достаточного обоснования со стороны кредитного союза на преобразование в исламский кредитный союз, Национальный банк в течение 30 (тридцати) календарных дней с даты представления ходатайства дает согласие кредитному союзу на преобразование в исламский кредитный союз и прохождение государственной перерегистрации.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После прохождения государственной перерегистрации в связи с преобразованием в исламский кредитный союз, кредитный союз в течение 10 (десяти) календарных дней с даты государственной перерегистрации должен представить в Национальный банк по месту его расположения: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 на осуществление операций в соответствии с исламскими принципами банковского дела и финансирования (Приложение 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устава кредитного союза с отметкой о государственной перерегистрации, заверенная печатью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перерегистрации, заверенная печатью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Лицензия на осуществление операций в соответствии с исламскими принципами банковского дела и финансирования (Приложения 7 и 8) Национальным банком выдается в течение 30 (тридцати) календарных дней с даты представления в Национальный банк документов, указанных в пункте 72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Кредитный союз должен представить в Национальный банк отчет об исполнении плана мероприятий, указанного в подпункте 6 пункта 70, в срок, не превышающий 30 (тридцати) календарных дней с даты завершения его исполнения.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Отказ в выдаче лицензии (дополнительной лицензии)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Кредитному союзу может быть отказано в выдаче лицензии (дополнительной лицензии) либо согласия на государственную регистрацию (перерегистрацию) кредитного союза или его филиала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осуществлении кредитным союзом вида деятельности, запрещенного законодательством Кыргызской Республики для кредитных союзов;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отношении кредитного союза имеется решение суда, запрещающее ему занятие данным видом деятельности, и/или в отношении его учредителя(ей) (крупных участника(ов) имеется решение суда, признавшее его/их виновным(и) в совершении преступления в сфере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несоответствии учредительных и других документов, представляемых на рассмотрение, законодательству Кыргызской Республики, в том числе нормативным правовым актам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представлении заявителем недостоверных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несоответствии должностных лиц кредитного союза минимальным требованиям, установленным настоящим Положением и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отрицательного заключения по результатам внешнего надзора и проверки деятельности кредитного союза, представляющей риски для вкладчиков и значительных рисков для интересов пайщиков и кредиторов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несоблюдение кредитным союзом требований к минимальному размеру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отсутствии письменного согласия кредиторов (при наличии таковых) на преобразование кредитного союза (при государственной перерегистрации в связи с преобразованием в кредитный союз, осуществляющий операции в соответствии с исламскими принципами банковского дела и финансирования);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невнесении государственной пошлины за выдачу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27 февраля 2019 года № 2019-П-33/9-7)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При отказе в выдаче лицензии/согласия на государственную регистрацию (перерегистрацию) заявителю направляется мотивированный ответ в письменном виде в срок, установленный настоящим Положением для рассмотрения представленных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один экземпляр документов и копии документов кредитного союза, представленные в соответствии с требованиями настоящего Положения, не возвращаются.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Реорганизация и/или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Кредитный союз может быть реорганизован (слияние, присоединение, разделение, выделение, преобразование) при соблюдении требований,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Кредитный союз может быть преобразован в иную финансово-кредитную организацию с требованиями законодательства Кыргызской Республики и с согласия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Кредитный союз может быть добровольно ликвидирован. Ликвидация кредитных союзов осуществляется в соответствии с законодательством Кыргызской Республики с учетом следующих особенностей: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кредитный союз должен сдать в Национальный банк в течение 3 (трех) рабочих дней с момента принятия решения о ликвидации лицензию (включая дополнительную лицензию) и нотариально заверенный протокол общего собрания о добровольной ликвидации кредитного союза, подписанный всеми участниками, принимавшими участие на общем собрании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кредитный союз должен прекратить выдачу кредитов/финансирования, инвестирование в капитал организаций и основные средства, прием сберегательных паев и депозитов с момента принятия решения о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tib20wpoclodg1zgxe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Не допускается принятие решения о ликвидации в добровольном порядке, если кредитный союз не выполнил все обязательства перед кредиторами, в том числе перед финансово-кредитными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Лицензия (дополнительная лицензия), выданная Национальным банком, прекращает свое действие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деятельности кредитного союза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 лицензии у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случаи, предусмотренные законодательством Кыргызской Республики, в том числе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Кредитный союз должен сдать лицензию (включая дополнительную лицензию) в Национальный банк в течение 3 (трех) рабочих дней с даты получения решения Национального банка об отзыве лицензии и в течение 30 (тридцати) календарных дней начать процедуру ликвидации во внесудебном порядке (в случае если активы кредитного союза покрывают его обязательства в полном объеме).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Обязанности по ликвидации кредитного союза возлагаются на его участников либо на орган управления, уполномоченный на ликвидацию уставом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В случае неплатежеспособности (в случае если активы кредитного союза не покрывают его обязательства) кредитный союз подлежит ликвидации в соответствии с законодательством Кыргызской Республики о банкротстве. При этом особенности проведения процесса банкротства кооперативов к кредитным союзам не применяются.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случае принудительной ликвидации кредитного союза в судебном порядке, в том числе в случае неплатежеспособности (если активы кредитного союза не покрывают его обязательства) кредитный союз, имеющий лицензию на привлечение депозитов от своих участников, подлежит ликвидации в соответствии с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86. (Утратил силу в соответствии с постановлением Правления Нацбанка КР от 17 мая 2017 года № 19/14)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Порядок обжалования решений Национального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Решения, принимаемые Национальным банком в рамках настоящего Положения, могут быть обжалованы заявителями и/или иными заинтересованными лицами, в отношении которых приняты решения или чьи интересы затрагиваются принятыми решениями, в соответствии с банковским законодательством Кыргызской Республики, в том числе с обязательным соблюдением досудебного порядка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"О лицензировании кредитных союзов"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ТРЕБОВАНИЯ
 Национального банка Кыргызской Республики к кассовому помещению кредитного союза (филиалам)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Кассовое помещение кредитного союза должно быть изолировано от персонала и клиентов (участников), а обслуживание клиентов (участников) кредитного союза должно производиться только через кассовое окно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Двери кассового помещения во время совершения кассовых операций должны быть заперты с внутренней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кассовом помещении кредитного союза необходимо наличие несгораемого металлического шкафа (сейфа) для хранения денег и документов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Собственные деньги кассиров, верхняя одежда и другие предметы должны храниться в специально отведенной комнате или шкафах, расположенных вне помещения касс.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конце рабочего дня двери в кассу кредитного союза должны закрываться ключом и опечатываться печатью кредитного союза. Доступ в данное помещение лицам, не имеющим отношения к работе кассы,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"О лицензировании кредитных союзов"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ХОДАТАЙСТВА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кредитному союзу
 "____________________________________"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наименование),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зарегистрированному по адресу: ____________________________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(юридический адрес кредитного союза),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лицензию/дополнительную лицензию на осуществление следующих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полное и точное наименование операций)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(Сведения об учредителях, список руководящих работников (ФИО руководителя,
 гл. бухгалтера, начальника кредитного подразделения). Для кредитного союза,
 намеревающегося осуществлять деятельность в соответствии с исламскими
 принципами банковского дела и финансирования, - сведения о руководителе,
 гл. бухгалтере, Председателе и членах Шариатского совета, начальнике
 подразделения по финансированию в соответствии с исламскими принципами
 банковского дела и финансирования)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
 (ФИО) Подпись руководителя, печать (при наличии)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"О лицензировании кредитных союзов"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АНКЕТА
 кандидата на 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(предлагаемая должность)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кредитного союза)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(место для фото)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"/>
        <w:gridCol w:w="1973"/>
        <w:gridCol w:w="1973"/>
        <w:gridCol w:w="1973"/>
        <w:gridCol w:w="1973"/>
        <w:gridCol w:w="1973"/>
      </w:tblGrid>
      <w:tr>
        <w:tc>
          <w:tcPr>
            <w:tcW w:type="dxa" w:w="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кредитного союза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рождения: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рождения: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 __________________________________________________________________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 ___________________________________________________________________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 __________________________________________________________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Серия: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выдан: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выдачи: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Действителен до: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адрес:
 (по документам)</w:t>
            </w:r>
          </w:p>
        </w:tc>
        <w:tc>
          <w:tcPr>
            <w:tcW w:type="dxa" w:w="59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 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59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 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59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 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59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телефона: _______________________________________________</w:t>
            </w:r>
          </w:p>
        </w:tc>
      </w:tr>
      <w:tr>
        <w:tc>
          <w:tcPr>
            <w:tcW w:type="dxa" w:w="3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адрес:
 (реальное место проживания на момент заполнения анкеты):</w:t>
            </w:r>
          </w:p>
        </w:tc>
        <w:tc>
          <w:tcPr>
            <w:tcW w:type="dxa" w:w="59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страна: 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59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город: _____________________________________________________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59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адрес: 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591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телефона: _______________________________________________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почтовый адрес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Образование:</w:t>
            </w:r>
          </w:p>
        </w:tc>
        <w:tc>
          <w:tcPr>
            <w:tcW w:type="dxa" w:w="7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
 (высшее, неоконченное высшее, среднеспециальное, среднее)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№: __________________ дата выдачи: _____________________ кем выдан: ____________________________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3"/>
        <w:gridCol w:w="1409"/>
        <w:gridCol w:w="1394"/>
        <w:gridCol w:w="1197"/>
        <w:gridCol w:w="1618"/>
        <w:gridCol w:w="2127"/>
      </w:tblGrid>
      <w:tr>
        <w:tc>
          <w:tcPr>
            <w:tcW w:type="dxa" w:w="24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 и его местонахождение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Факультет или отделение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поступления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окончания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не окончил, то сколько курсов отучился</w:t>
            </w:r>
          </w:p>
        </w:tc>
        <w:tc>
          <w:tcPr>
            <w:tcW w:type="dxa" w:w="2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24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</w:t>
      </w:r>
      <w:r>
        <w:rPr>
          <w:rFonts w:ascii="Arial" w:cs="Arial" w:eastAsia="Arial" w:hAnsi="Arial"/>
          <w:sz w:val="24"/>
          <w:szCs w:val="24"/>
        </w:rPr>
        <w:t xml:space="preserve">наличии знаний в области: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"/>
        <w:gridCol w:w="8802"/>
        <w:gridCol w:w="1063"/>
      </w:tblGrid>
      <w:tr>
        <w:tc>
          <w:tcPr>
            <w:tcW w:type="dxa" w:w="3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0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Есть/Нет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законодательства, регулирующего деятельность кредитных союзов: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бухгалтерского учета и составления финансовой отчетности: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Международных стандартов финансовой отчетности: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исламских принципов банковского дела и финансирования, в том числе стандартов Организации бухгалтерского учета и аудита для исламских финансовых институтов (AAOIFI) и Совета исламских финансовых услуг 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FSB):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Обучение на курсах: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7"/>
        <w:gridCol w:w="2117"/>
        <w:gridCol w:w="1883"/>
        <w:gridCol w:w="1779"/>
        <w:gridCol w:w="2052"/>
      </w:tblGrid>
      <w:tr>
        <w:tc>
          <w:tcPr>
            <w:tcW w:type="dxa" w:w="23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семинара или курсов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прохождения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прохождения</w:t>
            </w:r>
          </w:p>
        </w:tc>
        <w:tc>
          <w:tcPr>
            <w:tcW w:type="dxa" w:w="2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сертификата</w:t>
            </w:r>
          </w:p>
        </w:tc>
      </w:tr>
      <w:tr>
        <w:tc>
          <w:tcPr>
            <w:tcW w:type="dxa" w:w="23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Выполняемая работа с начала трудовой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трудовой стаж работы _______ в том числе в финансовой или экономической сфере 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9"/>
        <w:gridCol w:w="1075"/>
        <w:gridCol w:w="2046"/>
        <w:gridCol w:w="3318"/>
        <w:gridCol w:w="1390"/>
      </w:tblGrid>
      <w:tr>
        <w:tc>
          <w:tcPr>
            <w:tcW w:type="dxa" w:w="2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на работу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ухода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3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учреждения, местонахождение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ухода</w:t>
            </w:r>
          </w:p>
        </w:tc>
      </w:tr>
      <w:tr>
        <w:tc>
          <w:tcPr>
            <w:tcW w:type="dxa" w:w="2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Укажите все финансово-кредитные организации (ФКО), включая коммерческие банки: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где Вы являетесь участником/акционером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2"/>
        <w:gridCol w:w="2282"/>
        <w:gridCol w:w="3935"/>
        <w:gridCol w:w="1700"/>
      </w:tblGrid>
      <w:tr>
        <w:tc>
          <w:tcPr>
            <w:tcW w:type="dxa" w:w="22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ФКО/Банка</w:t>
            </w:r>
          </w:p>
        </w:tc>
        <w:tc>
          <w:tcPr>
            <w:tcW w:type="dxa" w:w="2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ФКО/Банка</w:t>
            </w:r>
          </w:p>
        </w:tc>
        <w:tc>
          <w:tcPr>
            <w:tcW w:type="dxa" w:w="3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принадлежащих акций или другая форма управления (указать)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</w:t>
            </w:r>
          </w:p>
        </w:tc>
      </w:tr>
      <w:tr>
        <w:tc>
          <w:tcPr>
            <w:tcW w:type="dxa" w:w="22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где Вы осуществляете контроль или имеете значительное влияние (более 5% доли участия/акций)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24"/>
        <w:gridCol w:w="2551"/>
        <w:gridCol w:w="2801"/>
        <w:gridCol w:w="2103"/>
      </w:tblGrid>
      <w:tr>
        <w:tc>
          <w:tcPr>
            <w:tcW w:type="dxa" w:w="27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ФКО/Банка</w:t>
            </w:r>
          </w:p>
        </w:tc>
        <w:tc>
          <w:tcPr>
            <w:tcW w:type="dxa" w:w="2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ФКО/Банка</w:t>
            </w:r>
          </w:p>
        </w:tc>
        <w:tc>
          <w:tcPr>
            <w:tcW w:type="dxa" w:w="2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принадлежащих акций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</w:t>
            </w:r>
          </w:p>
        </w:tc>
      </w:tr>
      <w:tr>
        <w:tc>
          <w:tcPr>
            <w:tcW w:type="dxa" w:w="27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где Вы являетесь членом Совета директоров (наблюдательного органа), членом правления (исполнительного органа) или другим должностным лицом, или сотрудником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9"/>
        <w:gridCol w:w="3448"/>
        <w:gridCol w:w="2811"/>
      </w:tblGrid>
      <w:tr>
        <w:tc>
          <w:tcPr>
            <w:tcW w:type="dxa" w:w="39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ФКО/Банка</w:t>
            </w:r>
          </w:p>
        </w:tc>
        <w:tc>
          <w:tcPr>
            <w:tcW w:type="dxa" w:w="34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ФКО/Банка</w:t>
            </w:r>
          </w:p>
        </w:tc>
        <w:tc>
          <w:tcPr>
            <w:tcW w:type="dxa" w:w="2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9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Укажите имеющиеся родственные связи с сотрудниками кредитного союза и членами наблюдательного органа, связь с лицами или компаниями, контролирующими кредитный союз, все взаимные обязательства и договора и т.п.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Перечислите близких родственников (родители, дети старше 16 лет, супруга), братья, сестры, бабушки, дедушки), являющихся участниками, акционерами, должностными лицами каких-либо финансово-кредитных организаций, включая коммерческие банки: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3"/>
        <w:gridCol w:w="1710"/>
        <w:gridCol w:w="2176"/>
        <w:gridCol w:w="1865"/>
        <w:gridCol w:w="2414"/>
      </w:tblGrid>
      <w:tr>
        <w:tc>
          <w:tcPr>
            <w:tcW w:type="dxa" w:w="20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Родственные отношения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тел.</w:t>
            </w:r>
          </w:p>
        </w:tc>
      </w:tr>
      <w:tr>
        <w:tc>
          <w:tcPr>
            <w:tcW w:type="dxa" w:w="2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Имеется ли решение суда, запрещающее Вам занятие данным видом деятельности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Имеете ли Вы отношение к банку или иным финансово-кредитным организациям, находящимся в процессе банкротства или прекратившим свою деятельность в связи с банкротством ________________________ (если да, то укажите наименование банка или финансово-кредитной организации, должность, которую вы занимали).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Применялись ли к Вам меры воздействия со стороны Национального банка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 (фамилия, имя, отчество) подтверждаю, что вышепредставленная информация является достоверной и полной и обязуюсь в дальнейшем представлять в Национальный банк сведения обо всех изменениях, произошедших в ней. Признаю, что в случае допущения с моей стороны искажений и упущений, это может послужить основанием для отказа в утверждении на рекомендуемую должность, а также повлечь за собой дальнейшее применение санкций в отношении меня и кредитного союза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
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"О лицензировании кредитных союзов"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6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ЗАЯВЛЕНИЯ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кредитному союзу  "___________________"
 (полное наименование),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зарегистрированному по адресу: ___________________________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(юридический адрес кредитного союза),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лицензию/дополнительную лицензию на осуществление следующих операций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(в том числе в соответствии с исламскими принципами банковского дела и финансирования):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точное и полное наименование операций)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(Сведения об участниках, список руководящих работников (ФИО руководителя, гл. бухгалтера,
 начальника кредитного подразделения). Для кредитного союза, осуществляющего деятельность
 в соответствии с исламскими принципами банковского дела и финансирования, - сведения о
 руководителе, гл. бухгалтере, Председателе и членах Шариатского совета, начальнике
 подразделения по финансированию в соответствии с исламскими принципами банковского
 дела и финансирования)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государственной регистрации/перерегистрации кредитного союза(*):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и дата государственной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ИНН: ______________________________ Код ОКПО: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Номера служебных (контактных) телефонов, факса и электронные почтовые адреса кредитного
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  <w:r>
        <w:rPr>
          <w:rFonts w:ascii="Arial" w:cs="Arial" w:eastAsia="Arial" w:hAnsi="Arial"/>
          <w:sz w:val="24"/>
          <w:szCs w:val="24"/>
        </w:rPr>
        <w:t xml:space="preserve">___
 (ФИО) Подпись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сведения приводятся при государственной регистрации/перерегистрации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"О лицензировании кредитных союзов"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"__" ____________ 20__ года</w:t>
      </w:r>
    </w:p>
    <w:p>
      <w:pPr>
        <w:spacing w:after="60" w:befor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кредитному союзу "__________________________________________" (полное наименование),
 юридический адрес кредитного союза _______________________________________________________
 (наименование города, района, населенного пункта)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лицензией разрешено осуществлять следующие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денежных средств своих участников путем приобретения ими сберегательного пая;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участникам кредитного союза кредитов на условиях срочности, возвратности и
 платности.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кредитного союза является неотчуждаемой (именной). Права, вытекающие из настоящей
 лицензии, не подлежат передаче третьим лицам. Такая передача ведет к изъятию лицензии с
 запрещением деятельности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лицензии являются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уполномоченное приказом Председателя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(Начальник/директор областного управления/представительства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"О лицензировании кредитных союзов"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"__" ____________ 20__ года</w:t>
      </w:r>
    </w:p>
    <w:p>
      <w:pPr>
        <w:spacing w:after="60" w:befor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кредитному союзу "__________________________________________" (полное наименование),
 осуществляющему операции в соответствии с исламскими принципами банковского дела и
 финансирования, юридический адрес кредитного союза _______________________________________
 _________________________________________________________________________________________
 (наименование города, района, населенного пункта)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лицензией разрешено осуществлять следующие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денежных средств своих участников путем приобретения ими сберегательного пая;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участникам кредитного союза финансирования в соответствии с исламскими
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кредитного союза является неотчуждаемой (именной). Права, вытекающие из настоящей
 лицензии, не подлежат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передача ведет к изъятию лицензии с запрещением деятельности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лицензии являются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уполномоченное приказом Председателя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(Начальник/директор областного управления/представительства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"О лицензировании кредитных союзов"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"__" ______________ 20__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 w:befor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кредитному союзу "__________________________________________" (полное наименование),
 юридический адрес кредитного союза _______________________________________________________
 _________________________________________________________________________________________
 (наименование города, района, населенного пункта)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лицензией разрешено осуществление следующих дополнительных услуг (операций):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вкладов (депозитов) от участников кредитного союза в национальной и иностранной
 валютах;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розничных банковских услуг по агентскому договору с банком - без открытия
 счетов клиентам в кредитном союзе;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расчетов по поручению участников кредитного союза по договору с банком или
 иной уполномоченной финансово-кредитной организацией без открытия счета в кредитном союзе;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участникам кредитного союза кредитов на условиях срочности, возвратности и
 платности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покупки и продажи иностранной валюты от своего имени.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кредитного союза является неотчуждаемой (именной). Права, вытекающие из настоящей
 лицензии, не подлежат передаче третьим лицам. Такая передача ведет к изъятию лицензии с
 запрещением деятельности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лицензии являются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уполномоченное приказом Председателя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(Начальник/директор областного управления/представительства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"О лицензировании кредитных союзов"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"__" ____________ 20__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15 июня 2017 года № 2017-П-12/25-11)</w:t>
      </w:r>
    </w:p>
    <w:p>
      <w:pPr>
        <w:spacing w:after="60" w:befor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кредитному союзу "___________________________________________" (полное наименование),
 осуществляющему операции в соответствии с исламскими принципами банковского дела и
 финансирования, юридический адрес кредитного союза 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
 (наименование города, района, населенного пункта)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лицензией разрешено осуществление следующих дополнительных услуг (операций):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денежных средств от участников кредитного союза в национальной и иностранной
 валюте по сделкам "Мудараба" и "Кард-Хасан";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розничных банковских услуг по агентскому договору с банком - без открытия счетов
 клиентам в кредитном союзе;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расчетов по поручению участников кредитного союза по договору с банком или
 иной уполномоченной финансово-кредитной организацией без открытия счета в кредитном союзе;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участникам кредитного союза финансирования в соответствии с исламскими
 принципами банковского дела и финансирования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покупки и продажи иностранной валюты от своего имени.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кредитного союза является неотчуждаемой (именной). Права, вытекающие из настоящей
 лицензии, не подлежат передаче третьим лицам. Такая передача ведет к изъятию лицензии
 с запрещением деятельности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лицензии являются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уполномоченное приказом Председателя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(Начальник/директор областного управления/представительства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"О лицензировании кредитных союзов"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
 Кыргызской Республики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 ХОДАТАЙСТВА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17 мая 2017 года № 19/14)</w:t>
      </w:r>
    </w:p>
    <w:p>
      <w:pPr>
        <w:spacing w:after="6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"___________________" </w:t>
      </w:r>
    </w:p>
    <w:p>
      <w:pPr>
        <w:spacing w:after="6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кредитного союза), </w:t>
      </w:r>
    </w:p>
    <w:p>
      <w:pPr>
        <w:spacing w:after="6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зарегистрированный по адресу: ________________________ </w:t>
      </w:r>
    </w:p>
    <w:p>
      <w:pPr>
        <w:spacing w:after="6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(юридический адрес кредитного союза), </w:t>
      </w:r>
    </w:p>
    <w:p>
      <w:pPr>
        <w:spacing w:after="6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 о намерении открыть/закрыть филиал в </w:t>
      </w:r>
    </w:p>
    <w:p>
      <w:pPr>
        <w:spacing w:after="6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(наименование города, района, населенного пункта)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______________________________________________________________________________________
 (наименование органа управления кредитного союза, принявшего в соответствии с уставом решение
 об открытии филиала)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просит выдать письмо-согласие на прохождение государственной регистрации в едином
 уполномоченном государственном органе, осуществляющем регистрацию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филиал наделен полномочиями на право проведения следующих операций и сделок(*):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все операции и сделки, право совершения которых делегировано филиалу в соответствии
 с положением о филиале в рамках лицензии, выданной кредитному союзу Национальным банком).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Руководителем и главным бухгалтером назначены: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
 (ФИО)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паспортные данные, образование, опыт работы)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не имеет обязательств(**):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клиентами и кредиторами, обслуживаемыми в данном филиале;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и пассивы переданы на баланс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полностью отвечает за достоверность представленной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Печать 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Подпись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сведения приводятся при открытии филиала.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Данные сведения приводятся при закрытии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z6ngwl6frmjhb5p4r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dalil.kg/document/800732</w:t>
      </w:r>
    </w:hyperlink>
  </w:p>
  <w:p>
    <w:pPr>
      <w:spacing w:after="0" w:before="40"/>
      <w:jc w:val="center"/>
    </w:pPr>
    <w:hyperlink w:history="1" r:id="rId-y59xugqbxrpyvwxczj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wsssj8vpiu3tjq5t7p3" Type="http://schemas.openxmlformats.org/officeDocument/2006/relationships/hyperlink" Target="https://dalil.kg/document/800731" TargetMode="External"/><Relationship Id="rIdqxumrlxl6ob2t0rqzl4ea" Type="http://schemas.openxmlformats.org/officeDocument/2006/relationships/hyperlink" Target="https://dalil.kg/document/800008" TargetMode="External"/><Relationship Id="rIdareqhi7e8xdtlhl_lbmsq" Type="http://schemas.openxmlformats.org/officeDocument/2006/relationships/hyperlink" Target="https://dalil.kg/document/800452" TargetMode="External"/><Relationship Id="rId6f27qe_03h44ldxk7sx6c" Type="http://schemas.openxmlformats.org/officeDocument/2006/relationships/hyperlink" Target="https://dalil.kg/document/800452" TargetMode="External"/><Relationship Id="rIdahuz_1c4peati1a5jbr3c" Type="http://schemas.openxmlformats.org/officeDocument/2006/relationships/hyperlink" Target="https://dalil.kg/document/800008" TargetMode="External"/><Relationship Id="rIdbcymbyfwxen6xyhgxmsqx" Type="http://schemas.openxmlformats.org/officeDocument/2006/relationships/hyperlink" Target="https://dalil.kg/document/800008" TargetMode="External"/><Relationship Id="rIdzlugwbfyfms5-wv9li1tb" Type="http://schemas.openxmlformats.org/officeDocument/2006/relationships/hyperlink" Target="https://dalil.kg/document/800008" TargetMode="External"/><Relationship Id="rIdxtib20wpoclodg1zgxe7j" Type="http://schemas.openxmlformats.org/officeDocument/2006/relationships/hyperlink" Target="https://dalil.kg/document/8004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z6ngwl6frmjhb5p4r8t" Type="http://schemas.openxmlformats.org/officeDocument/2006/relationships/hyperlink" Target="https://dalil.kg/document/800732" TargetMode="External"/><Relationship Id="rId-y59xugqbxrpyvwxczj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2026-09-24T14:42:12.858Z</dcterms:created>
  <dcterms:modified xsi:type="dcterms:W3CDTF">2026-09-24T14:42:12.858Z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