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2017-П-15/26-3-(НПА)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lbkyuwk9x1xpvdrrj6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ttcyx1mfsc_ys_pfvh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jnr1ukkw3h0qevle5_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kajeypyovug_adkvx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2hv7nde58d1eauzuti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 10/9;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ftbmg2p4eoae_a63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tlk5s4-7povst5iuwy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Национального банка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Тезекбаеву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июня 2017 года № 2017-П-15/26-3-(НПА)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zelyn3yk2cnfuna09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депозитарном учете государственных ценных бумаг, размещаемых через Национальный банк Кыргызской Республики" от 28 марта 2013 года № 10/9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kmhlvmbzsra3jki5a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депозитарном учете государственных ценных бумаг, размещаемых через Национальный банк Кыргызской Республики, утвержденном вышеуказанным </w:t>
      </w:r>
      <w:hyperlink w:history="1" r:id="rIdy2z0mrerbd7ng8aegok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</w:t>
      </w:r>
      <w:r>
        <w:rPr>
          <w:rFonts w:ascii="Arial" w:cs="Arial" w:eastAsia="Arial" w:hAnsi="Arial"/>
          <w:sz w:val="24"/>
          <w:szCs w:val="24"/>
        </w:rPr>
        <w:t xml:space="preserve">, 2, 3</w:t>
      </w:r>
      <w:r>
        <w:rPr>
          <w:rFonts w:ascii="Arial" w:cs="Arial" w:eastAsia="Arial" w:hAnsi="Arial"/>
          <w:sz w:val="24"/>
          <w:szCs w:val="24"/>
        </w:rPr>
        <w:t xml:space="preserve"> аббревиатуру "НБКР" заменить словами "Национальный банк"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vurm6288rrkexb7gi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almu5zy-w_obqa12c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gf3cl9yxwvmezv4u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</w:t>
      </w:r>
      <w:hyperlink w:history="1" r:id="rIdmpm6vmd5goztuqc6tv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"финансово-кредитные учреждения" в различных числовых и падежных формах заменить словами "финансово-кредитные организации"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аббревиатуру "НБКР" заменить словами "Национальный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xqth8bbmvuyv_ldv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dalil.kg/document/800769</w:t>
      </w:r>
    </w:hyperlink>
  </w:p>
  <w:p>
    <w:pPr>
      <w:spacing w:after="0" w:before="40"/>
      <w:jc w:val="center"/>
    </w:pPr>
    <w:hyperlink w:history="1" r:id="rId3u7yepkhjm6pn0dt2q7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bkyuwk9x1xpvdrrj63t" Type="http://schemas.openxmlformats.org/officeDocument/2006/relationships/hyperlink" Target="https://dalil.kg/document/111486#st_20" TargetMode="External"/><Relationship Id="rId0ttcyx1mfsc_ys_pfvh4e" Type="http://schemas.openxmlformats.org/officeDocument/2006/relationships/hyperlink" Target="https://dalil.kg/document/111486#st_68" TargetMode="External"/><Relationship Id="rIdjnr1ukkw3h0qevle5_nbh" Type="http://schemas.openxmlformats.org/officeDocument/2006/relationships/hyperlink" Target="https://dalil.kg/document/800769#pr" TargetMode="External"/><Relationship Id="rIdijkajeypyovug_adkvxdf" Type="http://schemas.openxmlformats.org/officeDocument/2006/relationships/hyperlink" Target="https://dalil.kg/document/302618" TargetMode="External"/><Relationship Id="rIdv2hv7nde58d1eauzuti48" Type="http://schemas.openxmlformats.org/officeDocument/2006/relationships/hyperlink" Target="https://dalil.kg/document/302619" TargetMode="External"/><Relationship Id="rIdygftbmg2p4eoae_a632ua" Type="http://schemas.openxmlformats.org/officeDocument/2006/relationships/hyperlink" Target="https://dalil.kg/document/302348" TargetMode="External"/><Relationship Id="rIdxtlk5s4-7povst5iuwya5" Type="http://schemas.openxmlformats.org/officeDocument/2006/relationships/hyperlink" Target="https://dalil.kg/document/302349" TargetMode="External"/><Relationship Id="rIdsuzelyn3yk2cnfuna09-u" Type="http://schemas.openxmlformats.org/officeDocument/2006/relationships/hyperlink" Target="https://dalil.kg/document/302618" TargetMode="External"/><Relationship Id="rIdbkmhlvmbzsra3jki5aitw" Type="http://schemas.openxmlformats.org/officeDocument/2006/relationships/hyperlink" Target="https://dalil.kg/document/302619" TargetMode="External"/><Relationship Id="rIdy2z0mrerbd7ng8aegok0u" Type="http://schemas.openxmlformats.org/officeDocument/2006/relationships/hyperlink" Target="https://dalil.kg/document/302618" TargetMode="External"/><Relationship Id="rIdjvurm6288rrkexb7gixvt" Type="http://schemas.openxmlformats.org/officeDocument/2006/relationships/hyperlink" Target="https://dalil.kg/document/302348" TargetMode="External"/><Relationship Id="rIdvalmu5zy-w_obqa12clgz" Type="http://schemas.openxmlformats.org/officeDocument/2006/relationships/hyperlink" Target="https://dalil.kg/document/302349" TargetMode="External"/><Relationship Id="rIdzngf3cl9yxwvmezv4uaro" Type="http://schemas.openxmlformats.org/officeDocument/2006/relationships/hyperlink" Target="https://dalil.kg/document/302349" TargetMode="External"/><Relationship Id="rIdmpm6vmd5goztuqc6tvazb" Type="http://schemas.openxmlformats.org/officeDocument/2006/relationships/hyperlink" Target="https://dalil.kg/document/3023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xqth8bbmvuyv_ldvr1t" Type="http://schemas.openxmlformats.org/officeDocument/2006/relationships/hyperlink" Target="https://dalil.kg/document/800769" TargetMode="External"/><Relationship Id="rId3u7yepkhjm6pn0dt2q7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2026-10-03T17:54:02.515Z</dcterms:created>
  <dcterms:modified xsi:type="dcterms:W3CDTF">2026-10-03T17:54:02.515Z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