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положения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норм Положений "</w:t>
      </w:r>
      <w:hyperlink w:history="1" r:id="rIde5kwmi0vezdl60ddkr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формирования и ведения резервов избирательных комиссий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eaxouoouw1nne9ahsc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формирования и расформирования избирательных комиссий</w:t>
        </w:r>
      </w:hyperlink>
      <w:r>
        <w:rPr>
          <w:rFonts w:ascii="Arial" w:cs="Arial" w:eastAsia="Arial" w:hAnsi="Arial"/>
          <w:sz w:val="24"/>
          <w:szCs w:val="24"/>
        </w:rPr>
        <w:t xml:space="preserve">", которые регулируют порядок формирования и ведения резервов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dwnlwebin-wg3tish9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inweceu6uujddkxtc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утвержденное </w:t>
      </w:r>
      <w:hyperlink w:history="1" r:id="rIdeaopeupddfu-ghxss25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главу вторую</w:t>
      </w:r>
      <w:r>
        <w:rPr>
          <w:rFonts w:ascii="Arial" w:cs="Arial" w:eastAsia="Arial" w:hAnsi="Arial"/>
          <w:sz w:val="24"/>
          <w:szCs w:val="24"/>
        </w:rPr>
        <w:t xml:space="preserve"> "Условия и порядок формирования и ведения резерва избирательных комиссий"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резерв соответствующей избирательной комиссии не могут быть включены лица, досрочно освобожденные от обязанностей члена избирательной комиссии по отрицательным основаниям. Центральная избирательная комиссия ведет базу данных указанных лиц, в том числе по представлению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отрицательным основанием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избирательного, административного,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исполнение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znqioojwl0z5cswpx9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формирования и расформирования избирательных комиссий.";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 "Примерный перечень показателей профессиональных и личностных качеств участников резерва избирательных комиссий" дополнить частями 12,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Опыт работы в избирательных комиссиях Кыргызской Республики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высшего, средне специального образования (желательно).".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dpe-lqxiy5n00u4t7t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утвержденное </w:t>
      </w:r>
      <w:hyperlink w:history="1" r:id="rIdr_aaxmir7upkond_upi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главу вторую</w:t>
      </w:r>
      <w:r>
        <w:rPr>
          <w:rFonts w:ascii="Arial" w:cs="Arial" w:eastAsia="Arial" w:hAnsi="Arial"/>
          <w:sz w:val="24"/>
          <w:szCs w:val="24"/>
        </w:rPr>
        <w:t xml:space="preserve"> "Условия и порядок формирования избирательных комиссий"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Лица, выведенные по отрицательным основаниям из состава территориальной, участковой избирательной комиссии вышестоящей избирательной комиссией считаются исключенными из резерва соответствующей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pl8lmxk2r-qtzphhg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dalil.kg/document/81086</w:t>
      </w:r>
    </w:hyperlink>
  </w:p>
  <w:p>
    <w:pPr>
      <w:spacing w:after="0" w:before="40"/>
      <w:jc w:val="center"/>
    </w:pPr>
    <w:hyperlink w:history="1" r:id="rIdfrxokhodlc4py9ureqm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kwmi0vezdl60ddkrutc" Type="http://schemas.openxmlformats.org/officeDocument/2006/relationships/hyperlink" Target="https://dalil.kg/document/20279" TargetMode="External"/><Relationship Id="rIdqeaxouoouw1nne9ahsc0c" Type="http://schemas.openxmlformats.org/officeDocument/2006/relationships/hyperlink" Target="https://dalil.kg/document/20202" TargetMode="External"/><Relationship Id="rIdsdwnlwebin-wg3tish9z3" Type="http://schemas.openxmlformats.org/officeDocument/2006/relationships/hyperlink" Target="https://dalil.kg/document/203100" TargetMode="External"/><Relationship Id="rIdxinweceu6uujddkxtcpeq" Type="http://schemas.openxmlformats.org/officeDocument/2006/relationships/hyperlink" Target="https://dalil.kg/document/20279" TargetMode="External"/><Relationship Id="rIdeaopeupddfu-ghxss25k_" Type="http://schemas.openxmlformats.org/officeDocument/2006/relationships/hyperlink" Target="https://dalil.kg/document/19999" TargetMode="External"/><Relationship Id="rId7znqioojwl0z5cswpx95d" Type="http://schemas.openxmlformats.org/officeDocument/2006/relationships/hyperlink" Target="https://dalil.kg/document/203100" TargetMode="External"/><Relationship Id="rIdrdpe-lqxiy5n00u4t7tb2" Type="http://schemas.openxmlformats.org/officeDocument/2006/relationships/hyperlink" Target="https://dalil.kg/document/20202" TargetMode="External"/><Relationship Id="rIdr_aaxmir7upkond_upiwg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pl8lmxk2r-qtzphhgyz" Type="http://schemas.openxmlformats.org/officeDocument/2006/relationships/hyperlink" Target="https://dalil.kg/document/81086" TargetMode="External"/><Relationship Id="rIdfrxokhodlc4py9ureqm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2026-09-26T11:01:51.798Z</dcterms:created>
  <dcterms:modified xsi:type="dcterms:W3CDTF">2026-09-26T11:01:51.798Z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