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13 июня 2018 года № 2480-VI</w:t>
      </w:r>
    </w:p>
    <w:p>
      <w:pPr>
        <w:spacing w:after="120"/>
        <w:jc w:val="both"/>
      </w:pPr>
      <w:r>
        <w:rPr>
          <w:rFonts w:ascii="Arial" w:cs="Arial" w:eastAsia="Arial" w:hAnsi="Arial"/>
          <w:sz w:val="24"/>
          <w:szCs w:val="24"/>
        </w:rPr>
        <w:t xml:space="preserve">О принятии во втором чтении объединенного проекта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объединенный проект Закона Кыргызской Республики "О внесении изменений в </w:t>
      </w:r>
      <w:hyperlink w:history="1" r:id="rIdirfqnmrfit4clpbjonkq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Ж.К.Турускуловым, А.Б.Баатырбековым, А.С.Кодурановой, А.Ж.Жамангуловым, А.Ж.Исмаиловой, А.М.Нурбаевым, А.К.Касымалиевой, Н.Т.Каримовым, Т.Г.Тиллаевым, М.И.Бакировым, А.Т.Сулеймановым, А.Н.Шыкмаматовым, К.К.Керезбековым, И.Ш.Омуркуловым, Ж.К.Акаевым, М.А.Аманкуловым, И.З.Сарсейитовым, У.Б.Примовым, А.Э.Самигуллиной, Е.Г.Строковой, А.С.Токторовым, Н.В.Никитенко и Р.Ч.Момбековым и Правительством Кыргызской Республики (</w:t>
      </w:r>
      <w:hyperlink w:history="1" r:id="rIdo3bqdajbjhm3b_jpoh3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29 ноября 2017 года № 777).</w:t>
      </w:r>
    </w:p>
    <w:p>
      <w:pPr>
        <w:spacing w:after="120"/>
        <w:jc w:val="both"/>
      </w:pPr>
      <w:r>
        <w:rPr>
          <w:rFonts w:ascii="Arial" w:cs="Arial" w:eastAsia="Arial" w:hAnsi="Arial"/>
          <w:sz w:val="24"/>
          <w:szCs w:val="24"/>
        </w:rPr>
        <w:t xml:space="preserve">2. Комитету Жогорку Кенеша Кыргызской Республики по социальным вопросам, образованию, науке,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uzubmoxz47-is8f1tztr">
      <w:r>
        <w:rPr>
          <w:rFonts w:ascii="Arial" w:cs="Arial" w:eastAsia="Arial" w:hAnsi="Arial"/>
          <w:color w:val="132D3F"/>
          <w:sz w:val="16"/>
          <w:szCs w:val="16"/>
          <w:u w:val="single"/>
        </w:rPr>
        <w:t xml:space="preserve">dalil.kg/document/82301</w:t>
      </w:r>
    </w:hyperlink>
  </w:p>
  <w:p>
    <w:pPr>
      <w:spacing w:after="0" w:before="40"/>
      <w:jc w:val="center"/>
    </w:pPr>
    <w:hyperlink w:history="1" r:id="rIdzr4ztoztkpgu4xjcazee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fqnmrfit4clpbjonkqo" Type="http://schemas.openxmlformats.org/officeDocument/2006/relationships/hyperlink" Target="https://dalil.kg/document/1216" TargetMode="External"/><Relationship Id="rIdo3bqdajbjhm3b_jpoh3en" Type="http://schemas.openxmlformats.org/officeDocument/2006/relationships/hyperlink" Target="https://dalil.kg/document/115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uzubmoxz47-is8f1tztr" Type="http://schemas.openxmlformats.org/officeDocument/2006/relationships/hyperlink" Target="https://dalil.kg/document/82301" TargetMode="External"/><Relationship Id="rIdzr4ztoztkpgu4xjcazee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2026-10-07T05:36:13.318Z</dcterms:created>
  <dcterms:modified xsi:type="dcterms:W3CDTF">2026-10-07T05:36:13.318Z</dcterms:modified>
</cp:coreProperties>
</file>

<file path=docProps/custom.xml><?xml version="1.0" encoding="utf-8"?>
<Properties xmlns="http://schemas.openxmlformats.org/officeDocument/2006/custom-properties" xmlns:vt="http://schemas.openxmlformats.org/officeDocument/2006/docPropsVTypes"/>
</file>