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13 июня 2019 года № 3124-VI</w:t>
      </w:r>
    </w:p>
    <w:p>
      <w:pPr>
        <w:spacing w:after="120"/>
        <w:jc w:val="both"/>
      </w:pPr>
      <w:r>
        <w:rPr>
          <w:rFonts w:ascii="Arial" w:cs="Arial" w:eastAsia="Arial" w:hAnsi="Arial"/>
          <w:sz w:val="24"/>
          <w:szCs w:val="24"/>
        </w:rPr>
        <w:t xml:space="preserve">О принятии во втором чтении проекта Закона Кыргызской Республики "О внесении изменений в Закон Кыргызской Республики "О выборах депутатов местных кенешей"</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во втором чтении проект Закона Кыргызской Республики "О внесении изменений в </w:t>
      </w:r>
      <w:hyperlink w:history="1" r:id="rIdatyng7todxmgohctmf0a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 инициированный депутатами Жогорку Кенеша Кыргызской Республики А.М.Эргешовым, Н.К.Алимбековым, А.И.Кулбараковым, У.Т.Кыдыралиевым, У.О.Самаевым, У.Б.Примовым, А.С.Токторовым, Т.И.Икрамовым, Т.Т.Мамытовым, Т.У.Жоробековым, Д.Г.Торокуловым, А.М.Нурбаевым, А.Ж.Исмаиловой, Б.К.Райымкуловым, А.Т.Алтыбаевой, К.Ж.Рыспаевым, Т.Г.Тиллаевым, Б.С.Турусбековым, А.К.Касымалиевой, И.Ш.Омуркуловым, А.Б.Баатырбековым, М.Э.Мавляновой, А.А.Алтынбековым, О.М.Бакировым, Ж.К.Турускуловым.</w:t>
      </w:r>
    </w:p>
    <w:p>
      <w:pPr>
        <w:spacing w:after="120"/>
        <w:jc w:val="both"/>
      </w:pPr>
      <w:r>
        <w:rPr>
          <w:rFonts w:ascii="Arial" w:cs="Arial" w:eastAsia="Arial" w:hAnsi="Arial"/>
          <w:sz w:val="24"/>
          <w:szCs w:val="24"/>
        </w:rPr>
        <w:t xml:space="preserve">2. Комитету Жогорку Кенеша Кыргызской Республики по конституционному законодательству, государственному устройству, судебно-правовым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dvjv8oiu_bd7qcbreuor">
      <w:r>
        <w:rPr>
          <w:rFonts w:ascii="Arial" w:cs="Arial" w:eastAsia="Arial" w:hAnsi="Arial"/>
          <w:color w:val="132D3F"/>
          <w:sz w:val="16"/>
          <w:szCs w:val="16"/>
          <w:u w:val="single"/>
        </w:rPr>
        <w:t xml:space="preserve">dalil.kg/document/83848</w:t>
      </w:r>
    </w:hyperlink>
  </w:p>
  <w:p>
    <w:pPr>
      <w:spacing w:after="0" w:before="40"/>
      <w:jc w:val="center"/>
    </w:pPr>
    <w:hyperlink w:history="1" r:id="rIdsfp_zcfndjw0ujgeyf6r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tyng7todxmgohctmf0as" Type="http://schemas.openxmlformats.org/officeDocument/2006/relationships/hyperlink" Target="https://dalil.kg/document/2031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dvjv8oiu_bd7qcbreuor" Type="http://schemas.openxmlformats.org/officeDocument/2006/relationships/hyperlink" Target="https://dalil.kg/document/83848" TargetMode="External"/><Relationship Id="rIdsfp_zcfndjw0ujgeyf6r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2026-10-03T18:08:05.858Z</dcterms:created>
  <dcterms:modified xsi:type="dcterms:W3CDTF">2026-10-03T18:08:05.858Z</dcterms:modified>
</cp:coreProperties>
</file>

<file path=docProps/custom.xml><?xml version="1.0" encoding="utf-8"?>
<Properties xmlns="http://schemas.openxmlformats.org/officeDocument/2006/custom-properties" xmlns:vt="http://schemas.openxmlformats.org/officeDocument/2006/docPropsVTypes"/>
</file>