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27 июня 2019 года № 3204-VI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некоторые законодательные акты Кыргызской Республики (в законы Кыргызской Республики "</w:t>
      </w:r>
      <w:hyperlink w:history="1" r:id="rIdlc0cesrnc8kmdhbyj67i-">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fmpwc4y_xffkxxh5oojaj">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o1mk7w8bu2ipedw8jiud9">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rrlgfxamh8vxgc5nozc6z">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К.Дж.Рыспаевым, Т.Г.Тиллаевым, Б.С.Турусбековым, А.К.Касымалиевой, И.Ш.Омуркуловым, А.Б.Баатырбековым, М.Э.Мавляновой, А.Алтынбековым, О.М.Бакировым, Ж.К.Турускуловым.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ylnhvvh77azjtb8rxdlr">
      <w:r>
        <w:rPr>
          <w:rFonts w:ascii="Arial" w:cs="Arial" w:eastAsia="Arial" w:hAnsi="Arial"/>
          <w:color w:val="132D3F"/>
          <w:sz w:val="16"/>
          <w:szCs w:val="16"/>
          <w:u w:val="single"/>
        </w:rPr>
        <w:t xml:space="preserve">dalil.kg/document/83921</w:t>
      </w:r>
    </w:hyperlink>
  </w:p>
  <w:p>
    <w:pPr>
      <w:spacing w:after="0" w:before="40"/>
      <w:jc w:val="center"/>
    </w:pPr>
    <w:hyperlink w:history="1" r:id="rIdr0pnxug9mbjyw_wb0cu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0cesrnc8kmdhbyj67i-" Type="http://schemas.openxmlformats.org/officeDocument/2006/relationships/hyperlink" Target="https://dalil.kg/document/203102" TargetMode="External"/><Relationship Id="rIdfmpwc4y_xffkxxh5oojaj" Type="http://schemas.openxmlformats.org/officeDocument/2006/relationships/hyperlink" Target="https://dalil.kg/document/311" TargetMode="External"/><Relationship Id="rIdo1mk7w8bu2ipedw8jiud9" Type="http://schemas.openxmlformats.org/officeDocument/2006/relationships/hyperlink" Target="https://dalil.kg/document/205092" TargetMode="External"/><Relationship Id="rIdrrlgfxamh8vxgc5nozc6z"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ylnhvvh77azjtb8rxdlr" Type="http://schemas.openxmlformats.org/officeDocument/2006/relationships/hyperlink" Target="https://dalil.kg/document/83921" TargetMode="External"/><Relationship Id="rIdr0pnxug9mbjyw_wb0cu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2026-10-03T17:23:05.367Z</dcterms:created>
  <dcterms:modified xsi:type="dcterms:W3CDTF">2026-10-03T17:23:05.367Z</dcterms:modified>
</cp:coreProperties>
</file>

<file path=docProps/custom.xml><?xml version="1.0" encoding="utf-8"?>
<Properties xmlns="http://schemas.openxmlformats.org/officeDocument/2006/custom-properties" xmlns:vt="http://schemas.openxmlformats.org/officeDocument/2006/docPropsVTypes"/>
</file>