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2020 года № 5</w:t>
      </w:r>
      <w:r>
        <w:rPr>
          <w:rFonts w:ascii="Arial" w:cs="Arial" w:eastAsia="Arial" w:hAnsi="Arial"/>
          <w:sz w:val="24"/>
          <w:szCs w:val="24"/>
        </w:rPr>
        <w:t xml:space="preserve">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об итогах голосования и результатах выборов главы Уч-Коргонского айыл окмоту Аксыйского района Джалал-Абадской области, состоявшихся 31 декабря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 декабря</w:t>
      </w:r>
      <w:r>
        <w:rPr>
          <w:rFonts w:ascii="Arial" w:cs="Arial" w:eastAsia="Arial" w:hAnsi="Arial"/>
          <w:sz w:val="24"/>
          <w:szCs w:val="24"/>
        </w:rPr>
        <w:t xml:space="preserve">2019 года состоялись выборы главы</w:t>
      </w:r>
      <w:r>
        <w:rPr>
          <w:rFonts w:ascii="Arial" w:cs="Arial" w:eastAsia="Arial" w:hAnsi="Arial"/>
          <w:sz w:val="24"/>
          <w:szCs w:val="24"/>
        </w:rPr>
        <w:t xml:space="preserve">Уч-Коргонского айыл окмоту Аксыйского района Джалал-Абадской области, назначенные </w:t>
      </w:r>
      <w:hyperlink w:history="1" r:id="rId0--b2lkfthqjjhtukdq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декабря</w:t>
      </w:r>
      <w:r>
        <w:rPr>
          <w:rFonts w:ascii="Arial" w:cs="Arial" w:eastAsia="Arial" w:hAnsi="Arial"/>
          <w:sz w:val="24"/>
          <w:szCs w:val="24"/>
        </w:rPr>
        <w:t xml:space="preserve">2019 года № 179.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 Уч-Коргонского айыл окмоту было зарегистрировано 2 кандидата – Эркинов Талантбек Эркинович, Ороскулов Уларбек Уметбекович – выдвинутые от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 Аксыйской территориальной избирательной комиссии от 31 декабря 2019 года, установлены итоги голосования, в котором участвовали 28 депутатов из 31 депутата Ш.Назаралиевского айылного кенеша. При голосовании Эркинов Т.Э. получил – 23 голоса; Ороскулов У.У. – 5 голосов; за позицию «против всех кандидатов» – 0 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 Аксыйской территориальной избирательной комиссии от 31 декабря 2019 года определено, что Эркинов Талантбек Эркинович избран главой Уч-Коргонского 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 Уч-Коргонского айыл окмоту Аксыйского района Джалал-Абадской 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Уч-Коргонского айыл окмоту, поступивших от</w:t>
      </w:r>
      <w:r>
        <w:rPr>
          <w:rFonts w:ascii="Arial" w:cs="Arial" w:eastAsia="Arial" w:hAnsi="Arial"/>
          <w:sz w:val="24"/>
          <w:szCs w:val="24"/>
        </w:rPr>
        <w:t xml:space="preserve">Аксыйской</w:t>
      </w:r>
      <w:r>
        <w:rPr>
          <w:rFonts w:ascii="Arial" w:cs="Arial" w:eastAsia="Arial" w:hAnsi="Arial"/>
          <w:sz w:val="24"/>
          <w:szCs w:val="24"/>
        </w:rPr>
        <w:t xml:space="preserve">территориальной избирательной комиссии, в соответствии со статьями 6, 7, 18 </w:t>
      </w:r>
      <w:hyperlink w:history="1" r:id="rId5ashl2vwykogb214l-r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статьей 49 </w:t>
      </w:r>
      <w:hyperlink w:history="1" r:id="rId3d5l66fibnlsu37xp83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</w:t>
      </w:r>
      <w:r>
        <w:rPr>
          <w:rFonts w:ascii="Arial" w:cs="Arial" w:eastAsia="Arial" w:hAnsi="Arial"/>
          <w:sz w:val="24"/>
          <w:szCs w:val="24"/>
        </w:rPr>
        <w:t xml:space="preserve">Уч-Коргонского айыл окмоту Аксыйского района Джалал-Абадской</w:t>
      </w:r>
      <w:r>
        <w:rPr>
          <w:rFonts w:ascii="Arial" w:cs="Arial" w:eastAsia="Arial" w:hAnsi="Arial"/>
          <w:sz w:val="24"/>
          <w:szCs w:val="24"/>
        </w:rPr>
        <w:t xml:space="preserve">области, состоявшихся</w:t>
      </w:r>
      <w:r>
        <w:rPr>
          <w:rFonts w:ascii="Arial" w:cs="Arial" w:eastAsia="Arial" w:hAnsi="Arial"/>
          <w:sz w:val="24"/>
          <w:szCs w:val="24"/>
        </w:rPr>
        <w:t xml:space="preserve">31 декабря</w:t>
      </w:r>
      <w:r>
        <w:rPr>
          <w:rFonts w:ascii="Arial" w:cs="Arial" w:eastAsia="Arial" w:hAnsi="Arial"/>
          <w:sz w:val="24"/>
          <w:szCs w:val="24"/>
        </w:rPr>
        <w:t xml:space="preserve">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 Уч-Коргонского айыл окмоту Аксыйского района Джалал-Абадской 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Эркинова Талантбека Эркиновича, избранным главой Уч-Коргонского айыл окмоту Аксыйского района Джалал-Абадской 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Аксыйской территориальной избирательной комиссии выдать избранному главе Уч-Коргонского 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vbhpd4r8xlxxeif7o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dalil.kg/document/86168</w:t>
      </w:r>
    </w:hyperlink>
  </w:p>
  <w:p>
    <w:pPr>
      <w:spacing w:after="0" w:before="40"/>
      <w:jc w:val="center"/>
    </w:pPr>
    <w:hyperlink w:history="1" r:id="rIdy14l9nw15f9bltzjs2r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--b2lkfthqjjhtukdq1h" Type="http://schemas.openxmlformats.org/officeDocument/2006/relationships/hyperlink" Target="https://dalil.kg/document/86094" TargetMode="External"/><Relationship Id="rId5ashl2vwykogb214l-rxz" Type="http://schemas.openxmlformats.org/officeDocument/2006/relationships/hyperlink" Target="https://dalil.kg/document/203100" TargetMode="External"/><Relationship Id="rId3d5l66fibnlsu37xp83jt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vbhpd4r8xlxxeif7o_n" Type="http://schemas.openxmlformats.org/officeDocument/2006/relationships/hyperlink" Target="https://dalil.kg/document/86168" TargetMode="External"/><Relationship Id="rIdy14l9nw15f9bltzjs2r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2026-10-02T21:45:04.802Z</dcterms:created>
  <dcterms:modified xsi:type="dcterms:W3CDTF">2026-10-02T21:45:04.802Z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