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gvpkxoxluhp3hg-uzh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марта 2020 года № 68)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60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Ошской области Кыргызской Республики, назначенных на 12 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</w:t>
      </w:r>
      <w:r>
        <w:rPr>
          <w:rFonts w:ascii="Arial" w:cs="Arial" w:eastAsia="Arial" w:hAnsi="Arial"/>
          <w:sz w:val="24"/>
          <w:szCs w:val="24"/>
        </w:rPr>
        <w:t xml:space="preserve">Алайской, Араванской, Узгенской, Ноокатской, Кара-Суйской и Ошской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 комиссий,</w:t>
      </w:r>
      <w:r>
        <w:rPr>
          <w:rFonts w:ascii="Arial" w:cs="Arial" w:eastAsia="Arial" w:hAnsi="Arial"/>
          <w:sz w:val="24"/>
          <w:szCs w:val="24"/>
        </w:rPr>
        <w:t xml:space="preserve">согласованных с органами местного самоуправления,</w:t>
      </w: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округов, в соответствии с пунктами 2, 4, 5 части 1 статьи 7 </w:t>
      </w:r>
      <w:hyperlink w:history="1" r:id="rIdxw93bajpkfxtqgrewen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pe06xzc1d5l3x4ngof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bmkpoh04iysgdzgmlgj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Жалал-Абадской, Нарынской, Иссык-Кульской, Чуйской, Ошской областей и города Ош Кыргызской Республики» от 10 февраля 2020 года УП № 32,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</w:t>
      </w:r>
      <w:r>
        <w:rPr>
          <w:rFonts w:ascii="Arial" w:cs="Arial" w:eastAsia="Arial" w:hAnsi="Arial"/>
          <w:sz w:val="24"/>
          <w:szCs w:val="24"/>
        </w:rPr>
        <w:t xml:space="preserve">Ошского</w:t>
      </w:r>
      <w:r>
        <w:rPr>
          <w:rFonts w:ascii="Arial" w:cs="Arial" w:eastAsia="Arial" w:hAnsi="Arial"/>
          <w:sz w:val="24"/>
          <w:szCs w:val="24"/>
        </w:rPr>
        <w:t xml:space="preserve">городского кенеша,</w:t>
      </w:r>
      <w:r>
        <w:rPr>
          <w:rFonts w:ascii="Arial" w:cs="Arial" w:eastAsia="Arial" w:hAnsi="Arial"/>
          <w:sz w:val="24"/>
          <w:szCs w:val="24"/>
        </w:rPr>
        <w:t xml:space="preserve">Кок-Белского</w:t>
      </w: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  <w:r>
        <w:rPr>
          <w:rFonts w:ascii="Arial" w:cs="Arial" w:eastAsia="Arial" w:hAnsi="Arial"/>
          <w:sz w:val="24"/>
          <w:szCs w:val="24"/>
        </w:rPr>
        <w:t xml:space="preserve">Ноокатского</w:t>
      </w:r>
      <w:r>
        <w:rPr>
          <w:rFonts w:ascii="Arial" w:cs="Arial" w:eastAsia="Arial" w:hAnsi="Arial"/>
          <w:sz w:val="24"/>
          <w:szCs w:val="24"/>
        </w:rPr>
        <w:t xml:space="preserve">района,</w:t>
      </w:r>
      <w:r>
        <w:rPr>
          <w:rFonts w:ascii="Arial" w:cs="Arial" w:eastAsia="Arial" w:hAnsi="Arial"/>
          <w:sz w:val="24"/>
          <w:szCs w:val="24"/>
        </w:rPr>
        <w:t xml:space="preserve">Сары-Колотский айылного кенеша Кара-Суйского района, Конур-Добонский, Будалыкский айылных кенешей Алайского района, Алтын-Булакский, Мырза-Акинский айылных кенешей Узгенского района, Нурабадский,Тепе-Коргонский айылных кенешей Араваннского района Ошской области</w:t>
      </w:r>
      <w:r>
        <w:rPr>
          <w:rFonts w:ascii="Arial" w:cs="Arial" w:eastAsia="Arial" w:hAnsi="Arial"/>
          <w:sz w:val="24"/>
          <w:szCs w:val="24"/>
        </w:rPr>
        <w:t xml:space="preserve">назначенных на</w:t>
      </w:r>
      <w:r>
        <w:rPr>
          <w:rFonts w:ascii="Arial" w:cs="Arial" w:eastAsia="Arial" w:hAnsi="Arial"/>
          <w:sz w:val="24"/>
          <w:szCs w:val="24"/>
        </w:rPr>
        <w:t xml:space="preserve">12 апреля 2020 года,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kxyxoiso6dqpxx0r8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dalil.kg/document/86178</w:t>
      </w:r>
    </w:hyperlink>
  </w:p>
  <w:p>
    <w:pPr>
      <w:spacing w:after="0" w:before="40"/>
      <w:jc w:val="center"/>
    </w:pPr>
    <w:hyperlink w:history="1" r:id="rIdwxez38w8nhqkp8tiew9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vpkxoxluhp3hg-uzhwy" Type="http://schemas.openxmlformats.org/officeDocument/2006/relationships/hyperlink" Target="https://dalil.kg/document/86190" TargetMode="External"/><Relationship Id="rIdxw93bajpkfxtqgrewencj" Type="http://schemas.openxmlformats.org/officeDocument/2006/relationships/hyperlink" Target="https://dalil.kg/document/203100" TargetMode="External"/><Relationship Id="rIdpe06xzc1d5l3x4ngofetp" Type="http://schemas.openxmlformats.org/officeDocument/2006/relationships/hyperlink" Target="https://dalil.kg/document/203103" TargetMode="External"/><Relationship Id="rIdbmkpoh04iysgdzgmlgjkg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kxyxoiso6dqpxx0r85z" Type="http://schemas.openxmlformats.org/officeDocument/2006/relationships/hyperlink" Target="https://dalil.kg/document/86178" TargetMode="External"/><Relationship Id="rIdwxez38w8nhqkp8tiew9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2026-10-02T19:56:10.069Z</dcterms:created>
  <dcterms:modified xsi:type="dcterms:W3CDTF">2026-10-02T19:56:10.069Z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