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информации, интернет-изданий для участия в выборах депутатов местных кенешей,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</w:t>
      </w:r>
      <w:r>
        <w:rPr>
          <w:rFonts w:ascii="Arial" w:cs="Arial" w:eastAsia="Arial" w:hAnsi="Arial"/>
          <w:sz w:val="24"/>
          <w:szCs w:val="24"/>
        </w:rPr>
        <w:t xml:space="preserve"> Рабочей группы по вопросам информирования избирателей, и иных субъектов избирательного процесса и</w:t>
      </w:r>
      <w:r>
        <w:rPr>
          <w:rFonts w:ascii="Arial" w:cs="Arial" w:eastAsia="Arial" w:hAnsi="Arial"/>
          <w:sz w:val="24"/>
          <w:szCs w:val="24"/>
        </w:rPr>
        <w:t xml:space="preserve"> правилам агитации об аккредитации средств массовой информации, интернет-изданий, руководствуясь частью 1 статьи 9 </w:t>
      </w:r>
      <w:hyperlink w:history="1" r:id="rIdd-r0rsgropw2tnkohp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и пунктом 21 части 1 статьи 7 </w:t>
      </w:r>
      <w:hyperlink w:history="1" r:id="rId_q9f2etqrmbuvlmmruv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информации, интернет-издания, указанные в приложении, для участия в предвыборной</w:t>
      </w:r>
      <w:r>
        <w:rPr>
          <w:rFonts w:ascii="Arial" w:cs="Arial" w:eastAsia="Arial" w:hAnsi="Arial"/>
          <w:sz w:val="24"/>
          <w:szCs w:val="24"/>
        </w:rPr>
        <w:t xml:space="preserve">агитации на</w:t>
      </w:r>
      <w:r>
        <w:rPr>
          <w:rFonts w:ascii="Arial" w:cs="Arial" w:eastAsia="Arial" w:hAnsi="Arial"/>
          <w:sz w:val="24"/>
          <w:szCs w:val="24"/>
        </w:rPr>
        <w:t xml:space="preserve">выборах депутатов местных кенешей Кыргызской Республики, назначенных на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печатному изданию «Ош шамы» в аккредитации в связи с непредставлением пакета документов.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руководителя Рабочей группы по вопросам информирования избирателей, и иных субъектов избирательного процесса и  правилам агитации     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xzgbd7v5-v0nom3hua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29 февраля 2020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НТС 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TV (2 канал)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медиа групп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ПИРИМ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ОшТВ ТРК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D 7 КАНАЛ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Марал 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Nexttv (Бакайнур-Мега)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Телерадиокомпания ТРК NUR 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КТРК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канал, Алатоо 24, Маданият тарых тил, КТРК Музыка, КТРК спорт, Баластан, Биринчи радио, Кыргыз радиосу, Мин кыял ФМ)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Карек (регион телерадиоканал)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ник-трк фм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волна Иссык-Куля (новый проект)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Слово Кыргызстана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областной медиа центр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правда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инфо газета (Компьютер Пресс)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 пресс (Комсомольская правда)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 инфо газета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Инсан Кыргызстан журнал (Бренд КО)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Кабар инфо гезити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Элгезит медиа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газета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 ТОО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 медиа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Акипресс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Super.kg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Kaktus.media (про медиа плюс)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 Бишкек Групп (Vesti.kg)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МИА говори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Акчабар и Репортер.kg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Barometr.kg информационный сайт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SUPERTV.KG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 Медиа центр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nmkpeu-zak9ehafwp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dalil.kg/document/86187</w:t>
      </w:r>
    </w:hyperlink>
  </w:p>
  <w:p>
    <w:pPr>
      <w:spacing w:after="0" w:before="40"/>
      <w:jc w:val="center"/>
    </w:pPr>
    <w:hyperlink w:history="1" r:id="rIdisns4sdcdnaqu1mmtzv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r0rsgropw2tnkohpeca" Type="http://schemas.openxmlformats.org/officeDocument/2006/relationships/hyperlink" Target="https://dalil.kg/document/203103" TargetMode="External"/><Relationship Id="rId_q9f2etqrmbuvlmmruvm4" Type="http://schemas.openxmlformats.org/officeDocument/2006/relationships/hyperlink" Target="https://dalil.kg/document/203100" TargetMode="External"/><Relationship Id="rIdgxzgbd7v5-v0nom3hua0l" Type="http://schemas.openxmlformats.org/officeDocument/2006/relationships/hyperlink" Target="https://dalil.kg/document/86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nmkpeu-zak9ehafwp6n" Type="http://schemas.openxmlformats.org/officeDocument/2006/relationships/hyperlink" Target="https://dalil.kg/document/86187" TargetMode="External"/><Relationship Id="rIdisns4sdcdnaqu1mmtzv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2026-10-02T20:22:50.982Z</dcterms:created>
  <dcterms:modified xsi:type="dcterms:W3CDTF">2026-10-02T20:22:50.982Z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