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ноября 2022 года № 672-VI</w:t>
      </w:r>
      <w:r>
        <w:rPr>
          <w:rFonts w:ascii="Arial" w:cs="Arial" w:eastAsia="Arial" w:hAnsi="Arial"/>
          <w:sz w:val="24"/>
          <w:szCs w:val="24"/>
        </w:rPr>
        <w:t xml:space="preserve">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Бюджетный кодекс Кыргызской Республики, Закон Кыргызской Республики "Об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некоторые законодательные акты Кыргызской Республики (в Бюджетный </w:t>
      </w:r>
      <w:hyperlink w:history="1" r:id="rIdwjro3ngrccfzjs-a9m-n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wvghbqol4okik_5ubfub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Ж.К.Акаевым, А.Исатбек кызы, Э.Н.Сулаймановым, А.А.Айдаровой, Г.С.Молдобековой, М.Самыйкожо, Р.Ш.Жакышовым, Н.Я.Алимжановой, М.Дж.Саккараевым, Д.Д.Бекешевым А.Т.Түмөнбаевым, Б.У.Сыдыковым, В.К.Раимбачаевой, Н.А.Нарматовой, Ф.А.Алимжановым, А.А.Исираиловым, А.Т.Маткеримовым, Ж.С.Кыдыкбаевым, Ө.М.Бакировым, К.А.Талиевой, Т.А.Масабировым, Н.А.Ражабалиевым.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jc w:val="both"/>
      </w:pPr>
      <w:r>
        <w:rPr>
          <w:rFonts w:ascii="Arial" w:cs="Arial" w:eastAsia="Arial" w:hAnsi="Arial"/>
          <w:sz w:val="24"/>
          <w:szCs w:val="24"/>
        </w:rPr>
        <w:t xml:space="preserve">3. 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w:t>
      </w:r>
      <w:r>
        <w:rPr>
          <w:rFonts w:ascii="Arial" w:cs="Arial" w:eastAsia="Arial" w:hAnsi="Arial"/>
          <w:b/>
          <w:bCs/>
          <w:sz w:val="24"/>
          <w:szCs w:val="24"/>
        </w:rPr>
        <w:t xml:space="preserve">о</w:t>
      </w:r>
      <w:r>
        <w:rPr>
          <w:rFonts w:ascii="Arial" w:cs="Arial" w:eastAsia="Arial" w:hAnsi="Arial"/>
          <w:b/>
          <w:bCs/>
          <w:sz w:val="24"/>
          <w:szCs w:val="24"/>
        </w:rPr>
        <w:t xml:space="preserve">рага</w:t>
      </w:r>
      <w:r>
        <w:rPr>
          <w:rFonts w:ascii="Arial" w:cs="Arial" w:eastAsia="Arial" w:hAnsi="Arial"/>
          <w:sz w:val="24"/>
          <w:szCs w:val="24"/>
        </w:rPr>
        <w:t xml:space="preserve">	</w:t>
      </w:r>
      <w:r>
        <w:rPr>
          <w:rFonts w:ascii="Arial" w:cs="Arial" w:eastAsia="Arial" w:hAnsi="Arial"/>
          <w:sz w:val="24"/>
          <w:szCs w:val="24"/>
        </w:rPr>
        <w:t xml:space="preserve">Дж.К.Исаева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nm-7kjkggubgec8w9paj">
      <w:r>
        <w:rPr>
          <w:rFonts w:ascii="Arial" w:cs="Arial" w:eastAsia="Arial" w:hAnsi="Arial"/>
          <w:color w:val="132D3F"/>
          <w:sz w:val="16"/>
          <w:szCs w:val="16"/>
          <w:u w:val="single"/>
        </w:rPr>
        <w:t xml:space="preserve">dalil.kg/document/89505</w:t>
      </w:r>
    </w:hyperlink>
  </w:p>
  <w:p>
    <w:pPr>
      <w:spacing w:after="0" w:before="40"/>
      <w:jc w:val="center"/>
    </w:pPr>
    <w:hyperlink w:history="1" r:id="rIdydzm270semxdblakry4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ro3ngrccfzjs-a9m-nh" Type="http://schemas.openxmlformats.org/officeDocument/2006/relationships/hyperlink" Target="https://dalil.kg/document/111338" TargetMode="External"/><Relationship Id="rIdwvghbqol4okik_5ubfubh"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nm-7kjkggubgec8w9paj" Type="http://schemas.openxmlformats.org/officeDocument/2006/relationships/hyperlink" Target="https://dalil.kg/document/89505" TargetMode="External"/><Relationship Id="rIdydzm270semxdblakry4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2026-09-29T22:22:31.614Z</dcterms:created>
  <dcterms:modified xsi:type="dcterms:W3CDTF">2026-09-29T22:22:31.614Z</dcterms:modified>
</cp:coreProperties>
</file>

<file path=docProps/custom.xml><?xml version="1.0" encoding="utf-8"?>
<Properties xmlns="http://schemas.openxmlformats.org/officeDocument/2006/custom-properties" xmlns:vt="http://schemas.openxmlformats.org/officeDocument/2006/docPropsVTypes"/>
</file>