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1 декабря 2022 года № 683-VII</w:t>
      </w:r>
    </w:p>
    <w:p>
      <w:pPr>
        <w:spacing w:after="400" w:before="400"/>
        <w:jc w:val="center"/>
      </w:pPr>
      <w:r>
        <w:rPr>
          <w:rFonts w:ascii="Arial" w:cs="Arial" w:eastAsia="Arial" w:hAnsi="Arial"/>
          <w:b/>
          <w:bCs/>
          <w:sz w:val="28"/>
          <w:szCs w:val="28"/>
        </w:rPr>
        <w:t xml:space="preserve">Об избрании депутата Жогорку Кенеша Кыргызской Республики Султанбековой Ч.А.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1. В соответствии со </w:t>
      </w:r>
      <w:hyperlink w:history="1" r:id="rIdzgpp7nimb6m65kbikyvqc">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Султанбекову Чолпон Аалыевну на должность председателя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2. Внести в </w:t>
      </w:r>
      <w:hyperlink w:history="1" r:id="rIdvq8qxgl8tcni3xeq8ln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января 2022 года № 14-VII "Об избрании председателей комитетов Жогорку Кенеша Кыргызской Республики" следующее изменение:</w:t>
      </w:r>
    </w:p>
    <w:p>
      <w:pPr>
        <w:spacing w:after="60"/>
        <w:ind w:firstLine="567"/>
        <w:jc w:val="both"/>
      </w:pPr>
      <w:r>
        <w:rPr>
          <w:rFonts w:ascii="Arial" w:cs="Arial" w:eastAsia="Arial" w:hAnsi="Arial"/>
          <w:sz w:val="24"/>
          <w:szCs w:val="24"/>
        </w:rPr>
        <w:t xml:space="preserve">в абзаце втором пункта 1 слова "Алиева Медербека Кубанычевича - от парламентской фракции "Ишеним" заменить словами "Султанбекову Чолпон Аалыевну - от парламентской фракции "Ишеним".</w:t>
      </w:r>
    </w:p>
    <w:p>
      <w:pPr>
        <w:spacing w:after="60"/>
        <w:ind w:firstLine="567"/>
        <w:jc w:val="both"/>
      </w:pPr>
      <w:r>
        <w:rPr>
          <w:rFonts w:ascii="Arial" w:cs="Arial" w:eastAsia="Arial" w:hAnsi="Arial"/>
          <w:sz w:val="24"/>
          <w:szCs w:val="24"/>
        </w:rPr>
        <w:t xml:space="preserve">3. Внести в </w:t>
      </w:r>
      <w:hyperlink w:history="1" r:id="rIdf5wziphjrn-tkfj7j4ad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60"/>
        <w:ind w:firstLine="567"/>
        <w:jc w:val="both"/>
      </w:pPr>
      <w:r>
        <w:rPr>
          <w:rFonts w:ascii="Arial" w:cs="Arial" w:eastAsia="Arial" w:hAnsi="Arial"/>
          <w:sz w:val="24"/>
          <w:szCs w:val="24"/>
        </w:rPr>
        <w:t xml:space="preserve">абзац третий подпункта 2 пункта 1 признать утратившим силу.</w:t>
      </w:r>
    </w:p>
    <w:p>
      <w:pPr>
        <w:spacing w:after="60"/>
        <w:ind w:firstLine="567"/>
        <w:jc w:val="both"/>
      </w:pPr>
      <w:r>
        <w:rPr>
          <w:rFonts w:ascii="Arial" w:cs="Arial" w:eastAsia="Arial" w:hAnsi="Arial"/>
          <w:sz w:val="24"/>
          <w:szCs w:val="24"/>
        </w:rPr>
        <w:t xml:space="preserve">4. Вывести депутата Султанбекову Чолпон Аалыевну из состава Комитета по международным делам, обороне, безопасности и миграции.</w:t>
      </w:r>
    </w:p>
    <w:p>
      <w:pPr>
        <w:spacing w:after="60"/>
        <w:ind w:firstLine="567"/>
        <w:jc w:val="both"/>
      </w:pPr>
      <w:r>
        <w:rPr>
          <w:rFonts w:ascii="Arial" w:cs="Arial" w:eastAsia="Arial" w:hAnsi="Arial"/>
          <w:sz w:val="24"/>
          <w:szCs w:val="24"/>
        </w:rPr>
        <w:t xml:space="preserve">5. Включить депутата Султанбекову Чолпон Аалыевну в состав Комитета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6. Внести в </w:t>
      </w:r>
      <w:hyperlink w:history="1" r:id="rIdg0nrj3eylskw7vecrb2j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18-VII "Об утверждении составов комитетов Жогорку Кенеша Кыргызской Республики" следующие изменения:</w:t>
      </w:r>
    </w:p>
    <w:p>
      <w:pPr>
        <w:spacing w:after="60"/>
        <w:ind w:firstLine="567"/>
        <w:jc w:val="both"/>
      </w:pPr>
      <w:r>
        <w:rPr>
          <w:rFonts w:ascii="Arial" w:cs="Arial" w:eastAsia="Arial" w:hAnsi="Arial"/>
          <w:sz w:val="24"/>
          <w:szCs w:val="24"/>
        </w:rPr>
        <w:t xml:space="preserve">в пункте 1:</w:t>
      </w:r>
    </w:p>
    <w:p>
      <w:pPr>
        <w:spacing w:after="60"/>
        <w:ind w:firstLine="567"/>
        <w:jc w:val="both"/>
      </w:pPr>
      <w:r>
        <w:rPr>
          <w:rFonts w:ascii="Arial" w:cs="Arial" w:eastAsia="Arial" w:hAnsi="Arial"/>
          <w:sz w:val="24"/>
          <w:szCs w:val="24"/>
        </w:rPr>
        <w:t xml:space="preserve">1) подпункт 1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"Султанбекова Чолпон Аалыевна - от парламентской фракции "Ишеним";";</w:t>
      </w:r>
    </w:p>
    <w:p>
      <w:pPr>
        <w:spacing w:after="60"/>
        <w:ind w:firstLine="567"/>
        <w:jc w:val="both"/>
      </w:pPr>
      <w:r>
        <w:rPr>
          <w:rFonts w:ascii="Arial" w:cs="Arial" w:eastAsia="Arial" w:hAnsi="Arial"/>
          <w:sz w:val="24"/>
          <w:szCs w:val="24"/>
        </w:rPr>
        <w:t xml:space="preserve">2) абзац пятнадцатый подпункта 2 признать утратившим силу.</w:t>
      </w:r>
    </w:p>
    <w:p>
      <w:pPr>
        <w:spacing w:after="60"/>
        <w:ind w:firstLine="567"/>
        <w:jc w:val="both"/>
      </w:pPr>
      <w:r>
        <w:rPr>
          <w:rFonts w:ascii="Arial" w:cs="Arial" w:eastAsia="Arial" w:hAnsi="Arial"/>
          <w:sz w:val="24"/>
          <w:szCs w:val="24"/>
        </w:rPr>
        <w:t xml:space="preserve">7.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Н.Сыдыгалиев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s4fkw8lgr8dc_ggvugg">
      <w:r>
        <w:rPr>
          <w:rFonts w:ascii="Arial" w:cs="Arial" w:eastAsia="Arial" w:hAnsi="Arial"/>
          <w:color w:val="132D3F"/>
          <w:sz w:val="16"/>
          <w:szCs w:val="16"/>
          <w:u w:val="single"/>
        </w:rPr>
        <w:t xml:space="preserve">dalil.kg/document/89538</w:t>
      </w:r>
    </w:hyperlink>
  </w:p>
  <w:p>
    <w:pPr>
      <w:spacing w:after="0" w:before="40"/>
      <w:jc w:val="center"/>
    </w:pPr>
    <w:hyperlink w:history="1" r:id="rIdx9udrrnqs9zhu3_30a1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pp7nimb6m65kbikyvqc" Type="http://schemas.openxmlformats.org/officeDocument/2006/relationships/hyperlink" Target="https://dalil.kg/document/112437#st_24" TargetMode="External"/><Relationship Id="rIdvq8qxgl8tcni3xeq8lnaj" Type="http://schemas.openxmlformats.org/officeDocument/2006/relationships/hyperlink" Target="https://dalil.kg/document/88809" TargetMode="External"/><Relationship Id="rIdf5wziphjrn-tkfj7j4ad7" Type="http://schemas.openxmlformats.org/officeDocument/2006/relationships/hyperlink" Target="https://dalil.kg/document/88857" TargetMode="External"/><Relationship Id="rIdg0nrj3eylskw7vecrb2jq" Type="http://schemas.openxmlformats.org/officeDocument/2006/relationships/hyperlink" Target="https://dalil.kg/document/8882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s4fkw8lgr8dc_ggvugg" Type="http://schemas.openxmlformats.org/officeDocument/2006/relationships/hyperlink" Target="https://dalil.kg/document/89538" TargetMode="External"/><Relationship Id="rIdx9udrrnqs9zhu3_30a1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2026-09-25T21:34:53.146Z</dcterms:created>
  <dcterms:modified xsi:type="dcterms:W3CDTF">2026-09-25T21:34:53.146Z</dcterms:modified>
</cp:coreProperties>
</file>

<file path=docProps/custom.xml><?xml version="1.0" encoding="utf-8"?>
<Properties xmlns="http://schemas.openxmlformats.org/officeDocument/2006/custom-properties" xmlns:vt="http://schemas.openxmlformats.org/officeDocument/2006/docPropsVTypes"/>
</file>