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
        в соответствии с </w:t>
      </w:r>
      <w:hyperlink w:history="1" r:id="rIdk4u54juidrmucoum3ub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20 декабря 1991 года № 681-ХII                       ЗАКОН РЕСПУБЛИКИ КЫРГЫЗСТАН                    О приватизации жилищного фонда                        в Кыргызской Республике          (В редакции Закона РК от</w:t>
      </w:r>
    </w:p>
    <w:p>
      <w:r>
        <w:rPr>
          <w:rFonts w:ascii="Arial" w:cs="Arial" w:eastAsia="Arial" w:hAnsi="Arial"/>
          <w:sz w:val="24"/>
          <w:szCs w:val="24"/>
        </w:rPr>
        <w:t xml:space="preserve">4 июля 1992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990-XII,             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мая 1994 года № 1555-XII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июня и 29 июля 1995 года № 14-I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июня 1996 года № 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2002 года № 107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2003 года № 108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8 июня 2005 года № 75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2008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октября 2009 года №284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июля 2011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 (Введен в действие постановлением Верховного Совета       Республики Кыргызстан от 20 декабря 1991 года № 682-ХII)          ("Ведомости Верховного Совета Республики Кыргызстан"                        1991 год № 22, cт.692)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условия приватизации жилищного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III.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 и ремонт приватизированного жилья     Передача в собственность  гражданам  Кыргызской Республики  жильяпредставляет  действенную форму решения жилищного вопроса на основе со-циальной справедливости, является необходимым условием  создания  рынкажилья.     Настоящий  Закон  устанавливает основные принципы приватизации жи-лищного фонда (государственного и коммунального) в Кыргызской Республи-ке, определяет экономические, социальные и правовые основы преобразова-ния жилищных отношений.     Закон призван создать условия для осуществления права  граждан  насвободный  выбор  способа  удовлетворения  потребности в жилье, а такжеспособствовать улучшению использования и сохранности жилищного фонда.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                              Общие положения      Статья 1. Понятие о приватизации жилья      Под  приватизацией жилья понимается передача в собственность граж-данам возмездно и безвозмездно жилых помещений.     Приватизация жилья осуществляется на добровольных началах.      Статья 2. Объект приватизации      Объектом  приватизации являются жилые дома государственного и ком-мунального жилищного фонда, квартиры в многоквартирных домах  (далее  втексте -  квартира,  жилой  дом), а также общежития и дома гостиничноготипа.     Не подлежат приватизации:     квартиры,  не  отвечающие  установленным  санитарным и техническимтребованиям, признанные в установленном порядке непригодными для прожи-вания и не подлежащие ремонту;     служебные жилые дома, квартиры;     дома, подлежащие сносу;     дома, находящиеся в закрытых военных городках;     квартиры,  где проживают по две и более семьи, не связанные родст-венными отношениями, при наличии спора между ними.     Жилые дома, имеющие историческое, культурное и архитектурное  зна-чение, а также квартиры, находящиеся в таких домах, подлежат приватиза-ции  только с согласия соответствующих государственных органов управле-ния или органов местного самоуправления с заключением отдельных догово-ров, предусматривающих сохранность этих жилых помещений.     По решению общего собрания граждан, проживающих в общежитиях и до-мах гостиничного типа, местная государственная администрация придает имстатус жилого  дома. В этом случае приватизация осуществляется в поряд-ке, установленном настоящим Законом для приватизации жилья, находящего-ся на балансе предприятий, организаций, учреждений.     Общежития и  дома  гостиничного  типа, находящиеся в собственностиакционерных обществ,  созданных  на  базе  государственных предприятий,приватизируются в   порядке   определенном   частью четвертой настоящейстатьи.     (В редакции Закона КР от от 23 октября 2008 года № 234:202449)      Статья 3. Субъекты приватизации      Органами, осуществляющими приватизацию квартир и жилых домов (про-давцами), являются:     соответствующие органы местной государственной администрации;     предприятия, организации, учреждения, за которыми квартиры и жилыедома  закреплены соответственно на праве полного хозяйственного веденияили на праве оперативного управления;     акционерные общества,  созданные на базе государственных предприя-тий,  имеющих на своем балансе  жилье,  построенное  до  преобразованияпредприятий.     Покупателями квартир и жилых домов могут быть:     граждане Кыргызской Республики;     юридические лица, не основанные на государственной собственности;     лица без гражданства, граждане других государств постоянно  прожи-вающие на территории Кыргызской Республики;     граждане  и юридические лица других государств в порядке, устанав-ливаемом Правительством Кыргызской Республики.      Статья 4. Формы и порядок приватизации жилищного фонда      Приватизация государственного и коммунального жилищного фонда осу-ществляется в формах возмездной или безвозмездной  передачи  квартир  ижилых домов.     Безвозмездно передаются квартиры и жилые дома:     инвалидам  и участникам Великой Отечественной войны, семьям погиб-ших и пропавших без вести воинов, умерших инвалидов и участников  войныи приравненным к ним в установленном порядке лицам;     семьям лиц, погибших при исполнении служебных обязанностей и граж-данского долга;     семьям, имеющим четырех и более детей;     инвалидам I и II групп независимо от причин инвалидности;     единственному родителю (заменяющему его лицу) с ребенком илидетьми в возрасте до 18 лет;     семьям, имеющим ребенка-инвалида I или II группы;     работникам образования,  здравоохранения,  культуры,  органов МВД,Государственной противопожарной службы, МНБ и военнослужащим в соответ-ствии с действующим законодательством;     лицам, страдающим заболеваниями, вызванными  последствиями  авариина  Чернобыльской  АЭС, инвалидам, в отношении которых установлена при-чинная связь наступившей инвалидности с чернобыльской катастрофой,  ли-цам,  принимавшим  в  1986-1987  годах участие в ликвидации последствийаварии на Чернобыльской АЭС, а также лицам, эвакуированным в 1986  годуиз зоны отчуждения в Кыргызскую Республику;     лицам,  незаконно  осужденным  в  годы  сталинских репрессий, и ихсемьям (супруги, дети);     лицам офицерского состава, прапорщикам и мичманам, уволенным в за-пас или отставку по возрасту, состоянию здоровья, сокращению штатов илисемейным и другим важным обстоятельствам и имеющим выслугу 20 календар-ных  лет  и  более,  занимаемые  или предоставленные им государственныеквартиры;     работникам здравоохранения в порядке, определяемом  ПравительствомКыргызской Республики;         работникам  системы образования в порядке, определяемом Правитель-ством Кыргызской Республики;     сотрудникам органов  внутренних дел, Государственной противопожар-ной службы и лицам, уволенным со службы по возрасту, состоянию здоровь-я, сокращению  штатов  и имеющим выслугу не менее 20 календарных лет, атакже членам  семей сотрудников органов внутренних дел, Государственнойпротивопожарной службы,  погибших  или умерших в связи с осуществлениемслужебной деятельности.     Возмездная  передача  квартир и жилых домов производится на основеиспользования покупателями жилья специальных платежных средств Кыргызс-кой Республики, наделение граждан которыми регулируется Положением, ут-верждаемым Указом Президента Кыргызской Республики.     По решению местной государственной администрации, собраний, конфе-ренций трудовых коллективов, часть принадлежащего им высвобожденного  ивновь вводимого жилья может продаваться по конкурсу и на аукционе.     Порядок учета граждан, нуждающихся в улучшении жилищных условий  ипредоставления  жилых помещений по найму определяется Жилищным кодексомКыргызской Республики.     Возмездная или безвозмездная передача жилых помещений лицам,  сос-тоящим на учете для получения жилья, осуществляется в формах и порядке,установленных для лиц, имеющих жилье.(В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июня 2005 года № 75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июля 2011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5. Условия оплаты стоимости квартиры, жилого дома      Если размер используемых специальных платежных средств не покрыва-ет  стоимость  квартиры,  жилого  дома, производится доплата на разницумежду стоимостью квартиры, жилого дома и размером  используемых  специ-альных платежных средств.     В  случае, когда сумма специальных платежных средств полностью пе-рекрывает стоимость квартиры, жилого дома, и остается излишек, он можетбыть использован при выкупе другого  государственного  и  коммунальногоимущества, подлежащего приватизации.     Оплата  стоимости  квартиры, жилого дома может производиться с ис-пользованием долгосрочных кредитов, а также в рассрочку в порядке,  оп-ределяемом  Правительством Кыргызской Республики. При этом первоначаль-ный взнос не может быть меньше 20 процентов стоимости квартиры,  жилогодома,  а  период рассрочки не должен превышать 10 лет. Для многодетных,молодых и малообеспеченных семей, по их желанию, размер первоначальноговзноса снижается до 15 процентов, а период рассрочки  увеличивается  до15 лет.      Статья 6. Право на приобретение квартиры или жилого дома               в собственность гражданам      Право на приобретение жилья имеет наниматель квартиры  или  жилогодома с письменного согласия всех совместно проживающих совершеннолетнихчленов  семьи,  включая временно отсутствующих, а также лицо, состоящеена учете для получения жилья.     Заявление на приобретение квартиры или жилого дома подается лицом,указанным в части первой настоящей статьи, в соответствующий орган мес-тной государственной администрации, а в случае, если квартира или жилойдом  закреплены  за предприятием, организацией или учреждением на правеполного хозяйственного ведения или на праве оперативного управления,  -администрации этих предприятий, организаций, учреждений.     Заявления граждан о приватизации квартир и жилых домов  рассматри-ваются в двухмесячный срок со дня их подачи.     За  необоснованный  отказ в приватизации квартиры или жилого дома,нарушение сроков принятия решения о приватизации на  должностное  лицо,виновное  в  этом,  может быть наложен решением суда штраф в размере до20 минимальных месячных ставок заработной платы.     Акты, принимаемые предприятиями, организациями, учреждениями любыхформ собственности по вопросам приватизации жилья, не должны противоре-чить настоящему Закону.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               Основные условия приватизации жилищного фонда      Статья 7. Средства для приобретения квартир, жилых домов      Для приобретения квартир и жилых  домов  используются  специальныеплатежные средства Кыргызской Республики, собственные денежные средстваграждан, в том числе иностранная валюта, а также заемные средства.      Статья 8. Определение стоимости приватизируемого жилья      Стоимость  приватизируемых  квартир  и жилых домов устанавливаетсякомиссиями,  создаваемыми  при  местной  государственной администрации,предприятиях и организациях, с обязательным участием  народных  депута-тов,  представителей финансовых органов, банков, жилищно-эксплуатацион-ных организаций, трудовых коллективов, профсоюзных организаций и  граж-дан, приобретающих квартиру или жилой дом.     Определение стоимости приватизируемых квартир и жилых домов,  вве-денных в эксплуатацию до 1 января 1991 года,  производится в ценах 1984года,  а с 1991 года - в ценах 1984 года с применением повышающих коэф-фициентов,  разрабатываемых Государственным республиканским органом уп-равления,  ведающим вопросами архитектуры и строительства на основе ин-дексов изменения объемов капитальных вложений,  утверждаемых Правитель-ством Кыргызской Республики независимо от форм собственности органов, введении которых находится приватизируемое жилье.      Статья 9. Индексация специальных платежных средств      Приобретение  гражданами квартир или жилого дома, введенных в 1991году, а также в последующие годы, в порядке  очередности  на  получениежилья,  производится с учетом индексации специальных платежных средств,направляемых на оплату этих квартир и жилых домов.     Индексация осуществляется  с  учетом  фактического роста стоимостистроительства жилья на основе индексов  изменения  объемов  капитальныхвложений,  утверждаемых Правительством Кыргызской Республики независимоот форм собственности органов, в ведении которых находится приватизиру-емое жилье.      Статья 10. Оформление права собственности на квартиру, жилой дом      Договор о приобретении квартиры или жилого дома удостоверяется но-тариальной конторой без взимания с граждан государственной пошлины и  соплатой  расходов  по оформлению договора в размере одной десятой мини-мальной месячной ставки заработной платы.     Право собственности  на квартиру или жилой дом возникает с моментаоформления договора в нотариальной конторе. Право собственности на при-ватизируемую квартиру или жилой дом подлежит регистрации в соответствиис законодательством по регистрации прав на недвижимое имущество.     Граждане, ставшие собственниками квартиры или жилого дома,  владе-ют,  пользуются и распоряжаются ими по своему усмотрению, вправе прода-вать, завещать, сдавать в аренду, совершать иные сделки, не  противоре-чащие закону.     Переустройство и перепланировка приватизированной квартиры или жи-лого  дома  производится по разрешению соответствующих органов местногосамоуправления.     Продажа собственной квартиры или  жилого  дома,  приобретаемого  врассрочку,  другому лицу производится только при принятии на основе но-тариально заверенного договора этим лицом обязательств по оплате остав-шейся суммы.     (В редакции Закона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2002 года № 107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11. Использование средств, поступающих от приватизации      Денежные средства от приватизации жилья поступают  на  специальныесчета  соответствующей местной государственной администрации, предприя-тий, организаций, учреждений и используются  на  дальнейшее  расширениежилищного строительства и содержание имеющегося жилищного фонда, а так-же  для  оказания  помощи в ремонте жилья ветеранам, инвалидам и другимкатегориям граждан, пользующимся установленными Законом льготами.     Специальные платежные средства,  указанные в статье  4  настоящегоЗакона,  которыми оплачены квартира или жилой дом,  поступают на специ-альный расчетный счет уполномоченного государственного органа  Кыргызс-кой  Республики по управлению государственным имуществом и подлежат по-гашению в установленном порядке.     (В редакции Закона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2002 года № 107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              Обслуживание и ремонт приватизированного жилья      Статья 12. Организация эксплуатации и ремонта приватизированного                жилья      Обслуживание и ремонт многоквартирных приватизированных домов осу-ществляется в соответствии с едиными правилами и нормами эксплуатации иремонта соответствующих помещений и элементов дома. При этом:     - ремонт и техническое обслуживание квартир (жилых  помещений),  атакже нежилых помещений производится по индивидуальным договорам,  зак-лючаемым собственниками помещений с избранными ими исполнителями работ;     - ремонт  и техническое обслуживание мест общего пользования дома,а также содержание придомовой территории многоквартирных домов, на базекоторых  созданы товарищества,  осуществляются в соответствии с ЗакономКыргызской Республики "О товариществах собственников жилья";     - ремонт  и  техническое обслуживание общего имущества в домах безобразования товарищества собственников жилья осуществляются по  индиви-дуальным  договорам  собственников  помещений с выбранными ими на общемсобрании физическими или юридическими лицами, осуществляющими эти рабо-ты. При этом средства на проведение ремонта и технического обслуживаниявносятся каждым собственником соразмерно его доли в общем имуществе до-ма;     - обслуживание и ремонт инженерных сетей и оборудования, являющих-ся  общей  долевой  собственностью владельцев помещений,  независимо отформы управления общим имуществом в доме, осуществляются организациями,использующими эти сети и оборудование для поставки соответствующих ком-мунальных услуг потребителю.     Споры между  собственниками квартир (их объединениями либо товари-ществами собственников жилья) и физическими либо  юридическими  лицами,заключившими договор на ремонт или техническое обслуживание общего иму-щества (его отдельных элементов), разрешаются в соответствии с действу-ющим законодательством.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2003 года № 108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13. Обслуживание и ремонт многоквартирных домов с частично                приватизированными квартирами      Жилищно-эксплуатационные и ремонтно-строительные организации, обс-луживающие жилые многоквартирные дома до начала приватизации, продолжа-ют производить эксплуатацию и ремонт неприватизированной части домов подоговорам с представителями органов, уполномоченных распоряжаться госу-дарственной либо муниципальной собственностью.     Собственники неприватизированных  квартир  в жилых многоквартирныхдомах участвуют в расходах,  связанных с обслуживанием и ремонтом инже-нерного оборудования, мест общего пользования дома и содержанием придо-мовой территории, соразмерно занимаемой площади.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июня 2003 года № 108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октября 2009</w:t>
      </w:r>
    </w:p>
    <w:p>
      <w:r>
        <w:rPr>
          <w:rFonts w:ascii="Arial" w:cs="Arial" w:eastAsia="Arial" w:hAnsi="Arial"/>
          <w:sz w:val="24"/>
          <w:szCs w:val="24"/>
        </w:rPr>
        <w:t xml:space="preserve">года №284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Статья 14. Оплата коммунальных услуг      Плата за коммунальные услуги (свет, газ, холодное и горячее водос-набжение, теплоснабжение и другие) устанавливается в одинаковом  разме-ре, как для жилья, находящегося в государственной, коммунальной, коопе-ративной собственности, так и в отношении приватизированного жилья.      Статья 15. Контроль за техническим состоянием                и ремонтом приватизированного жилья      Контроль за техническим состоянием и своевременным ремонтом прива-тизированного жилья осуществляют соответствующие органы  местной  госу-дарственной администрации.      Статья 16. Ответственность за ненадлежащее использование                приватизированного  жилищного фонда, нарушающее                интересы государства и других собственников жилья      Лица, виновные:     в нарушении правил санитарного содержания мест общего пользования,лестничных клеток, лифтов, подъездов, придомовых территорий;     в самовольном переоборудовании и перепланировке жилых помещений;     в нарушении правил эксплуатации жилых помещений и инженерного обо-рудования, в бесхозяйственном их содержании, ущемляющих интересы другихграждан,  несут  ответственность в соответствии с действующим законода-тельством Кыргызской Республики.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nyijzu-qd3vrpbqk6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</w:t>
      </w:r>
    </w:hyperlink>
  </w:p>
  <w:p>
    <w:pPr>
      <w:spacing w:after="0" w:before="40"/>
      <w:jc w:val="center"/>
    </w:pPr>
    <w:hyperlink w:history="1" r:id="rId9bgheab2lcmpjqih97b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u54juidrmucoum3ubzk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nyijzu-qd3vrpbqk6ig" Type="http://schemas.openxmlformats.org/officeDocument/2006/relationships/hyperlink" Target="https://dalil.kg/document/897" TargetMode="External"/><Relationship Id="rId9bgheab2lcmpjqih97b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2026-09-24T20:31:45.270Z</dcterms:created>
  <dcterms:modified xsi:type="dcterms:W3CDTF">2026-09-24T20:31:45.270Z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