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
 Правительства Кыргызской Республики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Регламент в соответствии с Законом Кыргызской Республики "О введении в действие </w:t>
      </w:r>
      <w:hyperlink w:history="1" r:id="rIdotlblzgaxhbwvzo4s2cy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от 27 июня 2010 года, конституционным</w:t>
      </w:r>
      <w:hyperlink w:history="1" r:id="rIdfrrm_3mwnss-of1wm5srj">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Правительстве Кыргызской Республики", указами и распоряжениями Президента Кыргызской Республики устанавливает порядок организации деятельности Правительства Кыргызской Республики.</w:t>
      </w:r>
    </w:p>
    <w:p>
      <w:pPr>
        <w:spacing w:after="120"/>
        <w:jc w:val="both"/>
      </w:pPr>
      <w:r>
        <w:rPr>
          <w:rFonts w:ascii="Arial" w:cs="Arial" w:eastAsia="Arial" w:hAnsi="Arial"/>
          <w:sz w:val="24"/>
          <w:szCs w:val="24"/>
        </w:rPr>
        <w:t xml:space="preserve">2. Правительство Кыргызской Республики (далее - Правительство) является высшим органом исполнительной власти Кыргызской Республики.</w:t>
      </w:r>
    </w:p>
    <w:p>
      <w:pPr>
        <w:spacing w:after="120"/>
        <w:jc w:val="both"/>
      </w:pPr>
      <w:r>
        <w:rPr>
          <w:rFonts w:ascii="Arial" w:cs="Arial" w:eastAsia="Arial" w:hAnsi="Arial"/>
          <w:sz w:val="24"/>
          <w:szCs w:val="24"/>
        </w:rPr>
        <w:t xml:space="preserve">3. Правительство руководит деятельностью подчиненных ему министерств, государственных комитетов, административных ведомств, местных государственных администраций, других органов исполнительной власти, а также деятельностью органов местного самоуправления в случае делегирования им государственных полномочий.</w:t>
      </w:r>
    </w:p>
    <w:p>
      <w:pPr>
        <w:spacing w:after="120"/>
        <w:jc w:val="both"/>
      </w:pPr>
      <w:r>
        <w:rPr>
          <w:rFonts w:ascii="Arial" w:cs="Arial" w:eastAsia="Arial" w:hAnsi="Arial"/>
          <w:sz w:val="24"/>
          <w:szCs w:val="24"/>
        </w:rPr>
        <w:t xml:space="preserve">4. Правительство является коллегиальным органом, возглавляющим единую систему органов исполнительной власти в Кыргызской Республике и решающим все вопросы государственного управления, за исключением полномочий, отнесенных Конституцией Кыргызской Республики к компетенции Президента Кыргызской Республики и Жогорку Кенеша Кыргызской Республики.</w:t>
      </w:r>
    </w:p>
    <w:p>
      <w:pPr>
        <w:spacing w:after="120"/>
        <w:jc w:val="both"/>
      </w:pPr>
      <w:r>
        <w:rPr>
          <w:rFonts w:ascii="Arial" w:cs="Arial" w:eastAsia="Arial" w:hAnsi="Arial"/>
          <w:sz w:val="24"/>
          <w:szCs w:val="24"/>
        </w:rPr>
        <w:t xml:space="preserve">5. Деятельность Правительства основывается на принципах законности, коллегиальности, гласности и открытости, обеспечения прав и свобод человека и гражданина, ответственности за свою деятельность перед народом и Президентом Кыргызской Республики и осуществляется в соответствии с конституционным Законом Кыргызской Республики "О Правительстве Кыргызской Республики" и настоящим Регламентом.</w:t>
      </w:r>
    </w:p>
    <w:p>
      <w:pPr>
        <w:spacing w:after="120"/>
        <w:jc w:val="both"/>
      </w:pPr>
      <w:r>
        <w:rPr>
          <w:rFonts w:ascii="Arial" w:cs="Arial" w:eastAsia="Arial" w:hAnsi="Arial"/>
          <w:sz w:val="24"/>
          <w:szCs w:val="24"/>
        </w:rPr>
        <w:t xml:space="preserve">6. Основные направления деятельности Правительства определяются Президентом Кыргызской Республики, осуществляющим полномочия Премьер-министра Кыргызской Республики (далее - Президент Кыргызской Республики).</w:t>
      </w:r>
    </w:p>
    <w:p>
      <w:pPr>
        <w:spacing w:after="120"/>
        <w:jc w:val="both"/>
      </w:pPr>
      <w:r>
        <w:rPr>
          <w:rFonts w:ascii="Arial" w:cs="Arial" w:eastAsia="Arial" w:hAnsi="Arial"/>
          <w:sz w:val="24"/>
          <w:szCs w:val="24"/>
        </w:rPr>
        <w:t xml:space="preserve">7. Обеспечение реализации полномочий Премьер-министра Кыргызской Республики и деятельности Правительства Кыргызской Республики осуществляется Администрацией Президента Кыргызской Республики (далее - Администрация Президента).</w:t>
      </w:r>
    </w:p>
    <w:p>
      <w:pPr>
        <w:spacing w:after="120"/>
        <w:jc w:val="both"/>
      </w:pPr>
      <w:r>
        <w:rPr>
          <w:rFonts w:ascii="Arial" w:cs="Arial" w:eastAsia="Arial" w:hAnsi="Arial"/>
          <w:sz w:val="24"/>
          <w:szCs w:val="24"/>
        </w:rPr>
        <w:t xml:space="preserve">8. Президент Кыргызской Республики организует работу Правительства, ведет заседания Правительства, дает поручения членам Правительства, руководителям иных органов исполнительной власти, контролирует и запрашивает их отчеты о проделанной работе по выполнению своих поручений Правительству.</w:t>
      </w:r>
    </w:p>
    <w:p>
      <w:pPr>
        <w:spacing w:after="120"/>
        <w:jc w:val="both"/>
      </w:pPr>
      <w:r>
        <w:rPr>
          <w:rFonts w:ascii="Arial" w:cs="Arial" w:eastAsia="Arial" w:hAnsi="Arial"/>
          <w:sz w:val="24"/>
          <w:szCs w:val="24"/>
        </w:rPr>
        <w:t xml:space="preserve">9. Правительство на основании и во исполнение Конституции Кыргызской Республики, законов Кыргызской Республики, указов, распоряжений и поручений Президента Кыргызской Республики издает постановления и распоряжения, обязательные к исполнению в Кыргызской Республике.</w:t>
      </w:r>
    </w:p>
    <w:p>
      <w:pPr>
        <w:spacing w:after="120"/>
        <w:jc w:val="both"/>
      </w:pPr>
      <w:r>
        <w:rPr>
          <w:rFonts w:ascii="Arial" w:cs="Arial" w:eastAsia="Arial" w:hAnsi="Arial"/>
          <w:sz w:val="24"/>
          <w:szCs w:val="24"/>
        </w:rPr>
        <w:t xml:space="preserve">10. Правительство издает акты в форме постановлений и распоряжений. Нормативные правовые акты Правительства принимаются в форме постановлений. Решения по оперативным и другим текущим вопросам ненормативного характера издаются в форме распоряжений.</w:t>
      </w:r>
    </w:p>
    <w:p>
      <w:pPr>
        <w:spacing w:after="120"/>
        <w:jc w:val="both"/>
      </w:pPr>
      <w:r>
        <w:rPr>
          <w:rFonts w:ascii="Arial" w:cs="Arial" w:eastAsia="Arial" w:hAnsi="Arial"/>
          <w:sz w:val="24"/>
          <w:szCs w:val="24"/>
        </w:rPr>
        <w:t xml:space="preserve">11. Акты Правительства подписываются Президентом Кыргызской Республики, а в его отсутствие или по его поручению - первым вице-премьер-министром Кыргызской Республики (далее - первый вице-премьер-министр) или вице-премьер-министрами Кыргызской Республики (далее - вице-премьер-министр), вступают в силу и подлежат опубликованию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12. Правительство в пределах своих полномочий организует исполнение Конституции Кыргызской Республики, законов Кыргызской Республики, актов Президента Кыргызской Республики и Правительства, международных договоров, вступивших в установленном законом порядке в силу, участницей которых является Кыргызская Республика, и осуществляет систематический контроль за их исполнением органами исполнительной власти, принимает меры по устранению нарушений законодательства Кыргызской Республики.</w:t>
      </w:r>
    </w:p>
    <w:p>
      <w:pPr>
        <w:spacing w:after="120"/>
        <w:jc w:val="both"/>
      </w:pPr>
      <w:r>
        <w:rPr>
          <w:rFonts w:ascii="Arial" w:cs="Arial" w:eastAsia="Arial" w:hAnsi="Arial"/>
          <w:sz w:val="24"/>
          <w:szCs w:val="24"/>
        </w:rPr>
        <w:t xml:space="preserve">13. Правительство в целях осуществления контроля за исполнением Конституции Кыргызской Республики, законов Кыргызской Республики, международных договоров, вступивших в установленном законом порядке в силу, участницей которых является Кыргызская Республика, актов Президента Кыргызской Республики и решений Правительства заслушивает на своих заседаниях отчеты и информацию членов Правительства, руководителей административных ведомств и иных органов исполнительной власти (в пределах компетенции Правительства), дает оценку деятельности указанных органов, принимает решения об отмене или о приостановлении действия актов органов исполнительной власти.</w:t>
      </w:r>
    </w:p>
    <w:p>
      <w:pPr>
        <w:spacing w:after="120"/>
        <w:jc w:val="both"/>
      </w:pPr>
      <w:r>
        <w:rPr>
          <w:rFonts w:ascii="Arial" w:cs="Arial" w:eastAsia="Arial" w:hAnsi="Arial"/>
          <w:sz w:val="24"/>
          <w:szCs w:val="24"/>
        </w:rPr>
        <w:t xml:space="preserve">14. Проекты актов и другие документы вносятся на рассмотрение в Правительство через Администрацию Президента только членами Правительства, руководителями административных ведомств и иных органов исполнительной власти, а в случае их отсутствия - лицами, исполняющими их обязанности.</w:t>
      </w:r>
    </w:p>
    <w:p>
      <w:pPr>
        <w:spacing w:after="120"/>
        <w:jc w:val="both"/>
      </w:pPr>
      <w:r>
        <w:rPr>
          <w:rFonts w:ascii="Arial" w:cs="Arial" w:eastAsia="Arial" w:hAnsi="Arial"/>
          <w:sz w:val="24"/>
          <w:szCs w:val="24"/>
        </w:rPr>
        <w:t xml:space="preserve">15. Обращения, поступившие в Правительство в нарушении требования, указанного в пункте 14, возвращаются без рассмотрения.</w:t>
      </w:r>
    </w:p>
    <w:p>
      <w:pPr>
        <w:spacing w:after="120"/>
        <w:jc w:val="both"/>
      </w:pPr>
      <w:r>
        <w:rPr>
          <w:rFonts w:ascii="Arial" w:cs="Arial" w:eastAsia="Arial" w:hAnsi="Arial"/>
          <w:sz w:val="24"/>
          <w:szCs w:val="24"/>
        </w:rPr>
        <w:t xml:space="preserve">16. Обращения и письма с просьбами о дополнительном выделении бюджетных средств, включая проведение мероприятий, финансирование которых не предусмотрено республиканским бюджетом, Правительством не рассматриваются, за исключением случаев введения чрезвычайного, военного положения, стихийных бедствий или природных катаклизмов.</w:t>
      </w:r>
    </w:p>
    <w:p>
      <w:pPr>
        <w:spacing w:after="120"/>
        <w:jc w:val="both"/>
      </w:pPr>
      <w:r>
        <w:rPr>
          <w:rFonts w:ascii="Arial" w:cs="Arial" w:eastAsia="Arial" w:hAnsi="Arial"/>
          <w:sz w:val="24"/>
          <w:szCs w:val="24"/>
        </w:rPr>
        <w:t xml:space="preserve">17. Обращения в Правительство, содержащие предложения о принятии законов Кыргызской Республики, актов Президента Кыргызской Республики и Правительства, других решений Правительства, направляются в министерства, государственные комитеты, административные ведомства и другие органы исполнительной власти, местные государственные администрации в соответствии со сферами ведения соответствующих органов исполнительной власти. Указанные органы проводят проработку обращений, принимают в пределах своей компетенции соответствующие решения, при необходимости вносят в Правительство в установленном порядке проекты актов, по которым требуется решение Правительства, и о результатах рассмотрения информируют заявителей.</w:t>
      </w:r>
    </w:p>
    <w:p>
      <w:pPr>
        <w:spacing w:after="120"/>
        <w:jc w:val="both"/>
      </w:pPr>
      <w:r>
        <w:rPr>
          <w:rFonts w:ascii="Arial" w:cs="Arial" w:eastAsia="Arial" w:hAnsi="Arial"/>
          <w:sz w:val="24"/>
          <w:szCs w:val="24"/>
        </w:rPr>
        <w:t xml:space="preserve">18. По вопросам, которые должны решаться министерствами, государственными комитетами и административными ведомствами, иными органами исполнительной власти самостоятельно, постановления и распоряжения Правительства не принимаются.</w:t>
      </w:r>
    </w:p>
    <w:p>
      <w:pPr>
        <w:spacing w:after="120"/>
        <w:jc w:val="both"/>
      </w:pPr>
      <w:r>
        <w:rPr>
          <w:rFonts w:ascii="Arial" w:cs="Arial" w:eastAsia="Arial" w:hAnsi="Arial"/>
          <w:sz w:val="24"/>
          <w:szCs w:val="24"/>
        </w:rPr>
        <w:t xml:space="preserve">19. Постановления и распоряжения Правительства, протоколы заседаний и совещаний, проводимых в Правительстве, резолюции Президента Кыргызской Республики и вице-премьер-министров по рассмотренным в Правительстве документам оформляются и рассылаются Администрацией Президента.</w:t>
      </w:r>
    </w:p>
    <w:p>
      <w:pPr>
        <w:spacing w:after="120"/>
        <w:jc w:val="both"/>
      </w:pPr>
      <w:r>
        <w:rPr>
          <w:rFonts w:ascii="Arial" w:cs="Arial" w:eastAsia="Arial" w:hAnsi="Arial"/>
          <w:sz w:val="24"/>
          <w:szCs w:val="24"/>
        </w:rPr>
        <w:t xml:space="preserve">20. Поручения министерствам, государственным комитетам, административным ведомствам и другим органам исполнительной власти, исходящие от Администрации Президента, подписываются Президентом Кыргызской Республики, вице-премьер-министрами, Руководителем Администрации Президента или его заместителями.</w:t>
      </w:r>
    </w:p>
    <w:p>
      <w:pPr>
        <w:spacing w:after="120"/>
        <w:jc w:val="both"/>
      </w:pPr>
      <w:r>
        <w:rPr>
          <w:rFonts w:ascii="Arial" w:cs="Arial" w:eastAsia="Arial" w:hAnsi="Arial"/>
          <w:sz w:val="24"/>
          <w:szCs w:val="24"/>
        </w:rPr>
        <w:t xml:space="preserve">21. Документы, имеющие оперативный, технический или организационно-процедурный характер, подписываются руководителями структурных подразделений Администрации Президента по вопросам, отнесенным к компетенции соответствующего структурного подразделения.</w:t>
      </w:r>
    </w:p>
    <w:p>
      <w:pPr>
        <w:spacing w:after="120"/>
        <w:jc w:val="both"/>
      </w:pPr>
      <w:r>
        <w:rPr>
          <w:rFonts w:ascii="Arial" w:cs="Arial" w:eastAsia="Arial" w:hAnsi="Arial"/>
          <w:sz w:val="24"/>
          <w:szCs w:val="24"/>
        </w:rPr>
        <w:t xml:space="preserve">22. Контроль исполнения поручений, содержащихся в актах Президента Кыргызской Республики и Правительства, протоколах заседаний и совещаний, проводимых в Правительстве, резолюциях Президента Кыргызской Республики, вице-премьер-министров и Руководителя Администрации Президента или его заместителей, организуется и осуществляется Администрацией Президента.</w:t>
      </w:r>
    </w:p>
    <w:p>
      <w:pPr>
        <w:spacing w:after="120"/>
        <w:jc w:val="both"/>
      </w:pPr>
      <w:r>
        <w:rPr>
          <w:rFonts w:ascii="Arial" w:cs="Arial" w:eastAsia="Arial" w:hAnsi="Arial"/>
          <w:sz w:val="24"/>
          <w:szCs w:val="24"/>
        </w:rPr>
        <w:t xml:space="preserve">23. Доступ средств массовой информации, граждан, а также юридических лиц к информации о деятельности Правительства и порядок размещения в информационных системах общего пользования сведений о вопросах и материалах, рассматриваемых в Правительстве, определяются соответствующим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Организация работы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Непосредственная организация деятельности Правительства осуществляется Администрацией Президента.</w:t>
      </w:r>
    </w:p>
    <w:p>
      <w:pPr>
        <w:spacing w:after="120"/>
        <w:jc w:val="both"/>
      </w:pPr>
      <w:r>
        <w:rPr>
          <w:rFonts w:ascii="Arial" w:cs="Arial" w:eastAsia="Arial" w:hAnsi="Arial"/>
          <w:sz w:val="24"/>
          <w:szCs w:val="24"/>
        </w:rPr>
        <w:t xml:space="preserve">25. Члены Правительства планируют свою деятельность с учетом необходимости участия в мероприятиях, проводимых Президентом Кыргызской Республики, заседаниях Правительства, образуемых Правительством координационных и совещательных органов, а также в других обязательных для членов Правительства плановых мероприятиях.</w:t>
      </w:r>
    </w:p>
    <w:p>
      <w:pPr>
        <w:spacing w:after="120"/>
        <w:jc w:val="both"/>
      </w:pPr>
      <w:r>
        <w:rPr>
          <w:rFonts w:ascii="Arial" w:cs="Arial" w:eastAsia="Arial" w:hAnsi="Arial"/>
          <w:sz w:val="24"/>
          <w:szCs w:val="24"/>
        </w:rPr>
        <w:t xml:space="preserve">26. Заседания Правительства проводятся по мере необходимости, но не реже одного раза в месяц.</w:t>
      </w:r>
    </w:p>
    <w:p>
      <w:pPr>
        <w:spacing w:after="120"/>
        <w:jc w:val="both"/>
      </w:pPr>
      <w:r>
        <w:rPr>
          <w:rFonts w:ascii="Arial" w:cs="Arial" w:eastAsia="Arial" w:hAnsi="Arial"/>
          <w:sz w:val="24"/>
          <w:szCs w:val="24"/>
        </w:rPr>
        <w:t xml:space="preserve">27. Руководители государственных органов, на которых возложена подготовка соответствующих материалов для рассмотрения на заседаниях Правительства, несут персональную ответственность за качество их подготовки и своевременность представления.</w:t>
      </w:r>
    </w:p>
    <w:p>
      <w:pPr>
        <w:spacing w:after="120"/>
        <w:jc w:val="both"/>
      </w:pPr>
      <w:r>
        <w:rPr>
          <w:rFonts w:ascii="Arial" w:cs="Arial" w:eastAsia="Arial" w:hAnsi="Arial"/>
          <w:sz w:val="24"/>
          <w:szCs w:val="24"/>
        </w:rPr>
        <w:t xml:space="preserve">28. Проект повестки дня заседания Правительства формируется заместителем Руководителя Администрации Президента, обеспечивающим деятельность Правительства, за 5 рабочих дней до дня заседания и с соответствующими материалами представляется Президенту Кыргызской Республики и первому вице-премьер-министру.</w:t>
      </w:r>
    </w:p>
    <w:p>
      <w:pPr>
        <w:spacing w:after="120"/>
        <w:jc w:val="both"/>
      </w:pPr>
      <w:r>
        <w:rPr>
          <w:rFonts w:ascii="Arial" w:cs="Arial" w:eastAsia="Arial" w:hAnsi="Arial"/>
          <w:sz w:val="24"/>
          <w:szCs w:val="24"/>
        </w:rPr>
        <w:t xml:space="preserve">29. Одобренный Президентом Кыргызской Республики или по его поручению первым вице-премьер-министром проект повестки дня заседания Правительства и соответствующие материалы, не позднее чем за 2 рабочих дня до даты проведения заседания, рассылаются членам Правительства и заинтересованным участникам заседания. Повестка дня заседания Правительства утверждается непосредственно на заседании.</w:t>
      </w:r>
    </w:p>
    <w:p>
      <w:pPr>
        <w:spacing w:after="120"/>
        <w:jc w:val="both"/>
      </w:pPr>
      <w:r>
        <w:rPr>
          <w:rFonts w:ascii="Arial" w:cs="Arial" w:eastAsia="Arial" w:hAnsi="Arial"/>
          <w:sz w:val="24"/>
          <w:szCs w:val="24"/>
        </w:rPr>
        <w:t xml:space="preserve">30. На заседания Правительства приглашаются руководители государственных органов, а также руководители других организаций, имеющие непосредственное отношение к рассматриваемому вопросу. Состав лиц, приглашаемых на заседание Правительства, определяется заместителем руководителя Администрации Президента, обеспечивающим деятельность Правительства, по предложениям государственных органов, ответственных за подготовку рассматриваемых вопросов.</w:t>
      </w:r>
    </w:p>
    <w:p>
      <w:pPr>
        <w:spacing w:after="120"/>
        <w:jc w:val="both"/>
      </w:pPr>
      <w:r>
        <w:rPr>
          <w:rFonts w:ascii="Arial" w:cs="Arial" w:eastAsia="Arial" w:hAnsi="Arial"/>
          <w:sz w:val="24"/>
          <w:szCs w:val="24"/>
        </w:rPr>
        <w:t xml:space="preserve">31. Организационно-методическое и протокольное обеспечение заседания Правительства осуществляются Администрацией Президента.</w:t>
      </w:r>
    </w:p>
    <w:p>
      <w:pPr>
        <w:spacing w:after="120"/>
        <w:jc w:val="both"/>
      </w:pPr>
      <w:r>
        <w:rPr>
          <w:rFonts w:ascii="Arial" w:cs="Arial" w:eastAsia="Arial" w:hAnsi="Arial"/>
          <w:sz w:val="24"/>
          <w:szCs w:val="24"/>
        </w:rPr>
        <w:t xml:space="preserve">32. На заседания Правительства приглашаются также сотрудники Администрации Президента, непосредственно осуществляющие подготовку материалов по рассматриваемым вопросам.</w:t>
      </w:r>
    </w:p>
    <w:p>
      <w:pPr>
        <w:spacing w:after="120"/>
        <w:jc w:val="both"/>
      </w:pPr>
      <w:r>
        <w:rPr>
          <w:rFonts w:ascii="Arial" w:cs="Arial" w:eastAsia="Arial" w:hAnsi="Arial"/>
          <w:sz w:val="24"/>
          <w:szCs w:val="24"/>
        </w:rPr>
        <w:t xml:space="preserve">33. Заседание Правительства считается правомочным, если на нем присутствует большинство от общего числа его членов.</w:t>
      </w:r>
    </w:p>
    <w:p>
      <w:pPr>
        <w:spacing w:after="120"/>
        <w:jc w:val="both"/>
      </w:pPr>
      <w:r>
        <w:rPr>
          <w:rFonts w:ascii="Arial" w:cs="Arial" w:eastAsia="Arial" w:hAnsi="Arial"/>
          <w:sz w:val="24"/>
          <w:szCs w:val="24"/>
        </w:rPr>
        <w:t xml:space="preserve">34. На заседаниях Правительства решения принимаются большинством голосов от общего числа членов Правительства. При равенстве голосов решающим является голос председательствующего на заседании.</w:t>
      </w:r>
    </w:p>
    <w:p>
      <w:pPr>
        <w:spacing w:after="120"/>
        <w:jc w:val="both"/>
      </w:pPr>
      <w:r>
        <w:rPr>
          <w:rFonts w:ascii="Arial" w:cs="Arial" w:eastAsia="Arial" w:hAnsi="Arial"/>
          <w:sz w:val="24"/>
          <w:szCs w:val="24"/>
        </w:rPr>
        <w:t xml:space="preserve">35. На заседаниях Правительства председательствует Президент Кыргызской Республики, а в его отсутствие первый вице-премьер-министр или один из вице-премьер-министров.</w:t>
      </w:r>
    </w:p>
    <w:p>
      <w:pPr>
        <w:spacing w:after="120"/>
        <w:jc w:val="both"/>
      </w:pPr>
      <w:r>
        <w:rPr>
          <w:rFonts w:ascii="Arial" w:cs="Arial" w:eastAsia="Arial" w:hAnsi="Arial"/>
          <w:sz w:val="24"/>
          <w:szCs w:val="24"/>
        </w:rPr>
        <w:t xml:space="preserve">36. С докладами на заседаниях Правительства по вопросам, включенным в повестку дня заседания, выступают члены Правительства, руководители государственных органов либо лица, исполняющие их обязанности.</w:t>
      </w:r>
    </w:p>
    <w:p>
      <w:pPr>
        <w:spacing w:after="120"/>
        <w:jc w:val="both"/>
      </w:pPr>
      <w:r>
        <w:rPr>
          <w:rFonts w:ascii="Arial" w:cs="Arial" w:eastAsia="Arial" w:hAnsi="Arial"/>
          <w:sz w:val="24"/>
          <w:szCs w:val="24"/>
        </w:rPr>
        <w:t xml:space="preserve">37. Особое мнение члена Правительства по рассматриваемому на заседании вопросу должно быть внесено в протокол заседания.</w:t>
      </w:r>
    </w:p>
    <w:p>
      <w:pPr>
        <w:spacing w:after="120"/>
        <w:jc w:val="both"/>
      </w:pPr>
      <w:r>
        <w:rPr>
          <w:rFonts w:ascii="Arial" w:cs="Arial" w:eastAsia="Arial" w:hAnsi="Arial"/>
          <w:sz w:val="24"/>
          <w:szCs w:val="24"/>
        </w:rPr>
        <w:t xml:space="preserve">38. На заседании Правительства время для докладов устанавливается в пределах до 15 минут, для содокладов - до 10 минут, для выступлений в прениях - до 5 минут. При этом по решению председательствующего на заседании установленное время может быть продлено.</w:t>
      </w:r>
    </w:p>
    <w:p>
      <w:pPr>
        <w:spacing w:after="120"/>
        <w:jc w:val="both"/>
      </w:pPr>
      <w:r>
        <w:rPr>
          <w:rFonts w:ascii="Arial" w:cs="Arial" w:eastAsia="Arial" w:hAnsi="Arial"/>
          <w:sz w:val="24"/>
          <w:szCs w:val="24"/>
        </w:rPr>
        <w:t xml:space="preserve">39. При проведении закрытых заседаний Правительства (закрытого обсуждения отдельных вопросов) подготовка материалов, допуск на заседание, оформление протоколов и принимаемых актов осуществляются с соблюдением установленных правил работы с секретными документами и режима секретности.</w:t>
      </w:r>
    </w:p>
    <w:p>
      <w:pPr>
        <w:spacing w:after="120"/>
        <w:jc w:val="both"/>
      </w:pPr>
      <w:r>
        <w:rPr>
          <w:rFonts w:ascii="Arial" w:cs="Arial" w:eastAsia="Arial" w:hAnsi="Arial"/>
          <w:sz w:val="24"/>
          <w:szCs w:val="24"/>
        </w:rPr>
        <w:t xml:space="preserve">40. По отдельным, не терпящим отлагательства вопросам, или вопросам, обсуждение которых на заседаниях Правительства не вызывается необходимостью, Правительством могут быть приняты решения без проведения заседания, в оперативном порядке. В этих случаях проекты актов Правительства согласовываются в оперативном порядке с большинством членов Правительства Кыргызской Республики, визируются в обязательном порядке вице-премьер-министром, курирующим данный вопрос.</w:t>
      </w:r>
    </w:p>
    <w:p>
      <w:pPr>
        <w:spacing w:after="120"/>
        <w:jc w:val="both"/>
      </w:pPr>
      <w:r>
        <w:rPr>
          <w:rFonts w:ascii="Arial" w:cs="Arial" w:eastAsia="Arial" w:hAnsi="Arial"/>
          <w:sz w:val="24"/>
          <w:szCs w:val="24"/>
        </w:rPr>
        <w:t xml:space="preserve">41. Администрация Президента в установленном порядке:</w:t>
      </w:r>
    </w:p>
    <w:p>
      <w:pPr>
        <w:spacing w:after="120"/>
        <w:jc w:val="both"/>
      </w:pPr>
      <w:r>
        <w:rPr>
          <w:rFonts w:ascii="Arial" w:cs="Arial" w:eastAsia="Arial" w:hAnsi="Arial"/>
          <w:sz w:val="24"/>
          <w:szCs w:val="24"/>
        </w:rPr>
        <w:t xml:space="preserve">- представляет средствам массовой информации сведения о вопросах и материалах, подлежащих рассмотрению на заседаниях Правительства;</w:t>
      </w:r>
    </w:p>
    <w:p>
      <w:pPr>
        <w:spacing w:after="120"/>
        <w:jc w:val="both"/>
      </w:pPr>
      <w:r>
        <w:rPr>
          <w:rFonts w:ascii="Arial" w:cs="Arial" w:eastAsia="Arial" w:hAnsi="Arial"/>
          <w:sz w:val="24"/>
          <w:szCs w:val="24"/>
        </w:rPr>
        <w:t xml:space="preserve">- по окончании заседаний организует пресс-конференции (брифинги) членов Правительства по рассмотренным на заседаниях вопросам, обеспечивает информирование граждан через средства массовой информации о вопросах, рассмотренных на заседаниях, и о принятых по этим вопросам решениях.</w:t>
      </w:r>
    </w:p>
    <w:p>
      <w:pPr>
        <w:spacing w:after="120"/>
        <w:jc w:val="both"/>
      </w:pPr>
      <w:r>
        <w:rPr>
          <w:rFonts w:ascii="Arial" w:cs="Arial" w:eastAsia="Arial" w:hAnsi="Arial"/>
          <w:sz w:val="24"/>
          <w:szCs w:val="24"/>
        </w:rPr>
        <w:t xml:space="preserve">42. Присутствие представителей средств массовой информации и проведение кино-, видео- и фотосъемок, а также звукозаписи на заседаниях Правительства организуются в порядке, определяемом Руководителем Администрации Президента.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Оформление решений, принятых</w:t>
      </w:r>
    </w:p>
    <w:p>
      <w:pPr>
        <w:spacing w:after="120"/>
        <w:jc w:val="both"/>
      </w:pPr>
      <w:r>
        <w:rPr>
          <w:rFonts w:ascii="Arial" w:cs="Arial" w:eastAsia="Arial" w:hAnsi="Arial"/>
          <w:sz w:val="24"/>
          <w:szCs w:val="24"/>
        </w:rPr>
        <w:t xml:space="preserve">на заседаниях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Решения, принятые на заседании Правительства, оформляются протоколом, и визирования членами Правительства таких решений не требуется. При этом решение, принятое на заседании Правительства, оформляется датой проведения заседания, на котором оно было принято. Протокол заседания Правительства оформляется Администрацией Президента не позднее трех рабочих дней после окончания заседания, подписывается председательствовавшим на заседании и рассылается членам Правительства, а также государственным органам, организациям и должностным лицам.</w:t>
      </w:r>
    </w:p>
    <w:p>
      <w:pPr>
        <w:spacing w:after="120"/>
        <w:jc w:val="both"/>
      </w:pPr>
      <w:r>
        <w:rPr>
          <w:rFonts w:ascii="Arial" w:cs="Arial" w:eastAsia="Arial" w:hAnsi="Arial"/>
          <w:sz w:val="24"/>
          <w:szCs w:val="24"/>
        </w:rPr>
        <w:t xml:space="preserve">44. В случае необходимости доработки проектов постановлений и распоряжений Правительства, иных рассмотренных на заседании актов, по которым высказаны предложения и замечания, Правительство дает поручения министерствам, государственным комитетам, административным ведомствам, другим органам исполнительной власти, местным государственным администрациям и органам местного самоуправления по делегированным государственным полномочиям. Если срок доработки специально не оговаривается, то она осуществляется в срок до 5 рабочих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исполнения поручений, содержащихся в актах Правительства и протоколах заседаний Правительства, а также актов, поручений Президента</w:t>
      </w:r>
    </w:p>
    <w:p>
      <w:pPr>
        <w:spacing w:after="120"/>
        <w:jc w:val="both"/>
      </w:pPr>
      <w:r>
        <w:rPr>
          <w:rFonts w:ascii="Arial" w:cs="Arial" w:eastAsia="Arial" w:hAnsi="Arial"/>
          <w:sz w:val="24"/>
          <w:szCs w:val="24"/>
        </w:rPr>
        <w:t xml:space="preserve">Кыргызской Республики и вице-премьер-министров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В целях организации исполнения законов Кыргызской Республики, указов, распоряжений Президента Кыргызской Республики, а также поручений Президента Кыргызской Республики Правительству издаются акты Правительства, даются поручения вице-премьер-министрами, Руководителем Администрации Президента или его заместителями министерствам, государственным комитетам, административным ведомствам и другим органам исполнительной власти, местным государственным администрациям и органам местного самоуправления, которые организуют их исполнение.</w:t>
      </w:r>
    </w:p>
    <w:p>
      <w:pPr>
        <w:spacing w:after="120"/>
        <w:jc w:val="both"/>
      </w:pPr>
      <w:r>
        <w:rPr>
          <w:rFonts w:ascii="Arial" w:cs="Arial" w:eastAsia="Arial" w:hAnsi="Arial"/>
          <w:sz w:val="24"/>
          <w:szCs w:val="24"/>
        </w:rPr>
        <w:t xml:space="preserve">46. Контроль за исполнением в срок данных поручений возлагается на соответствующие структурные подразделения Администрации Президента, которые могут в целях оперативного доведения до исполнителя этих поручений передавать их посредством факсимильной связи или телефонограммой. В таких случаях начало срока исполнения устанавливается со дня получения и регистрации в установленном порядке исполнителем сведений, полученных посредством факсимильной связи или телефонограммы.</w:t>
      </w:r>
    </w:p>
    <w:p>
      <w:pPr>
        <w:spacing w:after="120"/>
        <w:jc w:val="both"/>
      </w:pPr>
      <w:r>
        <w:rPr>
          <w:rFonts w:ascii="Arial" w:cs="Arial" w:eastAsia="Arial" w:hAnsi="Arial"/>
          <w:sz w:val="24"/>
          <w:szCs w:val="24"/>
        </w:rPr>
        <w:t xml:space="preserve">47. Доведение поручений до исполнителей обеспечиваются Администрацией Президента в 2-дневный срок, а срочных и оперативных поручений незамедлительно, но не позднее, чем в однодневный срок с момента их подписания.</w:t>
      </w:r>
    </w:p>
    <w:p>
      <w:pPr>
        <w:spacing w:after="120"/>
        <w:jc w:val="both"/>
      </w:pPr>
      <w:r>
        <w:rPr>
          <w:rFonts w:ascii="Arial" w:cs="Arial" w:eastAsia="Arial" w:hAnsi="Arial"/>
          <w:sz w:val="24"/>
          <w:szCs w:val="24"/>
        </w:rPr>
        <w:t xml:space="preserve">48. Поручения, содержащиеся в актах и протоколах заседаний Правительства, доводятся до исполнителей путем направления им копии акта и протокола.</w:t>
      </w:r>
    </w:p>
    <w:p>
      <w:pPr>
        <w:spacing w:after="120"/>
        <w:jc w:val="both"/>
      </w:pPr>
      <w:r>
        <w:rPr>
          <w:rFonts w:ascii="Arial" w:cs="Arial" w:eastAsia="Arial" w:hAnsi="Arial"/>
          <w:sz w:val="24"/>
          <w:szCs w:val="24"/>
        </w:rPr>
        <w:t xml:space="preserve">49. Если поручение дано нескольким государственным органам, то руководитель государственного органа, обозначенного словом "созыв", является основным исполнителем поручения, несет ответственность за его исполнение и организует работу. Соисполнители представляют государственному органу, являющемуся ответственным исполнителем, за которым закреплен созыв, предложения, подписанные руководителем соответствующего органа (его заместителем), в течение первой половины срока, отведенного на исполнение поручения.</w:t>
      </w:r>
    </w:p>
    <w:p>
      <w:pPr>
        <w:spacing w:after="120"/>
        <w:jc w:val="both"/>
      </w:pPr>
      <w:r>
        <w:rPr>
          <w:rFonts w:ascii="Arial" w:cs="Arial" w:eastAsia="Arial" w:hAnsi="Arial"/>
          <w:sz w:val="24"/>
          <w:szCs w:val="24"/>
        </w:rPr>
        <w:t xml:space="preserve">50. О результатах исполнения Правительством поручения, данного Президентом Кыргызской Республики, готовится соответствующий доклад, подписываемый первым вице-премьер-министром либо по его поручению одним из вице-премьер-министров, который направляется Президенту Кыргызской Республики.</w:t>
      </w:r>
    </w:p>
    <w:p>
      <w:pPr>
        <w:spacing w:after="120"/>
        <w:jc w:val="both"/>
      </w:pPr>
      <w:r>
        <w:rPr>
          <w:rFonts w:ascii="Arial" w:cs="Arial" w:eastAsia="Arial" w:hAnsi="Arial"/>
          <w:sz w:val="24"/>
          <w:szCs w:val="24"/>
        </w:rPr>
        <w:t xml:space="preserve">51. Основной исполнитель поручения Правительства, данного во исполнение поручения Президента Кыргызской Республики, представляет доклад об исполнении поручения первому вице-премьер-министру или вице-премьер-министрам за 5 дней до истечения установленного Президентом Кыргызской Республики срока, если в поручении первого вице-премьер-министра или вице-премьер-министра не указан иной срок, с приложением проекта доклада Президенту Кыргызской Республики.</w:t>
      </w:r>
    </w:p>
    <w:p>
      <w:pPr>
        <w:spacing w:after="120"/>
        <w:jc w:val="both"/>
      </w:pPr>
      <w:r>
        <w:rPr>
          <w:rFonts w:ascii="Arial" w:cs="Arial" w:eastAsia="Arial" w:hAnsi="Arial"/>
          <w:sz w:val="24"/>
          <w:szCs w:val="24"/>
        </w:rPr>
        <w:t xml:space="preserve">52. Если Президентом Кыргызской Республики дано поручение первому вице-премьер-министру или вице-премьер-министрам и, одновременно, руководителям органов исполнительной власти, то дополнительное поручение может не даваться, а доклад об исполнении с приложением проекта доклада Президенту Кыргызской Республики и иных необходимых материалов представляется в Правительство Кыргызской Республики за 5 дней до истечения срока, установленного Президентом Кыргызской Республики.</w:t>
      </w:r>
    </w:p>
    <w:p>
      <w:pPr>
        <w:spacing w:after="120"/>
        <w:jc w:val="both"/>
      </w:pPr>
      <w:r>
        <w:rPr>
          <w:rFonts w:ascii="Arial" w:cs="Arial" w:eastAsia="Arial" w:hAnsi="Arial"/>
          <w:sz w:val="24"/>
          <w:szCs w:val="24"/>
        </w:rPr>
        <w:t xml:space="preserve">53. В случае, если Президентом Кыргызской Республики дано поручение непосредственно министру, председателю государственного комитета, руководителю административного ведомства или руководителю иного органа исполнительной власти, либо если поручение по вопросам, находящимся в ведении Правительства, дано министру, председателю государственного комитета, руководителю административного ведомства или иного органа исполнительной власти, руководители указанных органов немедленно докладывают первому вице-премьер-министру о полученном от Президента Кыргызской Республики поручении, а после исполнения, одновременно с представлением Президенту Кыргызской Республики информации об исполнении его поручений, докладывают об этом первому вице-премьер-министру.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внесения и рассмотрения проектов</w:t>
      </w:r>
    </w:p>
    <w:p>
      <w:pPr>
        <w:spacing w:after="120"/>
        <w:jc w:val="both"/>
      </w:pPr>
      <w:r>
        <w:rPr>
          <w:rFonts w:ascii="Arial" w:cs="Arial" w:eastAsia="Arial" w:hAnsi="Arial"/>
          <w:sz w:val="24"/>
          <w:szCs w:val="24"/>
        </w:rPr>
        <w:t xml:space="preserve">решений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По каждому вопросу, вносимому на рассмотрение Правительства, представляются четко сформулированный проект решения, сопроводительное письмо, листы согласования, справка с изложением сути вопроса, необходимые расчеты, обоснования и прогнозы социально-экономических, финансовых и иных последствий реализации предлагаемых решений. Справки подписываются руководителем государственного органа, являющимся разработчиком проекта.</w:t>
      </w:r>
    </w:p>
    <w:p>
      <w:pPr>
        <w:spacing w:after="120"/>
        <w:jc w:val="both"/>
      </w:pPr>
      <w:r>
        <w:rPr>
          <w:rFonts w:ascii="Arial" w:cs="Arial" w:eastAsia="Arial" w:hAnsi="Arial"/>
          <w:sz w:val="24"/>
          <w:szCs w:val="24"/>
        </w:rPr>
        <w:t xml:space="preserve">55. Документы представляются на государственном и официальном языках шрифтом 14 "Times New Roman", через 1,5 интервала, в пакете с текстом на электронном носителе информации.</w:t>
      </w:r>
    </w:p>
    <w:p>
      <w:pPr>
        <w:spacing w:after="120"/>
        <w:jc w:val="both"/>
      </w:pPr>
      <w:r>
        <w:rPr>
          <w:rFonts w:ascii="Arial" w:cs="Arial" w:eastAsia="Arial" w:hAnsi="Arial"/>
          <w:sz w:val="24"/>
          <w:szCs w:val="24"/>
        </w:rPr>
        <w:t xml:space="preserve">56. Тексты проектов актов, вносимые на рассмотрение Правительства, должны быть запарафированы (подписаны) руководителями государственных органов с указанием фамилии и даты.</w:t>
      </w:r>
    </w:p>
    <w:p>
      <w:pPr>
        <w:spacing w:after="120"/>
        <w:jc w:val="both"/>
      </w:pPr>
      <w:r>
        <w:rPr>
          <w:rFonts w:ascii="Arial" w:cs="Arial" w:eastAsia="Arial" w:hAnsi="Arial"/>
          <w:sz w:val="24"/>
          <w:szCs w:val="24"/>
        </w:rPr>
        <w:t xml:space="preserve">57. В случае превышения объема текста проекта акта свыше десяти машинописных страниц, допускается проставление штампов с обратной стороны документа.</w:t>
      </w:r>
    </w:p>
    <w:p>
      <w:pPr>
        <w:spacing w:after="120"/>
        <w:jc w:val="both"/>
      </w:pPr>
      <w:r>
        <w:rPr>
          <w:rFonts w:ascii="Arial" w:cs="Arial" w:eastAsia="Arial" w:hAnsi="Arial"/>
          <w:sz w:val="24"/>
          <w:szCs w:val="24"/>
        </w:rPr>
        <w:t xml:space="preserve">58. Проекты актов до их внесения на рассмотрение Правительства подлежат обязательному согласованию с соответствующими государственными органами по вопросам, отнесенным к сферам их деятельности.</w:t>
      </w:r>
    </w:p>
    <w:p>
      <w:pPr>
        <w:spacing w:after="120"/>
        <w:jc w:val="both"/>
      </w:pPr>
      <w:r>
        <w:rPr>
          <w:rFonts w:ascii="Arial" w:cs="Arial" w:eastAsia="Arial" w:hAnsi="Arial"/>
          <w:sz w:val="24"/>
          <w:szCs w:val="24"/>
        </w:rPr>
        <w:t xml:space="preserve">59. В отсутствие по уважительной причине членов Правительства, руководителей государственных органов проекты решений согласовываются со статс-секретарями или первыми заместителями (заместителями) руководителей, которые сопровождают свою подпись примечанием: "в отсутствие министра (руководителя)", с указанием фамилии и даты.</w:t>
      </w:r>
    </w:p>
    <w:p>
      <w:pPr>
        <w:spacing w:after="120"/>
        <w:jc w:val="both"/>
      </w:pPr>
      <w:r>
        <w:rPr>
          <w:rFonts w:ascii="Arial" w:cs="Arial" w:eastAsia="Arial" w:hAnsi="Arial"/>
          <w:sz w:val="24"/>
          <w:szCs w:val="24"/>
        </w:rPr>
        <w:t xml:space="preserve">60. Согласование проектов актов в государственных органах не должно превышать следующие сроки со дня их поступления:</w:t>
      </w:r>
    </w:p>
    <w:p>
      <w:pPr>
        <w:spacing w:after="120"/>
        <w:jc w:val="both"/>
      </w:pPr>
      <w:r>
        <w:rPr>
          <w:rFonts w:ascii="Arial" w:cs="Arial" w:eastAsia="Arial" w:hAnsi="Arial"/>
          <w:sz w:val="24"/>
          <w:szCs w:val="24"/>
        </w:rPr>
        <w:t xml:space="preserve">1) проекты законов и декретов - до 10 рабочих дней;</w:t>
      </w:r>
    </w:p>
    <w:p>
      <w:pPr>
        <w:spacing w:after="120"/>
        <w:jc w:val="both"/>
      </w:pPr>
      <w:r>
        <w:rPr>
          <w:rFonts w:ascii="Arial" w:cs="Arial" w:eastAsia="Arial" w:hAnsi="Arial"/>
          <w:sz w:val="24"/>
          <w:szCs w:val="24"/>
        </w:rPr>
        <w:t xml:space="preserve">2) проекты указов и постановлений - до 7 рабочих дней;</w:t>
      </w:r>
    </w:p>
    <w:p>
      <w:pPr>
        <w:spacing w:after="120"/>
        <w:jc w:val="both"/>
      </w:pPr>
      <w:r>
        <w:rPr>
          <w:rFonts w:ascii="Arial" w:cs="Arial" w:eastAsia="Arial" w:hAnsi="Arial"/>
          <w:sz w:val="24"/>
          <w:szCs w:val="24"/>
        </w:rPr>
        <w:t xml:space="preserve">3) проекты распоряжений - до 5 рабочих дней.</w:t>
      </w:r>
    </w:p>
    <w:p>
      <w:pPr>
        <w:spacing w:after="120"/>
        <w:jc w:val="both"/>
      </w:pPr>
      <w:r>
        <w:rPr>
          <w:rFonts w:ascii="Arial" w:cs="Arial" w:eastAsia="Arial" w:hAnsi="Arial"/>
          <w:sz w:val="24"/>
          <w:szCs w:val="24"/>
        </w:rPr>
        <w:t xml:space="preserve">По итогам рассмотрения проекта акта согласующий государственный орган должен представить разработчику один из следующих вариантов ответа:</w:t>
      </w:r>
    </w:p>
    <w:p>
      <w:pPr>
        <w:spacing w:after="120"/>
        <w:jc w:val="both"/>
      </w:pPr>
      <w:r>
        <w:rPr>
          <w:rFonts w:ascii="Arial" w:cs="Arial" w:eastAsia="Arial" w:hAnsi="Arial"/>
          <w:sz w:val="24"/>
          <w:szCs w:val="24"/>
        </w:rPr>
        <w:t xml:space="preserve">1) проект акта согласован без замечаний (предложений);</w:t>
      </w:r>
    </w:p>
    <w:p>
      <w:pPr>
        <w:spacing w:after="120"/>
        <w:jc w:val="both"/>
      </w:pPr>
      <w:r>
        <w:rPr>
          <w:rFonts w:ascii="Arial" w:cs="Arial" w:eastAsia="Arial" w:hAnsi="Arial"/>
          <w:sz w:val="24"/>
          <w:szCs w:val="24"/>
        </w:rPr>
        <w:t xml:space="preserve">2) проект акта согласован с замечаниями (предложений);</w:t>
      </w:r>
    </w:p>
    <w:p>
      <w:pPr>
        <w:spacing w:after="120"/>
        <w:jc w:val="both"/>
      </w:pPr>
      <w:r>
        <w:rPr>
          <w:rFonts w:ascii="Arial" w:cs="Arial" w:eastAsia="Arial" w:hAnsi="Arial"/>
          <w:sz w:val="24"/>
          <w:szCs w:val="24"/>
        </w:rPr>
        <w:t xml:space="preserve">3) в согласовании проекта акта отказано (проект не завизирован). При этом прилагается письмо, подписанное руководителем или статс-секретарем, или первым заместителем (заместителем), с мотивировкой отказа в согласовании.</w:t>
      </w:r>
    </w:p>
    <w:p>
      <w:pPr>
        <w:spacing w:after="120"/>
        <w:jc w:val="both"/>
      </w:pPr>
      <w:r>
        <w:rPr>
          <w:rFonts w:ascii="Arial" w:cs="Arial" w:eastAsia="Arial" w:hAnsi="Arial"/>
          <w:sz w:val="24"/>
          <w:szCs w:val="24"/>
        </w:rPr>
        <w:t xml:space="preserve">В случае, если согласование акта в государственном органе превышает установленные выше сроки и разработчику не представлен ответ или предложение о продлении сроков экспертизы по обоснованным причинам, то проект акта считается согласованным без замечаний с этим государственным органом.</w:t>
      </w:r>
    </w:p>
    <w:p>
      <w:pPr>
        <w:spacing w:after="120"/>
        <w:jc w:val="both"/>
      </w:pPr>
      <w:r>
        <w:rPr>
          <w:rFonts w:ascii="Arial" w:cs="Arial" w:eastAsia="Arial" w:hAnsi="Arial"/>
          <w:sz w:val="24"/>
          <w:szCs w:val="24"/>
        </w:rPr>
        <w:t xml:space="preserve">61. В случае, если проект акта был согласован с замечаниями, государственный орган-разработчик устраняет замечания, с которыми он согласен, то готовит окончательный вариант проекта.</w:t>
      </w:r>
    </w:p>
    <w:p>
      <w:pPr>
        <w:spacing w:after="120"/>
        <w:jc w:val="both"/>
      </w:pPr>
      <w:r>
        <w:rPr>
          <w:rFonts w:ascii="Arial" w:cs="Arial" w:eastAsia="Arial" w:hAnsi="Arial"/>
          <w:sz w:val="24"/>
          <w:szCs w:val="24"/>
        </w:rPr>
        <w:t xml:space="preserve">62. Все проекты актов на согласование должны представляться на государственном и официальном языках. В случае необходимости проведения процедуры согласования в оперативном порядке проекты актов направляются на официальном языке.</w:t>
      </w:r>
    </w:p>
    <w:p>
      <w:pPr>
        <w:spacing w:after="120"/>
        <w:jc w:val="both"/>
      </w:pPr>
      <w:r>
        <w:rPr>
          <w:rFonts w:ascii="Arial" w:cs="Arial" w:eastAsia="Arial" w:hAnsi="Arial"/>
          <w:sz w:val="24"/>
          <w:szCs w:val="24"/>
        </w:rPr>
        <w:t xml:space="preserve">63. Проекты актов до их внесения в Правительство подлежат обязательному согласованию:</w:t>
      </w:r>
    </w:p>
    <w:p>
      <w:pPr>
        <w:spacing w:after="120"/>
        <w:jc w:val="both"/>
      </w:pPr>
      <w:r>
        <w:rPr>
          <w:rFonts w:ascii="Arial" w:cs="Arial" w:eastAsia="Arial" w:hAnsi="Arial"/>
          <w:sz w:val="24"/>
          <w:szCs w:val="24"/>
        </w:rPr>
        <w:t xml:space="preserve">- с Министерством юстиции Кыргызской Республики, Министерством экономического регулирования Кыргызской Республики;</w:t>
      </w:r>
    </w:p>
    <w:p>
      <w:pPr>
        <w:spacing w:after="120"/>
        <w:jc w:val="both"/>
      </w:pPr>
      <w:r>
        <w:rPr>
          <w:rFonts w:ascii="Arial" w:cs="Arial" w:eastAsia="Arial" w:hAnsi="Arial"/>
          <w:sz w:val="24"/>
          <w:szCs w:val="24"/>
        </w:rPr>
        <w:t xml:space="preserve">- по вопросам, предусматривающим сокращение доходов или увеличение расходов государства - с Министерством финансов Кыргызской Республики;</w:t>
      </w:r>
    </w:p>
    <w:p>
      <w:pPr>
        <w:spacing w:after="120"/>
        <w:jc w:val="both"/>
      </w:pPr>
      <w:r>
        <w:rPr>
          <w:rFonts w:ascii="Arial" w:cs="Arial" w:eastAsia="Arial" w:hAnsi="Arial"/>
          <w:sz w:val="24"/>
          <w:szCs w:val="24"/>
        </w:rPr>
        <w:t xml:space="preserve">- с большинством членов Правительства;</w:t>
      </w:r>
    </w:p>
    <w:p>
      <w:pPr>
        <w:spacing w:after="120"/>
        <w:jc w:val="both"/>
      </w:pPr>
      <w:r>
        <w:rPr>
          <w:rFonts w:ascii="Arial" w:cs="Arial" w:eastAsia="Arial" w:hAnsi="Arial"/>
          <w:sz w:val="24"/>
          <w:szCs w:val="24"/>
        </w:rPr>
        <w:t xml:space="preserve">- с членами Правительства - по вопросам, отнесенным к сферам деятельности соответствующих министерств, государственных комитетов;</w:t>
      </w:r>
    </w:p>
    <w:p>
      <w:pPr>
        <w:spacing w:after="120"/>
        <w:jc w:val="both"/>
      </w:pPr>
      <w:r>
        <w:rPr>
          <w:rFonts w:ascii="Arial" w:cs="Arial" w:eastAsia="Arial" w:hAnsi="Arial"/>
          <w:sz w:val="24"/>
          <w:szCs w:val="24"/>
        </w:rPr>
        <w:t xml:space="preserve">- с руководителями иных государственных органов исполнительной власти по вопросам, отнесенным к сферам деятельности этих органов;</w:t>
      </w:r>
    </w:p>
    <w:p>
      <w:pPr>
        <w:spacing w:after="120"/>
        <w:jc w:val="both"/>
      </w:pPr>
      <w:r>
        <w:rPr>
          <w:rFonts w:ascii="Arial" w:cs="Arial" w:eastAsia="Arial" w:hAnsi="Arial"/>
          <w:sz w:val="24"/>
          <w:szCs w:val="24"/>
        </w:rPr>
        <w:t xml:space="preserve">- при необходимости - с иными организациями и учреждениями.</w:t>
      </w:r>
    </w:p>
    <w:p>
      <w:pPr>
        <w:spacing w:after="120"/>
        <w:jc w:val="both"/>
      </w:pPr>
      <w:r>
        <w:rPr>
          <w:rFonts w:ascii="Arial" w:cs="Arial" w:eastAsia="Arial" w:hAnsi="Arial"/>
          <w:sz w:val="24"/>
          <w:szCs w:val="24"/>
        </w:rPr>
        <w:t xml:space="preserve">Состав органов и организаций, с которыми требуются дополнительные согласования, определяется самостоятельно руководителем органа исполнительной власти, вносящим проект, а также первым вице-премьер-министром, вице-премьер-министром, Руководителем Администрации Президента или его заместителями.</w:t>
      </w:r>
    </w:p>
    <w:p>
      <w:pPr>
        <w:spacing w:after="120"/>
        <w:jc w:val="both"/>
      </w:pPr>
      <w:r>
        <w:rPr>
          <w:rFonts w:ascii="Arial" w:cs="Arial" w:eastAsia="Arial" w:hAnsi="Arial"/>
          <w:sz w:val="24"/>
          <w:szCs w:val="24"/>
        </w:rPr>
        <w:t xml:space="preserve">64. Проект акта может быть внесен на рассмотрение Правительства с разногласиями только вместе с протоколом разногласий и/или согласительного совещания и подлинниками замечаний, подписанными соответствующими руководителями или их заместителями, имеющими разногласия.</w:t>
      </w:r>
    </w:p>
    <w:p>
      <w:pPr>
        <w:spacing w:after="120"/>
        <w:jc w:val="both"/>
      </w:pPr>
      <w:r>
        <w:rPr>
          <w:rFonts w:ascii="Arial" w:cs="Arial" w:eastAsia="Arial" w:hAnsi="Arial"/>
          <w:sz w:val="24"/>
          <w:szCs w:val="24"/>
        </w:rPr>
        <w:t xml:space="preserve">65. О проектах актов, внесенных с разногласиями, а также о предложениях по дальнейшей работе с ними заместителями Руководителя Администрации или руководителями структурных подразделений Администрации Президента в установленном порядке должны быть проинформированы Президент Кыргызской Республики, Руководитель Администрации Президента или вице-премьер-министры.</w:t>
      </w:r>
    </w:p>
    <w:p>
      <w:pPr>
        <w:spacing w:after="120"/>
        <w:jc w:val="both"/>
      </w:pPr>
      <w:r>
        <w:rPr>
          <w:rFonts w:ascii="Arial" w:cs="Arial" w:eastAsia="Arial" w:hAnsi="Arial"/>
          <w:sz w:val="24"/>
          <w:szCs w:val="24"/>
        </w:rPr>
        <w:t xml:space="preserve">66. Структурные подразделения Администрации Президента, ответственные за подготовку к подписанию акта Правительства, с целью поиска взаимоприемлемого решения, вправе обеспечить обсуждение имеющихся разногласий с соответствующими государственными органами.</w:t>
      </w:r>
    </w:p>
    <w:p>
      <w:pPr>
        <w:spacing w:after="120"/>
        <w:jc w:val="both"/>
      </w:pPr>
      <w:r>
        <w:rPr>
          <w:rFonts w:ascii="Arial" w:cs="Arial" w:eastAsia="Arial" w:hAnsi="Arial"/>
          <w:sz w:val="24"/>
          <w:szCs w:val="24"/>
        </w:rPr>
        <w:t xml:space="preserve">67. При отсутствии согласия по проекту акта у большинства членов Правительства, данный проект вносится на заседание Правительства. Окончательное решение по урегулированию разногласий принимается на заседании Правительства.</w:t>
      </w:r>
    </w:p>
    <w:p>
      <w:pPr>
        <w:spacing w:after="120"/>
        <w:jc w:val="both"/>
      </w:pPr>
      <w:r>
        <w:rPr>
          <w:rFonts w:ascii="Arial" w:cs="Arial" w:eastAsia="Arial" w:hAnsi="Arial"/>
          <w:sz w:val="24"/>
          <w:szCs w:val="24"/>
        </w:rPr>
        <w:t xml:space="preserve">68. Администрация Президента вправе приводить в соответствие с законодательством Кыргызской Республики и редактировать проекты актов, внесенных на рассмотрение Правительства министерствами, государственными комитетами, административными ведомствами и иными государственными органами без изменения сути внесенного проекта нормативного правового акта.</w:t>
      </w:r>
    </w:p>
    <w:p>
      <w:pPr>
        <w:spacing w:after="120"/>
        <w:jc w:val="both"/>
      </w:pPr>
      <w:r>
        <w:rPr>
          <w:rFonts w:ascii="Arial" w:cs="Arial" w:eastAsia="Arial" w:hAnsi="Arial"/>
          <w:sz w:val="24"/>
          <w:szCs w:val="24"/>
        </w:rPr>
        <w:t xml:space="preserve">69. Проекты актов, доработанные Администрацией Президента и содержащие изменения и дополнения, внесенные в процессе его доработки, должны быть согласованы (завизированы) в течение двух рабочих дней с руководителем министерства, государственного комитета или административного ведомства, разработавшего проект, а в случае его отсутствия статс-секретарем или первым заместителем руководителя.</w:t>
      </w:r>
    </w:p>
    <w:p>
      <w:pPr>
        <w:spacing w:after="120"/>
        <w:jc w:val="both"/>
      </w:pPr>
      <w:r>
        <w:rPr>
          <w:rFonts w:ascii="Arial" w:cs="Arial" w:eastAsia="Arial" w:hAnsi="Arial"/>
          <w:sz w:val="24"/>
          <w:szCs w:val="24"/>
        </w:rPr>
        <w:t xml:space="preserve">70. Согласование может осуществляться в рабочем порядке посредством парафирования (подписания) текста проекта акта.</w:t>
      </w:r>
    </w:p>
    <w:p>
      <w:pPr>
        <w:spacing w:after="120"/>
        <w:jc w:val="both"/>
      </w:pPr>
      <w:r>
        <w:rPr>
          <w:rFonts w:ascii="Arial" w:cs="Arial" w:eastAsia="Arial" w:hAnsi="Arial"/>
          <w:sz w:val="24"/>
          <w:szCs w:val="24"/>
        </w:rPr>
        <w:t xml:space="preserve">71. Подготовка к рассмотрению Правительством внесенных в установленном настоящим Регламентом порядке проектов актов, по которым требуется решение Президента Кыргызской Республики или Правительства, осуществляется Администрацией Президента в следующие сроки:</w:t>
      </w:r>
    </w:p>
    <w:p>
      <w:pPr>
        <w:spacing w:after="120"/>
        <w:jc w:val="both"/>
      </w:pPr>
      <w:r>
        <w:rPr>
          <w:rFonts w:ascii="Arial" w:cs="Arial" w:eastAsia="Arial" w:hAnsi="Arial"/>
          <w:sz w:val="24"/>
          <w:szCs w:val="24"/>
        </w:rPr>
        <w:t xml:space="preserve">1) проект распоряжения - не свыше 5 рабочих дней;</w:t>
      </w:r>
    </w:p>
    <w:p>
      <w:pPr>
        <w:spacing w:after="120"/>
        <w:jc w:val="both"/>
      </w:pPr>
      <w:r>
        <w:rPr>
          <w:rFonts w:ascii="Arial" w:cs="Arial" w:eastAsia="Arial" w:hAnsi="Arial"/>
          <w:sz w:val="24"/>
          <w:szCs w:val="24"/>
        </w:rPr>
        <w:t xml:space="preserve">2) проект постановления и указа - не свыше 10 рабочих дней;</w:t>
      </w:r>
    </w:p>
    <w:p>
      <w:pPr>
        <w:spacing w:after="120"/>
        <w:jc w:val="both"/>
      </w:pPr>
      <w:r>
        <w:rPr>
          <w:rFonts w:ascii="Arial" w:cs="Arial" w:eastAsia="Arial" w:hAnsi="Arial"/>
          <w:sz w:val="24"/>
          <w:szCs w:val="24"/>
        </w:rPr>
        <w:t xml:space="preserve">3) проекты законов и декретов - не свыше 10 рабочих дней.</w:t>
      </w:r>
    </w:p>
    <w:p>
      <w:pPr>
        <w:spacing w:after="120"/>
        <w:jc w:val="both"/>
      </w:pPr>
      <w:r>
        <w:rPr>
          <w:rFonts w:ascii="Arial" w:cs="Arial" w:eastAsia="Arial" w:hAnsi="Arial"/>
          <w:sz w:val="24"/>
          <w:szCs w:val="24"/>
        </w:rPr>
        <w:t xml:space="preserve">Продление указанных сроков допускается только по решению руководства Правительства, Руководителя Администрации Президента или его заместителей.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Порядок осуществления контроля за исполнением</w:t>
      </w:r>
    </w:p>
    <w:p>
      <w:pPr>
        <w:spacing w:after="120"/>
        <w:jc w:val="both"/>
      </w:pPr>
      <w:r>
        <w:rPr>
          <w:rFonts w:ascii="Arial" w:cs="Arial" w:eastAsia="Arial" w:hAnsi="Arial"/>
          <w:sz w:val="24"/>
          <w:szCs w:val="24"/>
        </w:rPr>
        <w:t xml:space="preserve">поручений и протокольных поручений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Координацию деятельности государственных органов по контролю исполнения актов и поручений Президента Кыргызской Республики, Правительства, вице-премьер-министров, Руководителя Администрации Президента и его заместителей, а также по разработке перспективных задач социально-экономического развития республики, подготовке аналитических материалов, проектов постановлений и распоряжений Правительства, распоряжений Премьер-министра осуществляют структурные подразделения Администрации Президента.</w:t>
      </w:r>
    </w:p>
    <w:p>
      <w:pPr>
        <w:spacing w:after="120"/>
        <w:jc w:val="both"/>
      </w:pPr>
      <w:r>
        <w:rPr>
          <w:rFonts w:ascii="Arial" w:cs="Arial" w:eastAsia="Arial" w:hAnsi="Arial"/>
          <w:sz w:val="24"/>
          <w:szCs w:val="24"/>
        </w:rPr>
        <w:t xml:space="preserve">73. Руководители и сотрудники структурных подразделений Администрации Президента для осуществления возложенных на них функций имеют право:</w:t>
      </w:r>
    </w:p>
    <w:p>
      <w:pPr>
        <w:spacing w:after="120"/>
        <w:jc w:val="both"/>
      </w:pPr>
      <w:r>
        <w:rPr>
          <w:rFonts w:ascii="Arial" w:cs="Arial" w:eastAsia="Arial" w:hAnsi="Arial"/>
          <w:sz w:val="24"/>
          <w:szCs w:val="24"/>
        </w:rPr>
        <w:t xml:space="preserve">- участвовать в заседаниях коллегий в качестве членов коллегии курируемого министерства, государственного комитета, административного ведомства, других органов исполнительной власти;</w:t>
      </w:r>
    </w:p>
    <w:p>
      <w:pPr>
        <w:spacing w:after="120"/>
        <w:jc w:val="both"/>
      </w:pPr>
      <w:r>
        <w:rPr>
          <w:rFonts w:ascii="Arial" w:cs="Arial" w:eastAsia="Arial" w:hAnsi="Arial"/>
          <w:sz w:val="24"/>
          <w:szCs w:val="24"/>
        </w:rPr>
        <w:t xml:space="preserve">- заслушивать информацию министерств, государственных комитетов, административных ведомств, других органов исполнительной власти, местных государственных администраций, и иных государственных органов и учреждений об исполнении актов Президента Кыргызской Республики, постановлений, распоряжений Правительства, распоряжений Премьер-министра, поручений вице-премьер-министров и вносить руководству Правительства предложения о привлечении к ответственности лиц, допустивших недисциплинированность;</w:t>
      </w:r>
    </w:p>
    <w:p>
      <w:pPr>
        <w:spacing w:after="120"/>
        <w:jc w:val="both"/>
      </w:pPr>
      <w:r>
        <w:rPr>
          <w:rFonts w:ascii="Arial" w:cs="Arial" w:eastAsia="Arial" w:hAnsi="Arial"/>
          <w:sz w:val="24"/>
          <w:szCs w:val="24"/>
        </w:rPr>
        <w:t xml:space="preserve">- проводить проверки по поручению Президента Кыргызской Республики, вице-премьер-министров, Руководителя Администрации Президента или его заместителей деятельности министерств, государственных комитетов, административных ведомств, местных государственных администраций, других органов исполнительной власти по решению поставленных перед ними задач, вносить по результатам проверок на рассмотрение Президента Кыргызской Республики или вице-премьер-министров предложения о привлечении виновных лиц к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 вносить в установленном порядке предложения руководству Правительства по подбору и расстановке руководящих кадров министерств, государственных комитетов, административных ведомств, других органов исполнительной власти и местных государственных администраций, входящих в номенклатуру Премьер-министра и Правительства;</w:t>
      </w:r>
    </w:p>
    <w:p>
      <w:pPr>
        <w:spacing w:after="120"/>
        <w:jc w:val="both"/>
      </w:pPr>
      <w:r>
        <w:rPr>
          <w:rFonts w:ascii="Arial" w:cs="Arial" w:eastAsia="Arial" w:hAnsi="Arial"/>
          <w:sz w:val="24"/>
          <w:szCs w:val="24"/>
        </w:rPr>
        <w:t xml:space="preserve">- запрашивать у руководителей министерств, государственных комитетов, административных ведомств, других органов исполнительной власти, местных государственных администраций необходимую информацию по вопросам, входящим в компетенцию отделов Администрации Президента.</w:t>
      </w:r>
    </w:p>
    <w:p>
      <w:pPr>
        <w:spacing w:after="120"/>
        <w:jc w:val="both"/>
      </w:pPr>
      <w:r>
        <w:rPr>
          <w:rFonts w:ascii="Arial" w:cs="Arial" w:eastAsia="Arial" w:hAnsi="Arial"/>
          <w:sz w:val="24"/>
          <w:szCs w:val="24"/>
        </w:rPr>
        <w:t xml:space="preserve">74. Руководители министерств, государственных комитетов, административных ведомств, других органов исполнительной власти при необходимости представляют в Администрацию Президента протоколы, записи бесед по результатам проведенных переговоров, совещаний, встреч с представителями международных организаций, компаний, фирм с указанием достигнутых результатов и намеченных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Правительственные и межведомственные</w:t>
      </w:r>
    </w:p>
    <w:p>
      <w:pPr>
        <w:spacing w:after="120"/>
        <w:jc w:val="both"/>
      </w:pPr>
      <w:r>
        <w:rPr>
          <w:rFonts w:ascii="Arial" w:cs="Arial" w:eastAsia="Arial" w:hAnsi="Arial"/>
          <w:sz w:val="24"/>
          <w:szCs w:val="24"/>
        </w:rPr>
        <w:t xml:space="preserve">координационные и совещательные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Координационные органы, именуемые комиссиями или организационными комитетами, образуются решением Правительства или Премьер-министра, для обеспечения согласованных действий заинтересованных органов исполнительной власти при решении определенного круга задач.</w:t>
      </w:r>
    </w:p>
    <w:p>
      <w:pPr>
        <w:spacing w:after="120"/>
        <w:jc w:val="both"/>
      </w:pPr>
      <w:r>
        <w:rPr>
          <w:rFonts w:ascii="Arial" w:cs="Arial" w:eastAsia="Arial" w:hAnsi="Arial"/>
          <w:sz w:val="24"/>
          <w:szCs w:val="24"/>
        </w:rPr>
        <w:t xml:space="preserve">76. Совещательные органы, именуемые советами, образуются решением Правительства или Премьер-министра, для предварительного рассмотрения вопросов и подготовки по ним предложений, носящих рекомендательный характер.</w:t>
      </w:r>
    </w:p>
    <w:p>
      <w:pPr>
        <w:spacing w:after="120"/>
        <w:jc w:val="both"/>
      </w:pPr>
      <w:r>
        <w:rPr>
          <w:rFonts w:ascii="Arial" w:cs="Arial" w:eastAsia="Arial" w:hAnsi="Arial"/>
          <w:sz w:val="24"/>
          <w:szCs w:val="24"/>
        </w:rPr>
        <w:t xml:space="preserve">77. Компетенция координационных и совещательных органов, а также порядок принятия решений определяются в положениях о них или в решениях об их образовании.</w:t>
      </w:r>
    </w:p>
    <w:p>
      <w:pPr>
        <w:spacing w:after="120"/>
        <w:jc w:val="both"/>
      </w:pPr>
      <w:r>
        <w:rPr>
          <w:rFonts w:ascii="Arial" w:cs="Arial" w:eastAsia="Arial" w:hAnsi="Arial"/>
          <w:sz w:val="24"/>
          <w:szCs w:val="24"/>
        </w:rPr>
        <w:t xml:space="preserve">78. Для оперативной и качественной подготовки материалов и проектов актов, координационные и совещательные органы могут своими решениями образовывать рабочие группы.</w:t>
      </w:r>
    </w:p>
    <w:p>
      <w:pPr>
        <w:spacing w:after="120"/>
        <w:jc w:val="both"/>
      </w:pPr>
      <w:r>
        <w:rPr>
          <w:rFonts w:ascii="Arial" w:cs="Arial" w:eastAsia="Arial" w:hAnsi="Arial"/>
          <w:sz w:val="24"/>
          <w:szCs w:val="24"/>
        </w:rPr>
        <w:t xml:space="preserve">79. Решения, принимаемые координационными органами в соответствии с их компетенцией, являются обязательными для всех представленных в них органов исполнительной власти, если иное не установлено законами или актами Правительства.</w:t>
      </w:r>
    </w:p>
    <w:p>
      <w:pPr>
        <w:spacing w:after="120"/>
        <w:jc w:val="both"/>
      </w:pPr>
      <w:r>
        <w:rPr>
          <w:rFonts w:ascii="Arial" w:cs="Arial" w:eastAsia="Arial" w:hAnsi="Arial"/>
          <w:sz w:val="24"/>
          <w:szCs w:val="24"/>
        </w:rPr>
        <w:t xml:space="preserve">80. Временные комиссии и рабочие группы образуются в случаях, предусмотренных законами, актами и поручениями Президента Кыргызской Республики, распоряжениями Правительства.</w:t>
      </w:r>
    </w:p>
    <w:p>
      <w:pPr>
        <w:spacing w:after="120"/>
        <w:jc w:val="both"/>
      </w:pPr>
      <w:r>
        <w:rPr>
          <w:rFonts w:ascii="Arial" w:cs="Arial" w:eastAsia="Arial" w:hAnsi="Arial"/>
          <w:sz w:val="24"/>
          <w:szCs w:val="24"/>
        </w:rPr>
        <w:t xml:space="preserve">81. Образование, изменение и упразднение временных комиссий и рабочих групп, определение их компетенции, утверждение их руководителей и персонального состава осуществляются решениями Правительства или Премьер-министра.</w:t>
      </w:r>
    </w:p>
    <w:p>
      <w:pPr>
        <w:spacing w:after="120"/>
        <w:jc w:val="both"/>
      </w:pPr>
      <w:r>
        <w:rPr>
          <w:rFonts w:ascii="Arial" w:cs="Arial" w:eastAsia="Arial" w:hAnsi="Arial"/>
          <w:sz w:val="24"/>
          <w:szCs w:val="24"/>
        </w:rPr>
        <w:t xml:space="preserve">82. Организационные комитеты образуются для проведения мероприятий общегосударственного значения в установленные сроки.</w:t>
      </w:r>
    </w:p>
    <w:p>
      <w:pPr>
        <w:spacing w:after="120"/>
        <w:jc w:val="both"/>
      </w:pPr>
      <w:r>
        <w:rPr>
          <w:rFonts w:ascii="Arial" w:cs="Arial" w:eastAsia="Arial" w:hAnsi="Arial"/>
          <w:sz w:val="24"/>
          <w:szCs w:val="24"/>
        </w:rPr>
        <w:t xml:space="preserve">83. Образование, изменение и упразднение организационных комитетов, определение их компетенции, утверждение их руководителей и персонального состава осуществляются Правительством.</w:t>
      </w:r>
    </w:p>
    <w:p>
      <w:pPr>
        <w:spacing w:after="120"/>
        <w:jc w:val="both"/>
      </w:pPr>
      <w:r>
        <w:rPr>
          <w:rFonts w:ascii="Arial" w:cs="Arial" w:eastAsia="Arial" w:hAnsi="Arial"/>
          <w:sz w:val="24"/>
          <w:szCs w:val="24"/>
        </w:rPr>
        <w:t xml:space="preserve">84. Организационные комитеты возглавляются, как правило, министром или заместителем министра, руководителем или заместителем руководителя иного органа исполнительной власти. Руководство организационным комитетом может быть возложено на сопредседателей.</w:t>
      </w:r>
    </w:p>
    <w:p>
      <w:pPr>
        <w:spacing w:after="120"/>
        <w:jc w:val="both"/>
      </w:pPr>
      <w:r>
        <w:rPr>
          <w:rFonts w:ascii="Arial" w:cs="Arial" w:eastAsia="Arial" w:hAnsi="Arial"/>
          <w:sz w:val="24"/>
          <w:szCs w:val="24"/>
        </w:rPr>
        <w:t xml:space="preserve">85. Межведомственные комиссии и советы образуются для решения задач или рассмотрения вопросов межотраслевого значения.</w:t>
      </w:r>
    </w:p>
    <w:p>
      <w:pPr>
        <w:spacing w:after="120"/>
        <w:jc w:val="both"/>
      </w:pPr>
      <w:r>
        <w:rPr>
          <w:rFonts w:ascii="Arial" w:cs="Arial" w:eastAsia="Arial" w:hAnsi="Arial"/>
          <w:sz w:val="24"/>
          <w:szCs w:val="24"/>
        </w:rPr>
        <w:t xml:space="preserve">86. Образование и упразднение межведомственных комиссий и советов, определение их компетенции, утверждение их руководителей и персонального состава осуществляются, как правило, совместно заинтересованными органами исполнительной власти.</w:t>
      </w:r>
    </w:p>
    <w:p>
      <w:pPr>
        <w:spacing w:after="120"/>
        <w:jc w:val="both"/>
      </w:pPr>
      <w:r>
        <w:rPr>
          <w:rFonts w:ascii="Arial" w:cs="Arial" w:eastAsia="Arial" w:hAnsi="Arial"/>
          <w:sz w:val="24"/>
          <w:szCs w:val="24"/>
        </w:rPr>
        <w:t xml:space="preserve">Совместное решение указанных органов исполнительной власти оформляется приказом или распоряжением и подписывается руководителями этих органов.</w:t>
      </w:r>
    </w:p>
    <w:p>
      <w:pPr>
        <w:spacing w:after="120"/>
        <w:jc w:val="both"/>
      </w:pPr>
      <w:r>
        <w:rPr>
          <w:rFonts w:ascii="Arial" w:cs="Arial" w:eastAsia="Arial" w:hAnsi="Arial"/>
          <w:sz w:val="24"/>
          <w:szCs w:val="24"/>
        </w:rPr>
        <w:t xml:space="preserve">87. Организационно-техническое обеспечение деятельности межведомственной комиссии или совета возлагается на орган исполнительной власти, руководитель или заместитель руководителя которого является председателем комиссии или совета.</w:t>
      </w:r>
    </w:p>
    <w:p>
      <w:pPr>
        <w:spacing w:after="120"/>
        <w:jc w:val="both"/>
      </w:pPr>
      <w:r>
        <w:rPr>
          <w:rFonts w:ascii="Arial" w:cs="Arial" w:eastAsia="Arial" w:hAnsi="Arial"/>
          <w:sz w:val="24"/>
          <w:szCs w:val="24"/>
        </w:rPr>
        <w:t xml:space="preserve">88. Об образовании и упразднении, а также о годовых итогах деятельности межведомственных комиссий и советов их председатели докладывают в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Толкование (разъяснение) решений,</w:t>
      </w:r>
    </w:p>
    <w:p>
      <w:pPr>
        <w:spacing w:after="120"/>
        <w:jc w:val="both"/>
      </w:pPr>
      <w:r>
        <w:rPr>
          <w:rFonts w:ascii="Arial" w:cs="Arial" w:eastAsia="Arial" w:hAnsi="Arial"/>
          <w:sz w:val="24"/>
          <w:szCs w:val="24"/>
        </w:rPr>
        <w:t xml:space="preserve">принятых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Официальное толкование (разъяснение) постановлений и распоряжений Правительства в соответствии со статьей 31 Закона Кыргызской Республики "О нормативных правовых актах Кыргызской Республики" осуществляется в форме принятия нормативного правового акта Правительства.</w:t>
      </w:r>
    </w:p>
    <w:p>
      <w:pPr>
        <w:spacing w:after="120"/>
        <w:jc w:val="both"/>
      </w:pPr>
      <w:r>
        <w:rPr>
          <w:rFonts w:ascii="Arial" w:cs="Arial" w:eastAsia="Arial" w:hAnsi="Arial"/>
          <w:sz w:val="24"/>
          <w:szCs w:val="24"/>
        </w:rPr>
        <w:t xml:space="preserve">90. Проект нормативного правового акта, содержащий официальное толкование (разъяснения) принятого ранее решения Правительства, вносится в Администрацию Президента органом исполнительной власти, разработавшим проект решения Правительства, содержание которого нуждается в толковании (разъяснении).</w:t>
      </w:r>
    </w:p>
    <w:p>
      <w:pPr>
        <w:spacing w:after="120"/>
        <w:jc w:val="both"/>
      </w:pPr>
      <w:r>
        <w:rPr>
          <w:rFonts w:ascii="Arial" w:cs="Arial" w:eastAsia="Arial" w:hAnsi="Arial"/>
          <w:sz w:val="24"/>
          <w:szCs w:val="24"/>
        </w:rPr>
        <w:t xml:space="preserve">Проект нормативного правового акта в обязательном порядке визируется руководителем государственного органа, подготовившего проект соответствующего толкования (разъяснения), руководством Министерства юстиции, а также руководителями заинтересованных министерств, государственных комитетов, административных ведомств, других органов исполнительной власти и организаций.</w:t>
      </w:r>
    </w:p>
    <w:p>
      <w:pPr>
        <w:spacing w:after="120"/>
        <w:jc w:val="both"/>
      </w:pPr>
      <w:r>
        <w:rPr>
          <w:rFonts w:ascii="Arial" w:cs="Arial" w:eastAsia="Arial" w:hAnsi="Arial"/>
          <w:sz w:val="24"/>
          <w:szCs w:val="24"/>
        </w:rPr>
        <w:t xml:space="preserve">91. Администрацией Президента проект нормативного правового акта Правительства, содержащий официальное толкование (разъяснение) оформляется и готовится к выпуску в порядке и сроки, установленные настоящим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Порядок приема граждан и работы</w:t>
      </w:r>
    </w:p>
    <w:p>
      <w:pPr>
        <w:spacing w:after="120"/>
        <w:jc w:val="both"/>
      </w:pPr>
      <w:r>
        <w:rPr>
          <w:rFonts w:ascii="Arial" w:cs="Arial" w:eastAsia="Arial" w:hAnsi="Arial"/>
          <w:sz w:val="24"/>
          <w:szCs w:val="24"/>
        </w:rPr>
        <w:t xml:space="preserve">с обращениями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Прием граждан членами Правительства ведется в установленные дни недели по графику, утверждаемому Руководителем Администрации Президента.</w:t>
      </w:r>
    </w:p>
    <w:p>
      <w:pPr>
        <w:spacing w:after="120"/>
        <w:jc w:val="both"/>
      </w:pPr>
      <w:r>
        <w:rPr>
          <w:rFonts w:ascii="Arial" w:cs="Arial" w:eastAsia="Arial" w:hAnsi="Arial"/>
          <w:sz w:val="24"/>
          <w:szCs w:val="24"/>
        </w:rPr>
        <w:t xml:space="preserve">Запись на прием и организация приема граждан обеспечиваются Администрацией Президента.</w:t>
      </w:r>
    </w:p>
    <w:p>
      <w:pPr>
        <w:spacing w:after="120"/>
        <w:jc w:val="both"/>
      </w:pPr>
      <w:r>
        <w:rPr>
          <w:rFonts w:ascii="Arial" w:cs="Arial" w:eastAsia="Arial" w:hAnsi="Arial"/>
          <w:sz w:val="24"/>
          <w:szCs w:val="24"/>
        </w:rPr>
        <w:t xml:space="preserve">93. Организация исполнения решений по результатам приема граждан возлагается на государственные органы, в компетенцию которых входят рассмотренные вопросы.</w:t>
      </w:r>
    </w:p>
    <w:p>
      <w:pPr>
        <w:spacing w:after="120"/>
        <w:jc w:val="both"/>
      </w:pPr>
      <w:r>
        <w:rPr>
          <w:rFonts w:ascii="Arial" w:cs="Arial" w:eastAsia="Arial" w:hAnsi="Arial"/>
          <w:sz w:val="24"/>
          <w:szCs w:val="24"/>
        </w:rPr>
        <w:t xml:space="preserve">94. Рассмотрение обращений граждан и принятие по ним решений осуществляется в соответствии с Законом Кыргызской Республики "О порядке рассмотрения обращений граждан"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Порядок взаимоотношений Правительства</w:t>
      </w:r>
    </w:p>
    <w:p>
      <w:pPr>
        <w:spacing w:after="120"/>
        <w:jc w:val="both"/>
      </w:pPr>
      <w:r>
        <w:rPr>
          <w:rFonts w:ascii="Arial" w:cs="Arial" w:eastAsia="Arial" w:hAnsi="Arial"/>
          <w:sz w:val="24"/>
          <w:szCs w:val="24"/>
        </w:rPr>
        <w:t xml:space="preserve">с органами судебной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В соответствии с конституционным Законом Кыргызской Республики "О статусе судей Кыргызской Республики" и другими законодательными актами Кыргызской Республики Правительство, во взаимодействии с председателем Верховного суда Кыргызской Республики, разрабатывает проект закона о республиканском бюджете, в части финансового обеспечения деятельности судов.</w:t>
      </w:r>
    </w:p>
    <w:p>
      <w:pPr>
        <w:spacing w:after="120"/>
        <w:jc w:val="both"/>
      </w:pPr>
      <w:r>
        <w:rPr>
          <w:rFonts w:ascii="Arial" w:cs="Arial" w:eastAsia="Arial" w:hAnsi="Arial"/>
          <w:sz w:val="24"/>
          <w:szCs w:val="24"/>
        </w:rPr>
        <w:t xml:space="preserve">96. Председатель Верховного суда Кыргызской Республики и директор Судебного департамента Кыргызской Республики, с целью устранения разногласий участвуют в обсуждении проекта закона о республиканском бюджете, в части финансового обеспечения деятельности судов.</w:t>
      </w:r>
    </w:p>
    <w:p>
      <w:pPr>
        <w:spacing w:after="120"/>
        <w:jc w:val="both"/>
      </w:pPr>
      <w:r>
        <w:rPr>
          <w:rFonts w:ascii="Arial" w:cs="Arial" w:eastAsia="Arial" w:hAnsi="Arial"/>
          <w:sz w:val="24"/>
          <w:szCs w:val="24"/>
        </w:rPr>
        <w:t xml:space="preserve">97. При наличии разногласий, Правительство включает в проект республиканского бюджета предложения председателя Верховного суда Кыргызской Республики и прилагает свое заключение.</w:t>
      </w:r>
    </w:p>
    <w:p>
      <w:pPr>
        <w:spacing w:after="120"/>
        <w:jc w:val="both"/>
      </w:pPr>
      <w:r>
        <w:rPr>
          <w:rFonts w:ascii="Arial" w:cs="Arial" w:eastAsia="Arial" w:hAnsi="Arial"/>
          <w:sz w:val="24"/>
          <w:szCs w:val="24"/>
        </w:rPr>
        <w:t xml:space="preserve">98. В случае признания соответствующим судом Кыргызской Республики законов или их отдельных положений неконституционными, Правительство в пределах своих полномочий принимает меры, предусмотренные законодательством Кыргызской Республики.</w:t>
      </w:r>
    </w:p>
    <w:p>
      <w:pPr>
        <w:spacing w:after="120"/>
        <w:jc w:val="both"/>
      </w:pPr>
      <w:r>
        <w:rPr>
          <w:rFonts w:ascii="Arial" w:cs="Arial" w:eastAsia="Arial" w:hAnsi="Arial"/>
          <w:sz w:val="24"/>
          <w:szCs w:val="24"/>
        </w:rPr>
        <w:t xml:space="preserve">99. В случае признания соответствующими судами Кыргызской Республики актов Правительства или их отдельных положений не соответствующими Конституции Кыргызской Республики, законам и указам Президента Кыргызской Республики, Правительство принимает решения о приведении указанных актов в соответствие с законодательством Кыргызской Республики.</w:t>
      </w:r>
    </w:p>
    <w:p>
      <w:pPr>
        <w:spacing w:after="120"/>
        <w:jc w:val="both"/>
      </w:pPr>
      <w:r>
        <w:rPr>
          <w:rFonts w:ascii="Arial" w:cs="Arial" w:eastAsia="Arial" w:hAnsi="Arial"/>
          <w:sz w:val="24"/>
          <w:szCs w:val="24"/>
        </w:rPr>
        <w:t xml:space="preserve">Решения судов незамедлительно доводятся Правительством до сведения всех органов и организаций, которым рассылались соответствующие акты Правительства.</w:t>
      </w:r>
    </w:p>
    <w:p>
      <w:pPr>
        <w:spacing w:after="120"/>
        <w:jc w:val="both"/>
      </w:pPr>
      <w:r>
        <w:rPr>
          <w:rFonts w:ascii="Arial" w:cs="Arial" w:eastAsia="Arial" w:hAnsi="Arial"/>
          <w:sz w:val="24"/>
          <w:szCs w:val="24"/>
        </w:rPr>
        <w:t xml:space="preserve">100. В случае предъявления в суд исковых или иных требований к Правительству, Премьер-министру, Администрация Президента направляет поручение соответствующему органу исполнительной власти для представления интересов Правительства в суде.</w:t>
      </w:r>
    </w:p>
    <w:p>
      <w:pPr>
        <w:spacing w:after="120"/>
        <w:jc w:val="both"/>
      </w:pPr>
      <w:r>
        <w:rPr>
          <w:rFonts w:ascii="Arial" w:cs="Arial" w:eastAsia="Arial" w:hAnsi="Arial"/>
          <w:sz w:val="24"/>
          <w:szCs w:val="24"/>
        </w:rPr>
        <w:t xml:space="preserve">101. В случае необходимости обращения Правительства в суд для разрешения возникшего спора, распоряжением либо поручением Руководителя Администрации Президента соответствующему структурному подразделению Администрации Президента или соответствующим органам исполнительной власти (в зависимости от характера заявленных требований) поручается подать соответствующие исковые или иные требования и представлять интересы Правительства в суде.</w:t>
      </w:r>
    </w:p>
    <w:p>
      <w:pPr>
        <w:spacing w:after="120"/>
        <w:jc w:val="both"/>
      </w:pPr>
      <w:r>
        <w:rPr>
          <w:rFonts w:ascii="Arial" w:cs="Arial" w:eastAsia="Arial" w:hAnsi="Arial"/>
          <w:sz w:val="24"/>
          <w:szCs w:val="24"/>
        </w:rPr>
        <w:t xml:space="preserve">102. Право выдачи доверенности на представление интересов Правительства и Премьер-министра в судебных заседаниях во всех судебных инстанциях Кыргызской Республики, с определением полномочий представителя, установленных Гражданским процессуальным кодексом Кыргызской Республики и Уголовно-процессуальным кодексом Кыргызской Республики, осуществляется Руководителем Администрации Президента.</w:t>
      </w:r>
    </w:p>
    <w:p>
      <w:pPr>
        <w:spacing w:after="120"/>
        <w:jc w:val="both"/>
      </w:pPr>
      <w:r>
        <w:rPr>
          <w:rFonts w:ascii="Arial" w:cs="Arial" w:eastAsia="Arial" w:hAnsi="Arial"/>
          <w:sz w:val="24"/>
          <w:szCs w:val="24"/>
        </w:rPr>
        <w:t xml:space="preserve">103. Для представления интересов Правительства в суде доверенность может выдаваться лицам, состоящим в штате Администрации Президента, министерств, государственных комитетов и других органов исполнительной власти и подведомственных им органов (центральный аппарат, территориальные и иные органы) либо привлекаемым адвокатам.</w:t>
      </w:r>
    </w:p>
    <w:p>
      <w:pPr>
        <w:spacing w:after="120"/>
        <w:jc w:val="both"/>
      </w:pPr>
      <w:r>
        <w:rPr>
          <w:rFonts w:ascii="Arial" w:cs="Arial" w:eastAsia="Arial" w:hAnsi="Arial"/>
          <w:sz w:val="24"/>
          <w:szCs w:val="24"/>
        </w:rPr>
        <w:t xml:space="preserve">104. Орган исполнительной власти, который является представителем Правительства в суде, обязан в сроки, установленные процессуальным законодательством Кыргызской Республики для обжалования судебных решений, доложить в Правительство о результатах рассмотрения дела в суде.</w:t>
      </w:r>
    </w:p>
    <w:p>
      <w:pPr>
        <w:spacing w:after="120"/>
        <w:jc w:val="both"/>
      </w:pPr>
      <w:r>
        <w:rPr>
          <w:rFonts w:ascii="Arial" w:cs="Arial" w:eastAsia="Arial" w:hAnsi="Arial"/>
          <w:sz w:val="24"/>
          <w:szCs w:val="24"/>
        </w:rPr>
        <w:t xml:space="preserve">105. В случае удовлетворения судом требований, предъявленных к Правительству (кроме исковых или иных требований, связанных с долговыми обязательствами Кыргызской Республики), соответствующий орган исполнительной власти в установленном порядке незамедлительно докладывает о принятом решении, вносит предложения об обжаловании решения суда, а по вступлении судебного решения в силу - о мерах по его выполнению.</w:t>
      </w:r>
    </w:p>
    <w:p>
      <w:pPr>
        <w:spacing w:after="120"/>
        <w:jc w:val="both"/>
      </w:pPr>
      <w:r>
        <w:rPr>
          <w:rFonts w:ascii="Arial" w:cs="Arial" w:eastAsia="Arial" w:hAnsi="Arial"/>
          <w:sz w:val="24"/>
          <w:szCs w:val="24"/>
        </w:rPr>
        <w:t xml:space="preserve">106. Информация о результатах рассмотрения судами исковых или иных предъявленных к Правительству требований, связанных с долговыми обязательствами Кыргызской Республики, представляется в Правительство не позднее января и июля по всем делам, рассмотренным за отчетное полугодие, если в ходе судебного процесса не возникли обстоятельства, не терпящие отлагательства.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Иные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Документы и материалы, возникшие в ходе деятельности Правительства, хранятся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0-4p9bul6pcjhzdyr97l">
      <w:r>
        <w:rPr>
          <w:rFonts w:ascii="Arial" w:cs="Arial" w:eastAsia="Arial" w:hAnsi="Arial"/>
          <w:color w:val="132D3F"/>
          <w:sz w:val="16"/>
          <w:szCs w:val="16"/>
          <w:u w:val="single"/>
        </w:rPr>
        <w:t xml:space="preserve">dalil.kg/document/92446</w:t>
      </w:r>
    </w:hyperlink>
  </w:p>
  <w:p>
    <w:pPr>
      <w:spacing w:after="0" w:before="40"/>
      <w:jc w:val="center"/>
    </w:pPr>
    <w:hyperlink w:history="1" r:id="rIdj0fd80qsoxoxai0ulgor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tlblzgaxhbwvzo4s2cym" Type="http://schemas.openxmlformats.org/officeDocument/2006/relationships/hyperlink" Target="https://dalil.kg/document/202913" TargetMode="External"/><Relationship Id="rIdfrrm_3mwnss-of1wm5srj"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0-4p9bul6pcjhzdyr97l" Type="http://schemas.openxmlformats.org/officeDocument/2006/relationships/hyperlink" Target="https://dalil.kg/document/92446" TargetMode="External"/><Relationship Id="rIdj0fd80qsoxoxai0ulgor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2026-09-25T01:55:25.519Z</dcterms:created>
  <dcterms:modified xsi:type="dcterms:W3CDTF">2026-09-25T01:55:25.519Z</dcterms:modified>
</cp:coreProperties>
</file>

<file path=docProps/custom.xml><?xml version="1.0" encoding="utf-8"?>
<Properties xmlns="http://schemas.openxmlformats.org/officeDocument/2006/custom-properties" xmlns:vt="http://schemas.openxmlformats.org/officeDocument/2006/docPropsVTypes"/>
</file>