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gndsobau5iiu10etfqu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 I полугодии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qovttdj57przu1gistc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</w:t>
        </w:r>
      </w:hyperlink>
      <w:r>
        <w:rPr>
          <w:rFonts w:ascii="Arial" w:cs="Arial" w:eastAsia="Arial" w:hAnsi="Arial"/>
          <w:sz w:val="24"/>
          <w:szCs w:val="24"/>
        </w:rPr>
        <w:t xml:space="preserve">основных вопросов, подлежащих рассмотрению на заседаниях Правительства Кыргызской Республики в I полугодии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fgobjhvijnq8pugmt7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вопросов, подлежащих рассмотрению на заседаниях Правительства Кыргызской Республики в I полугодии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│№№ │ Наименование вопроса  │  Государственный   │     Докладчик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│пп.│                       │      орган,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 ответственный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 за подготовку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 вопроса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23 марта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│Отчет Государственной  │Государственная     │Министр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│дирекции по            │дирекция            │Республики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│восстановлению городов │по восстановлению   │генеральный директор│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 и Джалал-Абад       │городов Ош и        │Государственной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проделанной работе   │Джалал-Абад         │дирекции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2010 год            │                    │восстановлению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│городов Ош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│Джалал-Абад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 итогах аудита       │Министерство        │Председатель Счетной│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│Счетной палатой        │финансов Кыргызской │палаты Кыргызской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          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│отчета об исполнении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│бюджета Кыргызской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за 2009 год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ходе проведения      │Министерство        │Министр сельского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│весенне-полевых работ  │сельского хозяйства │хозяйства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проекте              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│конституционного Закона│юстиции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Правительстве       │                    │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Республики"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материально-техничес-│Государственный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 обеспечении        │комитет           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       │национальной        │комитета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 национальной  │безопасности        │национальной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 Кыргызской│Кыргызской          │безопасности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 │Республики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22 апреля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 проекте Закона       │Министерство        │Министр внутренних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│внутренних дел      │дел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 внесении изменений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дополнений в Закон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органах внутренних │          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│дел"      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 утверждении         │Министерство        │Министр внутренних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│Концепции развития     │внутренних дел      │дел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│органов внутренних дел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2011-2015 годы      │                  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повышении окладов по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│воинским должностям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│военнослужащих на 30 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 и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│совершенствование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оплаты труда   │                    │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ходе подготовки      │Государственный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     │комитет Кыргызской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│ирригационных сетей    │Республики по       │комитета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вегетации 2011 года  │водному хозяйству   │Республики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│и мелиорации        │водному хозяйству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│и мелиорации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ходе исполнения и    │Министерство        │Министр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Плана       │экономического      │экономического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"Экономика │регулирования       │регулирования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безопасность"      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I квартал 2011 года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├───┼───────────────────────       ┴────────────────────     ┴────────────────────     ┤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│6  │(Исключен в соответствии с постановлением Правительства КР от                     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│   │</w:t>
      </w:r>
      <w:hyperlink w:history="1" r:id="rIduizntutco3maxiw1nem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2011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├───┼───────────────────────      ┬───────────────────     ─ ┬────────────────────     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подготовке отраслей  │Министерство        │Министр энергетики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 и населения  │энергетики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 осенне-зимнему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│периоду 2011-2012 годов│Республики,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│соответствующие     │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│министерства и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│ведомства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 подведении итогов    │Министерство        │Министр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│социально-экономичес-  │экономического      │экономического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│кого развития          │регулирования       │регулирования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I квартал 2011 года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внесении изменений   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Гражданский кодекс   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20 мая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 организации         │Государственная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 уровня       │служба              │Государственной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│корпоративного         │регулирования и     │службы регулирования│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 в           │надзора за          │и надзора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│акционерных обществах  │финансовым рынком   │финансовым рынком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государственной долей│при Правительстве   │при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│участия в их капитале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размере 50 и более   │Республики,         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│процентов              │Министерство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│государственного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│имущества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 рассмотрении         │Государственное     │Директор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│разработанного         │агентство         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│Кыргызским научно-ис-  │архитектуры и       │агентства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│следовательским        │строительства при   │архитектуры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│институтом             │Правительстве       │строительства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│проектирования         │Кыргызской          │Правительстве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│градостроительства     │Республики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│генерального плана     │                    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│города Ош 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программе развития и │Министерство        │Министр чрезвычайных│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 потенциала   │чрезвычайных        │ситуаций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│Агентства по           │ситуаций Кыргызской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│гидрометеорологии при  │Республики,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│Министерстве           │Агентство по       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│чрезвычайных ситуаций  │гидрометеорологии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│при Министерстве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5 лет               │чрезвычайных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│ситуаций Кыргызской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переходе Кыргызской  │Министерство        │Министр транспорта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 │транспорта и        │и коммуникаций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аналогового на       │коммуникаций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│цифровое вещание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│Республики,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│Государственное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│агентство связи при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│Правительстве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 утверждении         │Министерство        │Министр внутренних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 о прохождении│внутренних дел      │дел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 рядовым и   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│начальствующим составом│Республики          │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│ОВД Кыргызской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 состоянии работы    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 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обеспечению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│Вооруженных Сил и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│других воинских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│формирований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│вооружением, военной   │               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│техникой, материаль-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│но-техническими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│средствами    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порядке взимания и   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│размерах сборов за     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│проставление апостиля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├───┴───────────────────────┴────────────────────┴────────────────────┤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17 июня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├───┬───────────────────────┬────────────────────┬────────────────────┤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 первоочередных мерах │Министерство        │Главы местных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улучшению социаль-  │экономического      │государственных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│но-экономического      │развития Кыргызской │администраций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│положения Нарынской и  │Республики,         │губернаторы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│Баткенской областей    │Национальное        │Нарынской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│агентство           │Баткенской областей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 по делам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│местного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│самоуправления,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│отдел регионального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│развития 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│мониторинга,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│отдел организацион-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│но-инспекторской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│работы и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│территориального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│управления,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│отдел экономики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│и стратегического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│развития Аппарата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│Правительства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│Кыргызской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 выпуске и обращении  │Государственная     │Председатель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фондовом рынке      │служба              │государственной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     │регулирования и     │службы регулирования│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│краткосрочных,         │надзора за          │и надзора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│среднесрочных и        │финансовым рынком   │финансовым рынком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│долгосрочных бумаг,    │при Правительстве   │при Правительстве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 также обеспечение    │Кыргызской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│нормативной правовой и │Республики,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базы       │Министерство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│финансов Кыргызской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Национальной         │Государственное     │Директор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│программе жилищного    │агентство           │Государственного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 на       │архитектуры и       │агентства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│2011-2014 годы         │строительства при   │архитектуры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│Правительстве       │строительства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   │Кыргызской          │Правительстве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│Об итогах совместных  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│командно-штабных и 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│мобилизационных учений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органами             │    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власти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мерах по дальнейшему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│совершенствованию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создании единого     │Министерство        │Министр обороны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│военного госпиталя,    │обороны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│военной поликлиники и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│военно-врачебной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для силовых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│структур, входящих в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 Вооруженных Сил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│Об утверждении         │Министерство        │Министр энергетики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освоения     │энергетики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│гидроэнергетических  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│ресурсов реки Сары-Джаз│Республики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│Об итогах              │Министерство        │Министр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│реформирования         │здравоохранения     │здравоохранения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 в      │Кыргызской          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│рамках Национальной  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 реформы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│здравоохранения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│"Манас таалими" на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│2006-2010 годы 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 внесении изменений   │Министерство        │Министр юстиции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постановление        │юстиции Кыргызской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     │Республики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│"Об утверждении ставок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 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│пошлины" от 18 июля    │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│1994 года № 521        │                    │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Программе            │Министерство        │Министр энергетики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│энергосбережения в     │энергетики          │Кыргызской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 │Кыргызской          │Республики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│Республики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ajjxu7796uvxsd7x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dalil.kg/document/92495</w:t>
      </w:r>
    </w:hyperlink>
  </w:p>
  <w:p>
    <w:pPr>
      <w:spacing w:after="0" w:before="40"/>
      <w:jc w:val="center"/>
    </w:pPr>
    <w:hyperlink w:history="1" r:id="rIdaddebifwgu93snverkw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ndsobau5iiu10etfqu4" Type="http://schemas.openxmlformats.org/officeDocument/2006/relationships/hyperlink" Target="https://dalil.kg/document/158975" TargetMode="External"/><Relationship Id="rIdqovttdj57przu1gistcht" Type="http://schemas.openxmlformats.org/officeDocument/2006/relationships/hyperlink" Target="https://dalil.kg/document/92495#p1" TargetMode="External"/><Relationship Id="rIdfgobjhvijnq8pugmt7ezo" Type="http://schemas.openxmlformats.org/officeDocument/2006/relationships/hyperlink" Target="https://dalil.kg/document/92495#p1" TargetMode="External"/><Relationship Id="rIduizntutco3maxiw1nem_l" Type="http://schemas.openxmlformats.org/officeDocument/2006/relationships/hyperlink" Target="https://dalil.kg/document/95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ajjxu7796uvxsd7xet" Type="http://schemas.openxmlformats.org/officeDocument/2006/relationships/hyperlink" Target="https://dalil.kg/document/92495" TargetMode="External"/><Relationship Id="rIdaddebifwgu93snverkw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2026-09-24T08:52:43.699Z</dcterms:created>
  <dcterms:modified xsi:type="dcterms:W3CDTF">2026-09-24T08:52:43.699Z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