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августа 2011 года № 496</w:t>
      </w:r>
    </w:p>
    <w:p>
      <w:pPr>
        <w:spacing w:after="480" w:before="200"/>
        <w:jc w:val="center"/>
      </w:pPr>
      <w:r>
        <w:rPr>
          <w:rFonts w:ascii="Arial" w:cs="Arial" w:eastAsia="Arial" w:hAnsi="Arial"/>
          <w:b/>
          <w:bCs/>
          <w:sz w:val="28"/>
          <w:szCs w:val="28"/>
        </w:rPr>
        <w:t xml:space="preserve">Об установлении двухуровневой структуры высшего профессионального образования в Кыргызской Республике</w:t>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pssqyqi-w-uv10tvwmzx8">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dvmxpem0wtkdpyf3lcrgt">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srzebpxj5njajbrwqqnxe">
        <w:r>
          <w:rPr>
            <w:rFonts w:ascii="Arial" w:cs="Arial" w:eastAsia="Arial" w:hAnsi="Arial"/>
            <w:i/>
            <w:iCs/>
            <w:color w:val="1D4ED8"/>
            <w:sz w:val="24"/>
            <w:szCs w:val="24"/>
            <w:u w:val="single"/>
          </w:rPr>
          <w:t xml:space="preserve">16 июля 2018 года № 323</w:t>
        </w:r>
      </w:hyperlink>
      <w:r>
        <w:rPr>
          <w:rFonts w:ascii="Arial" w:cs="Arial" w:eastAsia="Arial" w:hAnsi="Arial"/>
          <w:i/>
          <w:iCs/>
          <w:sz w:val="24"/>
          <w:szCs w:val="24"/>
        </w:rPr>
        <w:t xml:space="preserve">, </w:t>
      </w:r>
      <w:hyperlink w:history="1" r:id="rIdp1_dzlubdwya41yg-doa7">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Кабинета Министров Кыргызской Республики от </w:t>
      </w:r>
      <w:hyperlink w:history="1" r:id="rIdkidq58ucw9englpj6-aqu">
        <w:r>
          <w:rPr>
            <w:rFonts w:ascii="Arial" w:cs="Arial" w:eastAsia="Arial" w:hAnsi="Arial"/>
            <w:i/>
            <w:iCs/>
            <w:color w:val="1D4ED8"/>
            <w:sz w:val="24"/>
            <w:szCs w:val="24"/>
            <w:u w:val="single"/>
          </w:rPr>
          <w:t xml:space="preserve">25 ноября 2021 года № 278</w:t>
        </w:r>
      </w:hyperlink>
      <w:r>
        <w:rPr>
          <w:rFonts w:ascii="Arial" w:cs="Arial" w:eastAsia="Arial" w:hAnsi="Arial"/>
          <w:i/>
          <w:iCs/>
          <w:sz w:val="24"/>
          <w:szCs w:val="24"/>
        </w:rPr>
        <w:t xml:space="preserve">, </w:t>
      </w:r>
      <w:hyperlink w:history="1" r:id="rIdgemhtc3lniukcrfh8xitw">
        <w:r>
          <w:rPr>
            <w:rFonts w:ascii="Arial" w:cs="Arial" w:eastAsia="Arial" w:hAnsi="Arial"/>
            <w:i/>
            <w:iCs/>
            <w:color w:val="1D4ED8"/>
            <w:sz w:val="24"/>
            <w:szCs w:val="24"/>
            <w:u w:val="single"/>
          </w:rPr>
          <w:t xml:space="preserve">29 мая 2023 года № 290</w:t>
        </w:r>
      </w:hyperlink>
      <w:r>
        <w:rPr>
          <w:rFonts w:ascii="Arial" w:cs="Arial" w:eastAsia="Arial" w:hAnsi="Arial"/>
          <w:i/>
          <w:iCs/>
          <w:sz w:val="24"/>
          <w:szCs w:val="24"/>
        </w:rPr>
        <w:t xml:space="preserve">, </w:t>
      </w:r>
      <w:hyperlink w:history="1" r:id="rIdoood8zqurjxtowr-stone">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y_ur0wdwy6sowsyxgm5zi">
        <w:r>
          <w:rPr>
            <w:rFonts w:ascii="Arial" w:cs="Arial" w:eastAsia="Arial" w:hAnsi="Arial"/>
            <w:i/>
            <w:iCs/>
            <w:color w:val="1D4ED8"/>
            <w:sz w:val="24"/>
            <w:szCs w:val="24"/>
            <w:u w:val="single"/>
          </w:rPr>
          <w:t xml:space="preserve">12 апреля 2024 года № 166</w:t>
        </w:r>
      </w:hyperlink>
      <w:r>
        <w:rPr>
          <w:rFonts w:ascii="Arial" w:cs="Arial" w:eastAsia="Arial" w:hAnsi="Arial"/>
          <w:i/>
          <w:iCs/>
          <w:sz w:val="24"/>
          <w:szCs w:val="24"/>
        </w:rPr>
        <w:t xml:space="preserve">, </w:t>
      </w:r>
      <w:hyperlink w:history="1" r:id="rIdgffxmvwik1l8kucjrmjpb">
        <w:r>
          <w:rPr>
            <w:rFonts w:ascii="Arial" w:cs="Arial" w:eastAsia="Arial" w:hAnsi="Arial"/>
            <w:i/>
            <w:iCs/>
            <w:color w:val="1D4ED8"/>
            <w:sz w:val="24"/>
            <w:szCs w:val="24"/>
            <w:u w:val="single"/>
          </w:rPr>
          <w:t xml:space="preserve"> 2024-жылдын 8-июлундагы № 371 )</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w:t>
      </w:r>
      <w:hyperlink w:history="1" r:id="rIdqljszgxe-kpdt8gemqqp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в целях интеграции высшего профессионального образования в международное образовательное пространство и повышения эффективности использования бюджетных средств Правительство Кыргызской Республики</w:t>
      </w:r>
    </w:p>
    <w:p>
      <w:pPr>
        <w:spacing w:after="24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Установить в Кыргызской Республике с 2012-2013 учебного года двухуровневую структуру высшего профессионального образования, с присвоением академических степеней "бакалавр" и "магистр", за исключением некоторых специальностей.</w:t>
      </w:r>
    </w:p>
    <w:p>
      <w:pPr>
        <w:spacing w:after="120"/>
        <w:ind w:firstLine="397"/>
        <w:jc w:val="both"/>
      </w:pPr>
      <w:r>
        <w:rPr>
          <w:rFonts w:ascii="Arial" w:cs="Arial" w:eastAsia="Arial" w:hAnsi="Arial"/>
          <w:sz w:val="24"/>
          <w:szCs w:val="24"/>
        </w:rPr>
        <w:t xml:space="preserve">2. Утвердить прилагаемые:</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o4iroypokjfmzrewmvaf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r-osldelmgonbmtyaeam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64icpjcsfa7uc63_gf7k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397"/>
        <w:jc w:val="both"/>
      </w:pPr>
      <w:r>
        <w:rPr>
          <w:rFonts w:ascii="Arial" w:cs="Arial" w:eastAsia="Arial" w:hAnsi="Arial"/>
          <w:sz w:val="24"/>
          <w:szCs w:val="24"/>
        </w:rPr>
        <w:t xml:space="preserve">- </w:t>
      </w:r>
      <w:hyperlink w:history="1" r:id="rIddimjnf-lkqezbdvaxmtwv">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квалификации "бакалавр";</w:t>
      </w:r>
    </w:p>
    <w:p>
      <w:pPr>
        <w:spacing w:after="120"/>
        <w:ind w:firstLine="397"/>
        <w:jc w:val="both"/>
      </w:pPr>
      <w:r>
        <w:rPr>
          <w:rFonts w:ascii="Arial" w:cs="Arial" w:eastAsia="Arial" w:hAnsi="Arial"/>
          <w:sz w:val="24"/>
          <w:szCs w:val="24"/>
        </w:rPr>
        <w:t xml:space="preserve">- </w:t>
      </w:r>
      <w:hyperlink w:history="1" r:id="rIdviaokwhhsn79tufjohzz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квалификации "магистр";</w:t>
      </w:r>
    </w:p>
    <w:p>
      <w:pPr>
        <w:spacing w:after="120"/>
        <w:ind w:firstLine="397"/>
        <w:jc w:val="both"/>
      </w:pPr>
      <w:r>
        <w:rPr>
          <w:rFonts w:ascii="Arial" w:cs="Arial" w:eastAsia="Arial" w:hAnsi="Arial"/>
          <w:sz w:val="24"/>
          <w:szCs w:val="24"/>
        </w:rPr>
        <w:t xml:space="preserve">- </w:t>
      </w:r>
      <w:hyperlink w:history="1" r:id="rIdee8gh7kxz1rpjule9jgq_">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специальностей высшего профессионального образования, подтверждаемого присвоением выпускнику квалификации "специалист".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cznnj3qgmhqbrwxmq-bh">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hyperlink w:history="1" r:id="rIdcdopwa5eard70qgs1jx6y">
        <w:r>
          <w:rPr>
            <w:rFonts w:ascii="Arial" w:cs="Arial" w:eastAsia="Arial" w:hAnsi="Arial"/>
            <w:i/>
            <w:iCs/>
            <w:color w:val="1D4ED8"/>
            <w:sz w:val="24"/>
            <w:szCs w:val="24"/>
            <w:u w:val="single"/>
          </w:rPr>
          <w:t xml:space="preserve"> 2024-жылдын 8-июлундагы № 371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ffp53f2x3msgofhckra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МАКЕТ</w:t>
      </w:r>
    </w:p>
    <w:p>
      <w:pPr>
        <w:spacing w:after="120" w:before="200"/>
        <w:ind w:firstLine="397"/>
        <w:jc w:val="center"/>
      </w:pPr>
      <w:r>
        <w:rPr>
          <w:rFonts w:ascii="Arial" w:cs="Arial" w:eastAsia="Arial" w:hAnsi="Arial"/>
          <w:b/>
          <w:bCs/>
          <w:sz w:val="32"/>
          <w:szCs w:val="32"/>
        </w:rPr>
        <w:t xml:space="preserve">Государственного образовательного стандарта высшего профессионального образования Кыргызской Республики по направлению подготовки "бакалавр"</w:t>
      </w:r>
    </w:p>
    <w:p>
      <w:pPr>
        <w:spacing w:after="120"/>
        <w:ind w:firstLine="39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daq_7luzov89pdlbbp2zq">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ldwcijpgfpx6jcns8t7wb">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3h9e5wylnvj2bqurmny2q">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Настоящий Государственный образовательный стандарт 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(код по перечню - полное название направления) </w:t>
      </w:r>
    </w:p>
    <w:p>
      <w:pPr>
        <w:spacing w:after="60"/>
        <w:ind w:firstLine="397"/>
        <w:jc w:val="both"/>
      </w:pPr>
      <w:r>
        <w:rPr>
          <w:rFonts w:ascii="Arial" w:cs="Arial" w:eastAsia="Arial" w:hAnsi="Arial"/>
          <w:sz w:val="24"/>
          <w:szCs w:val="24"/>
        </w:rPr>
        <w:t xml:space="preserve">высшего профессионального образования разработан уполномоченным государственным органом в области образования Кыргызской Республики в соответствии с </w:t>
      </w:r>
      <w:hyperlink w:history="1" r:id="rIdaba2ebvdouobyd5jag1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образовании" и иными нормативными правовыми актами Кыргызской Республики в области образования и утвержден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вузов, реализующих профессиональные образовательные программы по подготовке бакалавров, независимо от форм собственности и ведомственной принадлежности. </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разрабатывать и утверждать образовательные стандарты, приравненные к государственным образовательным стандартам.</w:t>
      </w:r>
    </w:p>
    <w:p>
      <w:pPr>
        <w:spacing w:after="60"/>
        <w:ind w:firstLine="567"/>
        <w:jc w:val="both"/>
      </w:pPr>
      <w:r>
        <w:rPr>
          <w:rFonts w:ascii="Arial" w:cs="Arial" w:eastAsia="Arial" w:hAnsi="Arial"/>
          <w:i/>
          <w:iCs/>
          <w:sz w:val="24"/>
          <w:szCs w:val="24"/>
        </w:rPr>
        <w:t xml:space="preserve">(В редакции </w:t>
      </w:r>
      <w:hyperlink w:history="1" r:id="rIdgq8lx8jzscb7m6k4f0-v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настоящем Государственном образовательном стандарте высшего профессионального образования используются термины и определения в соответствии с </w:t>
      </w:r>
      <w:hyperlink w:history="1" r:id="rIdyfukq-zidsurrp_fnxtf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международными документами в сфере высшего профессионального образования, принятыми Кыргызской Республикой в установленном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основная образовательная программа</w:t>
      </w:r>
      <w:r>
        <w:rPr>
          <w:rFonts w:ascii="Arial" w:cs="Arial" w:eastAsia="Arial" w:hAnsi="Arial"/>
          <w:sz w:val="24"/>
          <w:szCs w:val="24"/>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соответствующему направлению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совокупность образовательных программ для подготовки кадров с высшим профессиональным образованием (специалистов, бакалавров и магистров) различных профилей, интегрируемых на основании общности фундаментальной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w:t>
      </w:r>
      <w:r>
        <w:rPr>
          <w:rFonts w:ascii="Arial" w:cs="Arial" w:eastAsia="Arial" w:hAnsi="Arial"/>
          <w:sz w:val="24"/>
          <w:szCs w:val="24"/>
        </w:rPr>
        <w:t xml:space="preserve"> - направленность основной образовательной программы на конкретный вид и (или) объект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(PhD/№o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результаты обучения</w:t>
      </w:r>
      <w:r>
        <w:rPr>
          <w:rFonts w:ascii="Arial" w:cs="Arial" w:eastAsia="Arial" w:hAnsi="Arial"/>
          <w:sz w:val="24"/>
          <w:szCs w:val="24"/>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общенаучные компетенции</w:t>
      </w:r>
      <w:r>
        <w:rPr>
          <w:rFonts w:ascii="Arial" w:cs="Arial" w:eastAsia="Arial" w:hAnsi="Arial"/>
          <w:sz w:val="24"/>
          <w:szCs w:val="24"/>
        </w:rPr>
        <w:t xml:space="preserve"> - представляют собой характеристики, являющиеся общими для всех (или большинства) видов профессиональной деятельности: способность к обучению, анализу и синтезу и т.д.;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инструментальные компетенции</w:t>
      </w:r>
      <w:r>
        <w:rPr>
          <w:rFonts w:ascii="Arial" w:cs="Arial" w:eastAsia="Arial" w:hAnsi="Arial"/>
          <w:sz w:val="24"/>
          <w:szCs w:val="24"/>
        </w:rPr>
        <w:t xml:space="preserve"> - включают когнитивные способности, способность понимать и использовать идеи и соображения; методологические способности, способность понимать и управлять окружающей средой, организовывать время, выстраивать стратегии обучения, принятия решений и разрешения проблем; технологические умения, умения, связанные с использованием техники, компьютерные навыки и способности информационного управления; лингвистические умения, коммуникативные компетенции;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социально-личностные и общекультурные компетенции</w:t>
      </w:r>
      <w:r>
        <w:rPr>
          <w:rFonts w:ascii="Arial" w:cs="Arial" w:eastAsia="Arial" w:hAnsi="Arial"/>
          <w:sz w:val="24"/>
          <w:szCs w:val="24"/>
        </w:rPr>
        <w:t xml:space="preserve"> - индивидуальные способности, связанные с умением выражать чувства и отношения, критическим осмыслением и способностью к самокритике, а также социальные навыки, связанные с процессами социального взаимодействия и сотрудничества, умением работать в группах, принимать социальные и этические обязательства;</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высшего профессионального образования).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ВПО - высшее профессиональное образование;</w:t>
      </w:r>
    </w:p>
    <w:p>
      <w:pPr>
        <w:spacing w:after="60"/>
        <w:ind w:firstLine="567"/>
        <w:jc w:val="both"/>
      </w:pPr>
      <w:r>
        <w:rPr>
          <w:rFonts w:ascii="Arial" w:cs="Arial" w:eastAsia="Arial" w:hAnsi="Arial"/>
          <w:sz w:val="24"/>
          <w:szCs w:val="24"/>
        </w:rPr>
        <w:t xml:space="preserve">ООП - основная образовательная программа;</w:t>
      </w:r>
    </w:p>
    <w:p>
      <w:pPr>
        <w:spacing w:after="60"/>
        <w:ind w:firstLine="567"/>
        <w:jc w:val="both"/>
      </w:pPr>
      <w:r>
        <w:rPr>
          <w:rFonts w:ascii="Arial" w:cs="Arial" w:eastAsia="Arial" w:hAnsi="Arial"/>
          <w:sz w:val="24"/>
          <w:szCs w:val="24"/>
        </w:rPr>
        <w:t xml:space="preserve">УМО - учебно-методические объединения;</w:t>
      </w:r>
    </w:p>
    <w:p>
      <w:pPr>
        <w:spacing w:after="60"/>
        <w:ind w:firstLine="567"/>
        <w:jc w:val="both"/>
      </w:pPr>
      <w:r>
        <w:rPr>
          <w:rFonts w:ascii="Arial" w:cs="Arial" w:eastAsia="Arial" w:hAnsi="Arial"/>
          <w:sz w:val="24"/>
          <w:szCs w:val="24"/>
        </w:rPr>
        <w:t xml:space="preserve">ЦД ООП - цикл дисциплин основной образовательной программы;</w:t>
      </w:r>
    </w:p>
    <w:p>
      <w:pPr>
        <w:spacing w:after="60"/>
        <w:ind w:firstLine="567"/>
        <w:jc w:val="both"/>
      </w:pPr>
      <w:r>
        <w:rPr>
          <w:rFonts w:ascii="Arial" w:cs="Arial" w:eastAsia="Arial" w:hAnsi="Arial"/>
          <w:sz w:val="24"/>
          <w:szCs w:val="24"/>
        </w:rPr>
        <w:t xml:space="preserve">ОК - общенаучные компетенции;</w:t>
      </w:r>
    </w:p>
    <w:p>
      <w:pPr>
        <w:spacing w:after="60"/>
        <w:ind w:firstLine="567"/>
        <w:jc w:val="both"/>
      </w:pPr>
      <w:r>
        <w:rPr>
          <w:rFonts w:ascii="Arial" w:cs="Arial" w:eastAsia="Arial" w:hAnsi="Arial"/>
          <w:sz w:val="24"/>
          <w:szCs w:val="24"/>
        </w:rPr>
        <w:t xml:space="preserve">ИК - инструментальные компетенции;</w:t>
      </w:r>
    </w:p>
    <w:p>
      <w:pPr>
        <w:spacing w:after="60"/>
        <w:ind w:firstLine="567"/>
        <w:jc w:val="both"/>
      </w:pPr>
      <w:r>
        <w:rPr>
          <w:rFonts w:ascii="Arial" w:cs="Arial" w:eastAsia="Arial" w:hAnsi="Arial"/>
          <w:sz w:val="24"/>
          <w:szCs w:val="24"/>
        </w:rPr>
        <w:t xml:space="preserve">ПК - профессиональные компетенции;</w:t>
      </w:r>
    </w:p>
    <w:p>
      <w:pPr>
        <w:spacing w:after="60"/>
        <w:ind w:firstLine="567"/>
        <w:jc w:val="both"/>
      </w:pPr>
      <w:r>
        <w:rPr>
          <w:rFonts w:ascii="Arial" w:cs="Arial" w:eastAsia="Arial" w:hAnsi="Arial"/>
          <w:sz w:val="24"/>
          <w:szCs w:val="24"/>
        </w:rPr>
        <w:t xml:space="preserve">СЛК - социально-личностные и общекультурные компетенции.</w:t>
      </w:r>
    </w:p>
    <w:p>
      <w:pPr>
        <w:spacing w:after="200" w:before="200"/>
        <w:ind w:firstLine="397"/>
        <w:jc w:val="center"/>
      </w:pPr>
      <w:r>
        <w:rPr>
          <w:rFonts w:ascii="Arial" w:cs="Arial" w:eastAsia="Arial" w:hAnsi="Arial"/>
          <w:b/>
          <w:bCs/>
          <w:sz w:val="32"/>
          <w:szCs w:val="32"/>
        </w:rPr>
        <w:t xml:space="preserve">2. Область применения</w:t>
      </w:r>
    </w:p>
    <w:p>
      <w:pPr>
        <w:spacing w:after="60"/>
        <w:ind w:firstLine="567"/>
        <w:jc w:val="both"/>
      </w:pPr>
      <w:r>
        <w:rPr>
          <w:rFonts w:ascii="Arial" w:cs="Arial" w:eastAsia="Arial" w:hAnsi="Arial"/>
          <w:sz w:val="24"/>
          <w:szCs w:val="24"/>
        </w:rPr>
        <w:t xml:space="preserve">(Дается определение ГОС, указывается обязательность исполнения).</w:t>
      </w:r>
    </w:p>
    <w:p>
      <w:pPr>
        <w:spacing w:after="60"/>
        <w:ind w:firstLine="567"/>
        <w:jc w:val="both"/>
      </w:pPr>
      <w:r>
        <w:rPr>
          <w:rFonts w:ascii="Arial" w:cs="Arial" w:eastAsia="Arial" w:hAnsi="Arial"/>
          <w:sz w:val="24"/>
          <w:szCs w:val="24"/>
        </w:rPr>
        <w:t xml:space="preserve">2.1. Настоящий Государственный образовательный стандарт высшего профессионального образования представляет собой совокупность норм, правил и требований, обязательных при реализации ООП по направлению подготовки бакалавров</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и является основанием для разработки учебной и организационно-методической документации, оценки качества освоения основных образовательных программ высшего профессионального образования всеми образовательными организациями высшего профессионального образования (далее - вузы) независимо от их форм собственности и ведомственной принадлежности, имеющих лицензию по соответствующему направлению подготовки бакалавров на территории Кыргызской Республики.</w:t>
      </w:r>
    </w:p>
    <w:p>
      <w:pPr>
        <w:spacing w:after="60"/>
        <w:ind w:firstLine="567"/>
        <w:jc w:val="both"/>
      </w:pPr>
      <w:r>
        <w:rPr>
          <w:rFonts w:ascii="Arial" w:cs="Arial" w:eastAsia="Arial" w:hAnsi="Arial"/>
          <w:sz w:val="24"/>
          <w:szCs w:val="24"/>
        </w:rPr>
        <w:t xml:space="preserve">2.2. (Указываются основные пользователи ГОС ВПО).</w:t>
      </w:r>
    </w:p>
    <w:p>
      <w:pPr>
        <w:spacing w:after="60"/>
        <w:ind w:firstLine="567"/>
        <w:jc w:val="both"/>
      </w:pPr>
      <w:r>
        <w:rPr>
          <w:rFonts w:ascii="Arial" w:cs="Arial" w:eastAsia="Arial" w:hAnsi="Arial"/>
          <w:sz w:val="24"/>
          <w:szCs w:val="24"/>
        </w:rPr>
        <w:t xml:space="preserve">Основными пользователями настоящего ГОС ВПО 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__________________________________________________________________________ </w:t>
      </w:r>
    </w:p>
    <w:p>
      <w:pPr>
        <w:spacing w:after="60"/>
        <w:ind w:firstLine="397"/>
        <w:jc w:val="both"/>
      </w:pPr>
      <w:r>
        <w:rPr>
          <w:rFonts w:ascii="Arial" w:cs="Arial" w:eastAsia="Arial" w:hAnsi="Arial"/>
          <w:sz w:val="24"/>
          <w:szCs w:val="24"/>
        </w:rPr>
        <w:t xml:space="preserve">(код по перечню - полное название направления)</w:t>
      </w:r>
    </w:p>
    <w:p>
      <w:pPr>
        <w:spacing w:after="60"/>
        <w:ind w:firstLine="397"/>
        <w:jc w:val="both"/>
      </w:pP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научно-педагогический (профессорско-преподавательский состав, научные сотрудники) состав вузов, ответственные в своих вузах за разработку, эффективную реализацию и обновление основных профессиональных образовательных программ с учетом достижений науки, техники и социальной сферы по данному направлению и уровню подготовки;</w:t>
      </w:r>
    </w:p>
    <w:p>
      <w:pPr>
        <w:spacing w:after="60"/>
        <w:ind w:firstLine="567"/>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вуза по данному направлению подготовки;</w:t>
      </w:r>
    </w:p>
    <w:p>
      <w:pPr>
        <w:spacing w:after="60"/>
        <w:ind w:firstLine="567"/>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60"/>
        <w:ind w:firstLine="567"/>
        <w:jc w:val="both"/>
      </w:pPr>
      <w:r>
        <w:rPr>
          <w:rFonts w:ascii="Arial" w:cs="Arial" w:eastAsia="Arial" w:hAnsi="Arial"/>
          <w:sz w:val="24"/>
          <w:szCs w:val="24"/>
        </w:rPr>
        <w:t xml:space="preserve">- государственные органы исполнительной власти, обеспечивающие финансирование высшего профессионального образования;</w:t>
      </w:r>
    </w:p>
    <w:p>
      <w:pPr>
        <w:spacing w:after="60"/>
        <w:ind w:firstLine="567"/>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высшего профессионального образования, осуществляющие контроль качества в сфере высшего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2.3. Требования к уровню подготовленности абитуриентов.</w:t>
      </w:r>
    </w:p>
    <w:p>
      <w:pPr>
        <w:spacing w:after="60"/>
        <w:ind w:firstLine="567"/>
        <w:jc w:val="both"/>
      </w:pPr>
      <w:r>
        <w:rPr>
          <w:rFonts w:ascii="Arial" w:cs="Arial" w:eastAsia="Arial" w:hAnsi="Arial"/>
          <w:sz w:val="24"/>
          <w:szCs w:val="24"/>
        </w:rPr>
        <w:t xml:space="preserve">2.3.1. Уровень образования абитуриента, претендующего на получение высшего профессионального образования с присвоением квалификации "бакалавр", - среднее общее образование или среднее профессиональное (или высшее профессиональное) образование.</w:t>
      </w:r>
    </w:p>
    <w:p>
      <w:pPr>
        <w:spacing w:after="60"/>
        <w:ind w:firstLine="567"/>
        <w:jc w:val="both"/>
      </w:pPr>
      <w:r>
        <w:rPr>
          <w:rFonts w:ascii="Arial" w:cs="Arial" w:eastAsia="Arial" w:hAnsi="Arial"/>
          <w:sz w:val="24"/>
          <w:szCs w:val="24"/>
        </w:rPr>
        <w:t xml:space="preserve">2.3.2. Абитуриент должен иметь документ государственного образца о среднем общем образовании или среднем профессиональном (или высшем профессиональном) образовании.</w:t>
      </w:r>
    </w:p>
    <w:p>
      <w:pPr>
        <w:spacing w:after="60"/>
        <w:ind w:firstLine="567"/>
        <w:jc w:val="both"/>
      </w:pPr>
      <w:r>
        <w:rPr>
          <w:rFonts w:ascii="Arial" w:cs="Arial" w:eastAsia="Arial" w:hAnsi="Arial"/>
          <w:sz w:val="24"/>
          <w:szCs w:val="24"/>
        </w:rPr>
        <w:t xml:space="preserve">2.3.3. При приеме на подготовку бакалавров в области искусства и физической культуры вуз имеет право проводить дополнительные вступительные испытания профессиональной направленности.</w:t>
      </w:r>
    </w:p>
    <w:p>
      <w:pPr>
        <w:spacing w:after="200" w:before="200"/>
        <w:ind w:firstLine="397"/>
        <w:jc w:val="center"/>
      </w:pPr>
      <w:r>
        <w:rPr>
          <w:rFonts w:ascii="Arial" w:cs="Arial" w:eastAsia="Arial" w:hAnsi="Arial"/>
          <w:b/>
          <w:bCs/>
          <w:sz w:val="32"/>
          <w:szCs w:val="32"/>
        </w:rPr>
        <w:t xml:space="preserve">3. Общая характеристика направления подготовки</w:t>
      </w:r>
    </w:p>
    <w:p>
      <w:pPr>
        <w:spacing w:after="60"/>
        <w:ind w:firstLine="567"/>
        <w:jc w:val="both"/>
      </w:pPr>
      <w:r>
        <w:rPr>
          <w:rFonts w:ascii="Arial" w:cs="Arial" w:eastAsia="Arial" w:hAnsi="Arial"/>
          <w:sz w:val="24"/>
          <w:szCs w:val="24"/>
        </w:rPr>
        <w:t xml:space="preserve">(Указывается, какие уровни высшего образования реализуются в данном направлении (бакалавр, магистр, специалист), какие квалификации им присуждается по завершении обучения).</w:t>
      </w:r>
    </w:p>
    <w:p>
      <w:pPr>
        <w:spacing w:after="60"/>
        <w:ind w:firstLine="567"/>
        <w:jc w:val="both"/>
      </w:pPr>
      <w:r>
        <w:rPr>
          <w:rFonts w:ascii="Arial" w:cs="Arial" w:eastAsia="Arial" w:hAnsi="Arial"/>
          <w:sz w:val="24"/>
          <w:szCs w:val="24"/>
        </w:rPr>
        <w:t xml:space="preserve">3.1. В Кыргызской Республике по направлению подготовки </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397"/>
        <w:jc w:val="both"/>
      </w:pPr>
      <w:r>
        <w:rPr>
          <w:rFonts w:ascii="Arial" w:cs="Arial" w:eastAsia="Arial" w:hAnsi="Arial"/>
          <w:sz w:val="24"/>
          <w:szCs w:val="24"/>
        </w:rPr>
        <w:t xml:space="preserve">реализуются следующие:</w:t>
      </w:r>
    </w:p>
    <w:p>
      <w:pPr>
        <w:spacing w:after="60"/>
        <w:ind w:firstLine="567"/>
        <w:jc w:val="both"/>
      </w:pPr>
      <w:r>
        <w:rPr>
          <w:rFonts w:ascii="Arial" w:cs="Arial" w:eastAsia="Arial" w:hAnsi="Arial"/>
          <w:sz w:val="24"/>
          <w:szCs w:val="24"/>
        </w:rPr>
        <w:t xml:space="preserve">- ООП ВПО по подготовке бакалавров;</w:t>
      </w:r>
    </w:p>
    <w:p>
      <w:pPr>
        <w:spacing w:after="60"/>
        <w:ind w:firstLine="567"/>
        <w:jc w:val="both"/>
      </w:pPr>
      <w:r>
        <w:rPr>
          <w:rFonts w:ascii="Arial" w:cs="Arial" w:eastAsia="Arial" w:hAnsi="Arial"/>
          <w:sz w:val="24"/>
          <w:szCs w:val="24"/>
        </w:rPr>
        <w:t xml:space="preserve">- ООП ВПО по подготовке магистров.</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бакалавров и успешно прошедшим государственную итоговую аттестацию в установленном порядке, выдается диплом о высшем образовании с присвоением квалификации "бакалавр".</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магистров и успешно прошедшим государственную итоговую аттестацию в установленном порядке, выдается диплом о высшем образовании с присвоением квалификации "магистр".</w:t>
      </w:r>
    </w:p>
    <w:p>
      <w:pPr>
        <w:spacing w:after="60"/>
        <w:ind w:firstLine="567"/>
        <w:jc w:val="both"/>
      </w:pPr>
      <w:r>
        <w:rPr>
          <w:rFonts w:ascii="Arial" w:cs="Arial" w:eastAsia="Arial" w:hAnsi="Arial"/>
          <w:sz w:val="24"/>
          <w:szCs w:val="24"/>
        </w:rPr>
        <w:t xml:space="preserve">Профили ООП ВПО в рамках направления подготовки бакалавров определяются вузом на основе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3.2. (Указываются нормативные сроки обучения, общая трудоемкость в кредитах освоения ООП ВПО).</w:t>
      </w:r>
    </w:p>
    <w:p>
      <w:pPr>
        <w:spacing w:after="60"/>
        <w:ind w:firstLine="567"/>
        <w:jc w:val="both"/>
      </w:pPr>
      <w:r>
        <w:rPr>
          <w:rFonts w:ascii="Arial" w:cs="Arial" w:eastAsia="Arial" w:hAnsi="Arial"/>
          <w:sz w:val="24"/>
          <w:szCs w:val="24"/>
        </w:rPr>
        <w:t xml:space="preserve">Нормативный срок освоения ООП ВПО по подготовке бакалавров</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на базе среднего общего образования при очной форме обучения составляет не менее 4 лет.</w:t>
      </w:r>
    </w:p>
    <w:p>
      <w:pPr>
        <w:spacing w:after="60"/>
        <w:ind w:firstLine="567"/>
        <w:jc w:val="both"/>
      </w:pPr>
      <w:r>
        <w:rPr>
          <w:rFonts w:ascii="Arial" w:cs="Arial" w:eastAsia="Arial" w:hAnsi="Arial"/>
          <w:sz w:val="24"/>
          <w:szCs w:val="24"/>
        </w:rPr>
        <w:t xml:space="preserve">Сроки освоения ООП ВПО по подготовке бакалавров по очно-заочной (вечерней) и заочной формам обучения, а также в случае сочетания различных форм обучения увеличиваются вузом от шести месяцев до одного года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4"/>
          <w:szCs w:val="24"/>
        </w:rPr>
        <w:t xml:space="preserve">Лицам, имеющим среднее профессиональное образование соответствующего профиля или высшее профессиональное образование, предоставляется право на освоение ООП ВПО по подготовке бакалавра по ускоренным программам.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60"/>
        <w:ind w:firstLine="567"/>
        <w:jc w:val="both"/>
      </w:pPr>
      <w:r>
        <w:rPr>
          <w:rFonts w:ascii="Arial" w:cs="Arial" w:eastAsia="Arial" w:hAnsi="Arial"/>
          <w:sz w:val="24"/>
          <w:szCs w:val="24"/>
        </w:rPr>
        <w:t xml:space="preserve">Сроки освоения ООП ВПО по подготовке бакалавров на базе среднего профессионального образования по очной форме обучения в рамках реализации ускоренных программ составляют не менее 3 лет.</w:t>
      </w:r>
    </w:p>
    <w:p>
      <w:pPr>
        <w:spacing w:after="60"/>
        <w:ind w:firstLine="567"/>
        <w:jc w:val="both"/>
      </w:pPr>
      <w:r>
        <w:rPr>
          <w:rFonts w:ascii="Arial" w:cs="Arial" w:eastAsia="Arial" w:hAnsi="Arial"/>
          <w:sz w:val="24"/>
          <w:szCs w:val="24"/>
        </w:rPr>
        <w:t xml:space="preserve">При обучении по индивидуальному учебному плану, вне зависимости от формы получения образования, срок обучения устанавливается вузом самостоятельно.</w:t>
      </w:r>
    </w:p>
    <w:p>
      <w:pPr>
        <w:spacing w:after="60"/>
        <w:ind w:firstLine="567"/>
        <w:jc w:val="both"/>
      </w:pPr>
      <w:r>
        <w:rPr>
          <w:rFonts w:ascii="Arial" w:cs="Arial" w:eastAsia="Arial" w:hAnsi="Arial"/>
          <w:sz w:val="24"/>
          <w:szCs w:val="24"/>
        </w:rPr>
        <w:t xml:space="preserve">При обучении по индивидуальному учебному плану лиц с ограниченными возможностями здоровья, вуз вправе продлить срок по сравнению со сроком, установленным для соответствующей формы получения образования.</w:t>
      </w:r>
    </w:p>
    <w:p>
      <w:pPr>
        <w:spacing w:after="60"/>
        <w:ind w:firstLine="567"/>
        <w:jc w:val="both"/>
      </w:pPr>
      <w:r>
        <w:rPr>
          <w:rFonts w:ascii="Arial" w:cs="Arial" w:eastAsia="Arial" w:hAnsi="Arial"/>
          <w:sz w:val="24"/>
          <w:szCs w:val="24"/>
        </w:rPr>
        <w:t xml:space="preserve">Иные нормативные сроки освоения ООП ВПО по направлению подготовки бакалавров и магистров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3.3. Общая трудоемкость освоения ООП ВПО подготовки бакалавров равна не менее 240 кредитов.</w:t>
      </w:r>
    </w:p>
    <w:p>
      <w:pPr>
        <w:spacing w:after="60"/>
        <w:ind w:firstLine="567"/>
        <w:jc w:val="both"/>
      </w:pPr>
      <w:r>
        <w:rPr>
          <w:rFonts w:ascii="Arial" w:cs="Arial" w:eastAsia="Arial" w:hAnsi="Arial"/>
          <w:sz w:val="24"/>
          <w:szCs w:val="24"/>
        </w:rPr>
        <w:t xml:space="preserve">Трудоемкость ООП ВПО по очной форме обучения за учебный год равна не менее 60 кредитов.</w:t>
      </w:r>
    </w:p>
    <w:p>
      <w:pPr>
        <w:spacing w:after="60"/>
        <w:ind w:firstLine="567"/>
        <w:jc w:val="both"/>
      </w:pPr>
      <w:r>
        <w:rPr>
          <w:rFonts w:ascii="Arial" w:cs="Arial" w:eastAsia="Arial" w:hAnsi="Arial"/>
          <w:sz w:val="24"/>
          <w:szCs w:val="24"/>
        </w:rPr>
        <w:t xml:space="preserve">Трудоемкость одного учебного семестра равна не менее 30 кредитам (при двухсеместровом построении учебного процесса).</w:t>
      </w:r>
    </w:p>
    <w:p>
      <w:pPr>
        <w:spacing w:after="60"/>
        <w:ind w:firstLine="567"/>
        <w:jc w:val="both"/>
      </w:pPr>
      <w:r>
        <w:rPr>
          <w:rFonts w:ascii="Arial" w:cs="Arial" w:eastAsia="Arial" w:hAnsi="Arial"/>
          <w:sz w:val="24"/>
          <w:szCs w:val="24"/>
        </w:rPr>
        <w:t xml:space="preserve">Один кредит эквивалентен 30 часам учебной работы студента (включая его аудиторную, самостоятельную работу и все виды аттестации).</w:t>
      </w:r>
    </w:p>
    <w:p>
      <w:pPr>
        <w:spacing w:after="60"/>
        <w:ind w:firstLine="567"/>
        <w:jc w:val="both"/>
      </w:pPr>
      <w:r>
        <w:rPr>
          <w:rFonts w:ascii="Arial" w:cs="Arial" w:eastAsia="Arial" w:hAnsi="Arial"/>
          <w:sz w:val="24"/>
          <w:szCs w:val="24"/>
        </w:rPr>
        <w:t xml:space="preserve">Трудоемкость ООП по очно-заочной (вечерней) и заочной формам обучения, а также в случае сочетания различных форм обучения за учебный год составляет не менее 48 кредитов.</w:t>
      </w:r>
    </w:p>
    <w:p>
      <w:pPr>
        <w:spacing w:after="60"/>
        <w:ind w:firstLine="567"/>
        <w:jc w:val="both"/>
      </w:pPr>
      <w:r>
        <w:rPr>
          <w:rFonts w:ascii="Arial" w:cs="Arial" w:eastAsia="Arial" w:hAnsi="Arial"/>
          <w:sz w:val="24"/>
          <w:szCs w:val="24"/>
        </w:rPr>
        <w:t xml:space="preserve">3.4. Цели ООП ВПО по направлению подготовки ____________ в области обучения и воспитания личности.</w:t>
      </w:r>
    </w:p>
    <w:p>
      <w:pPr>
        <w:spacing w:after="60"/>
        <w:ind w:firstLine="567"/>
        <w:jc w:val="both"/>
      </w:pPr>
      <w:r>
        <w:rPr>
          <w:rFonts w:ascii="Arial" w:cs="Arial" w:eastAsia="Arial" w:hAnsi="Arial"/>
          <w:sz w:val="24"/>
          <w:szCs w:val="24"/>
        </w:rPr>
        <w:t xml:space="preserve">3.4.1. В области обучения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высшего профессионально профилированного (на уровне бакалавра), углубленного профессионального (на уровне магистра), специального профессионального (на уровне специалиста)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60"/>
        <w:ind w:firstLine="567"/>
        <w:jc w:val="both"/>
      </w:pPr>
      <w:r>
        <w:rPr>
          <w:rFonts w:ascii="Arial" w:cs="Arial" w:eastAsia="Arial" w:hAnsi="Arial"/>
          <w:sz w:val="24"/>
          <w:szCs w:val="24"/>
        </w:rPr>
        <w:t xml:space="preserve">3.4.2. В области воспитания личности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4"/>
          <w:szCs w:val="24"/>
        </w:rPr>
        <w:t xml:space="preserve">3.5. Область профессиональной деятельности выпускников.</w:t>
      </w:r>
    </w:p>
    <w:p>
      <w:pPr>
        <w:spacing w:after="60"/>
        <w:ind w:firstLine="567"/>
        <w:jc w:val="both"/>
      </w:pPr>
      <w:r>
        <w:rPr>
          <w:rFonts w:ascii="Arial" w:cs="Arial" w:eastAsia="Arial" w:hAnsi="Arial"/>
          <w:sz w:val="24"/>
          <w:szCs w:val="24"/>
        </w:rPr>
        <w:t xml:space="preserve">Область профессиональной деятельности выпускников по направлению подготовки включает:</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(Перечисляются области профессиональной деятельности, для которых ведется подготовка бакалавров, с учетом профессионального стандарта и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Выпускники могут осуществлять профессиональную деятельность в других областях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spacing w:after="60"/>
        <w:ind w:firstLine="567"/>
        <w:jc w:val="both"/>
      </w:pPr>
      <w:r>
        <w:rPr>
          <w:rFonts w:ascii="Arial" w:cs="Arial" w:eastAsia="Arial" w:hAnsi="Arial"/>
          <w:sz w:val="24"/>
          <w:szCs w:val="24"/>
        </w:rPr>
        <w:t xml:space="preserve">3.6. Объекты профессиональной деятельности выпускников.</w:t>
      </w:r>
    </w:p>
    <w:p>
      <w:pPr>
        <w:spacing w:after="60"/>
        <w:ind w:firstLine="397"/>
        <w:jc w:val="both"/>
      </w:pPr>
      <w:r>
        <w:rPr>
          <w:rFonts w:ascii="Arial" w:cs="Arial" w:eastAsia="Arial" w:hAnsi="Arial"/>
          <w:sz w:val="24"/>
          <w:szCs w:val="24"/>
        </w:rPr>
        <w:t xml:space="preserve">Объектами профессиональной деятельности выпускников по направлению подготовки являются: __________________________________________________________________________________ __________________________________________________________________________________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3.7. Виды профессиональной деятельности выпускников:</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60"/>
        <w:ind w:firstLine="567"/>
        <w:jc w:val="both"/>
      </w:pPr>
      <w:r>
        <w:rPr>
          <w:rFonts w:ascii="Arial" w:cs="Arial" w:eastAsia="Arial" w:hAnsi="Arial"/>
          <w:sz w:val="24"/>
          <w:szCs w:val="24"/>
        </w:rPr>
        <w:t xml:space="preserve">Конкретные виды профессиональной деятельности, к которым, в основном, готовится выпускник, должны определять содержание его образовательной программы, разрабатываемой вузом на основании соответствующего профессионального стандарта (при наличии) или совместно с заинтересованными работодателями.</w:t>
      </w:r>
    </w:p>
    <w:p>
      <w:pPr>
        <w:spacing w:after="60"/>
        <w:ind w:firstLine="567"/>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60"/>
        <w:ind w:firstLine="567"/>
        <w:jc w:val="both"/>
      </w:pPr>
      <w:r>
        <w:rPr>
          <w:rFonts w:ascii="Arial" w:cs="Arial" w:eastAsia="Arial" w:hAnsi="Arial"/>
          <w:sz w:val="24"/>
          <w:szCs w:val="24"/>
        </w:rPr>
        <w:t xml:space="preserve">Задачи профессиональной деятельности бакалавра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задачи в соответствии с перечисленными в п.3.7 видами профессиональной деятельности).</w:t>
      </w:r>
    </w:p>
    <w:p>
      <w:pPr>
        <w:spacing w:after="60"/>
        <w:ind w:firstLine="567"/>
        <w:jc w:val="both"/>
      </w:pPr>
      <w:r>
        <w:rPr>
          <w:rFonts w:ascii="Arial" w:cs="Arial" w:eastAsia="Arial" w:hAnsi="Arial"/>
          <w:sz w:val="24"/>
          <w:szCs w:val="24"/>
        </w:rPr>
        <w:t xml:space="preserve"> (*) Перечень задач профессиональной деятельности, к которым должен быть подготовлен выпускник по направлению подготовки, должен быть, в основном,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 ВПО при обязательном участии работодателей.</w:t>
      </w:r>
    </w:p>
    <w:p>
      <w:pPr>
        <w:spacing w:after="200" w:before="200"/>
        <w:ind w:firstLine="397"/>
        <w:jc w:val="center"/>
      </w:pPr>
      <w:r>
        <w:rPr>
          <w:rFonts w:ascii="Arial" w:cs="Arial" w:eastAsia="Arial" w:hAnsi="Arial"/>
          <w:b/>
          <w:bCs/>
          <w:sz w:val="32"/>
          <w:szCs w:val="32"/>
        </w:rPr>
        <w:t xml:space="preserve">4. Общие требования к условиям реализации ОПП</w:t>
      </w:r>
    </w:p>
    <w:p>
      <w:pPr>
        <w:spacing w:after="60"/>
        <w:ind w:firstLine="567"/>
        <w:jc w:val="both"/>
      </w:pPr>
      <w:r>
        <w:rPr>
          <w:rFonts w:ascii="Arial" w:cs="Arial" w:eastAsia="Arial" w:hAnsi="Arial"/>
          <w:sz w:val="24"/>
          <w:szCs w:val="24"/>
        </w:rPr>
        <w:t xml:space="preserve">Общие требования к правам и обязанностям вуза при реализации ООП.</w:t>
      </w:r>
    </w:p>
    <w:p>
      <w:pPr>
        <w:spacing w:after="60"/>
        <w:ind w:firstLine="567"/>
        <w:jc w:val="both"/>
      </w:pPr>
      <w:r>
        <w:rPr>
          <w:rFonts w:ascii="Arial" w:cs="Arial" w:eastAsia="Arial" w:hAnsi="Arial"/>
          <w:sz w:val="24"/>
          <w:szCs w:val="24"/>
        </w:rPr>
        <w:t xml:space="preserve">4.1.1. Вузы самостоятельно разрабатывают ООП по направлению подготовки. ООП разрабатывается на основе соответствующего ГОС по направлению подготовки Кыргызской Республики и утверждается ученым советом вуза.</w:t>
      </w:r>
    </w:p>
    <w:p>
      <w:pPr>
        <w:spacing w:after="60"/>
        <w:ind w:firstLine="567"/>
        <w:jc w:val="both"/>
      </w:pPr>
      <w:r>
        <w:rPr>
          <w:rFonts w:ascii="Arial" w:cs="Arial" w:eastAsia="Arial" w:hAnsi="Arial"/>
          <w:sz w:val="24"/>
          <w:szCs w:val="24"/>
        </w:rPr>
        <w:t xml:space="preserve">Вузы обязаны не реже одного раза в 5 лет обновлять ООП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в вузе, заключающихся:</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Базы оценочных средств разрабатываются и утверждаются вузом.</w:t>
      </w:r>
    </w:p>
    <w:p>
      <w:pPr>
        <w:spacing w:after="60"/>
        <w:ind w:firstLine="567"/>
        <w:jc w:val="both"/>
      </w:pPr>
      <w:r>
        <w:rPr>
          <w:rFonts w:ascii="Arial" w:cs="Arial" w:eastAsia="Arial" w:hAnsi="Arial"/>
          <w:sz w:val="24"/>
          <w:szCs w:val="24"/>
        </w:rPr>
        <w:t xml:space="preserve">Требования к аттестации студентов и выпускников, к содержанию, объему и структуре выпускных квалификационных работ определяются вузом с учетом Положения об итоговой государственной аттестации выпускников вузов.</w:t>
      </w:r>
    </w:p>
    <w:p>
      <w:pPr>
        <w:spacing w:after="60"/>
        <w:ind w:firstLine="567"/>
        <w:jc w:val="both"/>
      </w:pPr>
      <w:r>
        <w:rPr>
          <w:rFonts w:ascii="Arial" w:cs="Arial" w:eastAsia="Arial" w:hAnsi="Arial"/>
          <w:sz w:val="24"/>
          <w:szCs w:val="24"/>
        </w:rPr>
        <w:t xml:space="preserve">4.1.3. При разработке ООП должны быть определены возможности вуза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Вуз обязан сформировать социо-культурную среду вуза, создать условия, необходимые для всестороннего развития личности.</w:t>
      </w:r>
    </w:p>
    <w:p>
      <w:pPr>
        <w:spacing w:after="60"/>
        <w:ind w:firstLine="567"/>
        <w:jc w:val="both"/>
      </w:pPr>
      <w:r>
        <w:rPr>
          <w:rFonts w:ascii="Arial" w:cs="Arial" w:eastAsia="Arial" w:hAnsi="Arial"/>
          <w:sz w:val="24"/>
          <w:szCs w:val="24"/>
        </w:rPr>
        <w:t xml:space="preserve">Вуз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4.1.4. ООП вуза должна содержать дисциплины по выбору студента. Порядок формирования дисциплин по выбору студента устанавливает ученый совет вуза.</w:t>
      </w:r>
    </w:p>
    <w:p>
      <w:pPr>
        <w:spacing w:after="60"/>
        <w:ind w:firstLine="567"/>
        <w:jc w:val="both"/>
      </w:pPr>
      <w:r>
        <w:rPr>
          <w:rFonts w:ascii="Arial" w:cs="Arial" w:eastAsia="Arial" w:hAnsi="Arial"/>
          <w:sz w:val="24"/>
          <w:szCs w:val="24"/>
        </w:rPr>
        <w:t xml:space="preserve">4.1.5. Вуз обязан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4"/>
          <w:szCs w:val="24"/>
        </w:rPr>
        <w:t xml:space="preserve">4.1.6. Вуз обязан ознакомить студентов с их правами и обязанностями при формировании ООП,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4.2. Общие требования к правам и обязанностям студента при реализации ООП.</w:t>
      </w:r>
    </w:p>
    <w:p>
      <w:pPr>
        <w:spacing w:after="60"/>
        <w:ind w:firstLine="567"/>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ООП, выбирать конкретные дисциплины.</w:t>
      </w:r>
    </w:p>
    <w:p>
      <w:pPr>
        <w:spacing w:after="60"/>
        <w:ind w:firstLine="567"/>
        <w:jc w:val="both"/>
      </w:pPr>
      <w:r>
        <w:rPr>
          <w:rFonts w:ascii="Arial" w:cs="Arial" w:eastAsia="Arial" w:hAnsi="Arial"/>
          <w:sz w:val="24"/>
          <w:szCs w:val="24"/>
        </w:rPr>
        <w:t xml:space="preserve">4.2.2. При формировании своей индивидуальной образовательной траектории студент имеет право получить консультацию в вузе по выбору дисциплин и их влиянию на будущий профиль подготовки (специализацию).</w:t>
      </w:r>
    </w:p>
    <w:p>
      <w:pPr>
        <w:spacing w:after="60"/>
        <w:ind w:firstLine="567"/>
        <w:jc w:val="both"/>
      </w:pPr>
      <w:r>
        <w:rPr>
          <w:rFonts w:ascii="Arial" w:cs="Arial" w:eastAsia="Arial" w:hAnsi="Arial"/>
          <w:sz w:val="24"/>
          <w:szCs w:val="24"/>
        </w:rPr>
        <w:t xml:space="preserve">4.2.3. В целях достижения результатов при освоении ООП в части развития СЛК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4.2.4. Студенты обязаны выполнять в установленные сроки все задания, предусмотренные ООП вуза.</w:t>
      </w:r>
    </w:p>
    <w:p>
      <w:pPr>
        <w:spacing w:after="60"/>
        <w:ind w:firstLine="567"/>
        <w:jc w:val="both"/>
      </w:pPr>
      <w:r>
        <w:rPr>
          <w:rFonts w:ascii="Arial" w:cs="Arial" w:eastAsia="Arial" w:hAnsi="Arial"/>
          <w:sz w:val="24"/>
          <w:szCs w:val="24"/>
        </w:rPr>
        <w:t xml:space="preserve">4.3. Максимальный объем учебной нагрузки студента устанавливается 45 часов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 с учетом уровня ВПО и специфики направления подготовки, и составляет не менее 35 процентов от общего объема, выделенного на изучение каждой учебной дисциплины.</w:t>
      </w:r>
    </w:p>
    <w:p>
      <w:pPr>
        <w:spacing w:after="60"/>
        <w:ind w:firstLine="567"/>
        <w:jc w:val="both"/>
      </w:pPr>
      <w:r>
        <w:rPr>
          <w:rFonts w:ascii="Arial" w:cs="Arial" w:eastAsia="Arial" w:hAnsi="Arial"/>
          <w:sz w:val="24"/>
          <w:szCs w:val="24"/>
        </w:rPr>
        <w:t xml:space="preserve">В часы, отводимые на самостоятельную работу по учебной дисциплине, включается время, предусмотренное на подготовку к экзамену по данной учебной дисциплине (модулю).</w:t>
      </w:r>
    </w:p>
    <w:p>
      <w:pPr>
        <w:spacing w:after="60"/>
        <w:ind w:firstLine="567"/>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60"/>
        <w:ind w:firstLine="567"/>
        <w:jc w:val="both"/>
      </w:pPr>
      <w:r>
        <w:rPr>
          <w:rFonts w:ascii="Arial" w:cs="Arial" w:eastAsia="Arial" w:hAnsi="Arial"/>
          <w:sz w:val="24"/>
          <w:szCs w:val="24"/>
        </w:rPr>
        <w:t xml:space="preserve">4.6. Общий объем каникулярного времени в учебном году должен составлять 7-10 недель, в том числе не менее двух недель в зимний период.</w:t>
      </w:r>
    </w:p>
    <w:p>
      <w:pPr>
        <w:spacing w:after="200" w:before="200"/>
        <w:ind w:firstLine="397"/>
        <w:jc w:val="center"/>
      </w:pPr>
      <w:r>
        <w:rPr>
          <w:rFonts w:ascii="Arial" w:cs="Arial" w:eastAsia="Arial" w:hAnsi="Arial"/>
          <w:b/>
          <w:bCs/>
          <w:sz w:val="32"/>
          <w:szCs w:val="32"/>
        </w:rPr>
        <w:t xml:space="preserve">5. Требования к ООП подготовки бакалавров</w:t>
      </w:r>
    </w:p>
    <w:p>
      <w:pPr>
        <w:spacing w:after="60"/>
        <w:ind w:firstLine="567"/>
        <w:jc w:val="both"/>
      </w:pPr>
      <w:r>
        <w:rPr>
          <w:rFonts w:ascii="Arial" w:cs="Arial" w:eastAsia="Arial" w:hAnsi="Arial"/>
          <w:sz w:val="24"/>
          <w:szCs w:val="24"/>
        </w:rPr>
        <w:t xml:space="preserve">5.1. Требования к результатам освоения ООП подготовки бакалавра.</w:t>
      </w:r>
    </w:p>
    <w:p>
      <w:pPr>
        <w:spacing w:after="60"/>
        <w:ind w:firstLine="567"/>
        <w:jc w:val="both"/>
      </w:pPr>
      <w:r>
        <w:rPr>
          <w:rFonts w:ascii="Arial" w:cs="Arial" w:eastAsia="Arial" w:hAnsi="Arial"/>
          <w:sz w:val="24"/>
          <w:szCs w:val="24"/>
        </w:rPr>
        <w:t xml:space="preserve">Выпускник по направлению подготовки _______________________ с присвоением квалификации "бакалавр", в соответствии с целями ООП и задачами профессиональной деятельности, указанными в пунктах 3.4 и 3.8 настоящего государственного образовательного стандарта ВПО, должен обладать следующими компетенциями:</w:t>
      </w:r>
    </w:p>
    <w:p>
      <w:pPr>
        <w:spacing w:after="60"/>
        <w:ind w:firstLine="567"/>
        <w:jc w:val="both"/>
      </w:pPr>
      <w:r>
        <w:rPr>
          <w:rFonts w:ascii="Arial" w:cs="Arial" w:eastAsia="Arial" w:hAnsi="Arial"/>
          <w:sz w:val="24"/>
          <w:szCs w:val="24"/>
        </w:rPr>
        <w:t xml:space="preserve">а) универсальными:</w:t>
      </w:r>
    </w:p>
    <w:p>
      <w:pPr>
        <w:spacing w:after="60"/>
        <w:ind w:firstLine="567"/>
        <w:jc w:val="both"/>
      </w:pPr>
      <w:r>
        <w:rPr>
          <w:rFonts w:ascii="Arial" w:cs="Arial" w:eastAsia="Arial" w:hAnsi="Arial"/>
          <w:sz w:val="24"/>
          <w:szCs w:val="24"/>
        </w:rPr>
        <w:t xml:space="preserve">- общенаучными (ОК):</w:t>
      </w:r>
    </w:p>
    <w:p>
      <w:pPr>
        <w:spacing w:after="60"/>
        <w:ind w:firstLine="567"/>
        <w:jc w:val="both"/>
      </w:pPr>
      <w:r>
        <w:rPr>
          <w:rFonts w:ascii="Arial" w:cs="Arial" w:eastAsia="Arial" w:hAnsi="Arial"/>
          <w:sz w:val="24"/>
          <w:szCs w:val="24"/>
        </w:rPr>
        <w:t xml:space="preserve">(приводится перечень общенаучных компетенций);</w:t>
      </w:r>
    </w:p>
    <w:p>
      <w:pPr>
        <w:spacing w:after="60"/>
        <w:ind w:firstLine="567"/>
        <w:jc w:val="both"/>
      </w:pPr>
      <w:r>
        <w:rPr>
          <w:rFonts w:ascii="Arial" w:cs="Arial" w:eastAsia="Arial" w:hAnsi="Arial"/>
          <w:sz w:val="24"/>
          <w:szCs w:val="24"/>
        </w:rPr>
        <w:t xml:space="preserve">- инструментальными (ИК):</w:t>
      </w:r>
    </w:p>
    <w:p>
      <w:pPr>
        <w:spacing w:after="60"/>
        <w:ind w:firstLine="567"/>
        <w:jc w:val="both"/>
      </w:pPr>
      <w:r>
        <w:rPr>
          <w:rFonts w:ascii="Arial" w:cs="Arial" w:eastAsia="Arial" w:hAnsi="Arial"/>
          <w:sz w:val="24"/>
          <w:szCs w:val="24"/>
        </w:rPr>
        <w:t xml:space="preserve">(приводится перечень конкретных компетенций);</w:t>
      </w:r>
    </w:p>
    <w:p>
      <w:pPr>
        <w:spacing w:after="60"/>
        <w:ind w:firstLine="567"/>
        <w:jc w:val="both"/>
      </w:pPr>
      <w:r>
        <w:rPr>
          <w:rFonts w:ascii="Arial" w:cs="Arial" w:eastAsia="Arial" w:hAnsi="Arial"/>
          <w:sz w:val="24"/>
          <w:szCs w:val="24"/>
        </w:rPr>
        <w:t xml:space="preserve">- социально-личностными и общекультурными (СЛК):</w:t>
      </w:r>
    </w:p>
    <w:p>
      <w:pPr>
        <w:spacing w:after="60"/>
        <w:ind w:firstLine="567"/>
        <w:jc w:val="both"/>
      </w:pPr>
      <w:r>
        <w:rPr>
          <w:rFonts w:ascii="Arial" w:cs="Arial" w:eastAsia="Arial" w:hAnsi="Arial"/>
          <w:sz w:val="24"/>
          <w:szCs w:val="24"/>
        </w:rPr>
        <w:t xml:space="preserve">(приводится перечень компетенций, являющихся как результатом изучения гуманитарных, социальных и экономических дисциплин, так и результатом воздействия на обучающихся социально-воспитательной деятельности вуза);</w:t>
      </w:r>
    </w:p>
    <w:p>
      <w:pPr>
        <w:spacing w:after="60"/>
        <w:ind w:firstLine="567"/>
        <w:jc w:val="both"/>
      </w:pPr>
      <w:r>
        <w:rPr>
          <w:rFonts w:ascii="Arial" w:cs="Arial" w:eastAsia="Arial" w:hAnsi="Arial"/>
          <w:sz w:val="24"/>
          <w:szCs w:val="24"/>
        </w:rPr>
        <w:t xml:space="preserve">б) профессиональными (ПК):</w:t>
      </w:r>
    </w:p>
    <w:p>
      <w:pPr>
        <w:spacing w:after="60"/>
        <w:ind w:firstLine="567"/>
        <w:jc w:val="both"/>
      </w:pPr>
      <w:r>
        <w:rPr>
          <w:rFonts w:ascii="Arial" w:cs="Arial" w:eastAsia="Arial" w:hAnsi="Arial"/>
          <w:sz w:val="24"/>
          <w:szCs w:val="24"/>
        </w:rPr>
        <w:t xml:space="preserve">(указываются компетенции по видам деятельности, указанным в п.3.7).</w:t>
      </w:r>
    </w:p>
    <w:p>
      <w:pPr>
        <w:spacing w:after="60"/>
        <w:ind w:firstLine="567"/>
        <w:jc w:val="both"/>
      </w:pPr>
      <w:r>
        <w:rPr>
          <w:rFonts w:ascii="Arial" w:cs="Arial" w:eastAsia="Arial" w:hAnsi="Arial"/>
          <w:sz w:val="24"/>
          <w:szCs w:val="24"/>
        </w:rPr>
        <w:t xml:space="preserve">Перечни компетенций определяются на основании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4"/>
          <w:szCs w:val="24"/>
        </w:rPr>
        <w:t xml:space="preserve">5.2. Требования к структуре ООП подготовки бакалавров.</w:t>
      </w:r>
    </w:p>
    <w:p>
      <w:pPr>
        <w:spacing w:after="60"/>
        <w:ind w:firstLine="567"/>
        <w:jc w:val="both"/>
      </w:pPr>
      <w:r>
        <w:rPr>
          <w:rFonts w:ascii="Arial" w:cs="Arial" w:eastAsia="Arial" w:hAnsi="Arial"/>
          <w:sz w:val="24"/>
          <w:szCs w:val="24"/>
        </w:rPr>
        <w:t xml:space="preserve">Структура ООП подготовки бакалавров включает следующие блоки:</w:t>
      </w:r>
    </w:p>
    <w:p>
      <w:pPr>
        <w:spacing w:after="60"/>
        <w:ind w:firstLine="567"/>
        <w:jc w:val="both"/>
      </w:pPr>
      <w:r>
        <w:rPr>
          <w:rFonts w:ascii="Arial" w:cs="Arial" w:eastAsia="Arial" w:hAnsi="Arial"/>
          <w:sz w:val="24"/>
          <w:szCs w:val="24"/>
        </w:rPr>
        <w:t xml:space="preserve">блок 1 "Дисциплины (модули)";</w:t>
      </w:r>
    </w:p>
    <w:p>
      <w:pPr>
        <w:spacing w:after="60"/>
        <w:ind w:firstLine="567"/>
        <w:jc w:val="both"/>
      </w:pPr>
      <w:r>
        <w:rPr>
          <w:rFonts w:ascii="Arial" w:cs="Arial" w:eastAsia="Arial" w:hAnsi="Arial"/>
          <w:sz w:val="24"/>
          <w:szCs w:val="24"/>
        </w:rPr>
        <w:t xml:space="preserve">блок 2 "Практика";</w:t>
      </w:r>
    </w:p>
    <w:p>
      <w:pPr>
        <w:spacing w:after="120"/>
        <w:ind w:firstLine="567"/>
        <w:jc w:val="both"/>
      </w:pPr>
      <w:r>
        <w:rPr>
          <w:rFonts w:ascii="Arial" w:cs="Arial" w:eastAsia="Arial" w:hAnsi="Arial"/>
          <w:sz w:val="24"/>
          <w:szCs w:val="24"/>
        </w:rPr>
        <w:t xml:space="preserve">блок 3 "Государственная итоговая аттестация".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5"/>
        <w:gridCol w:w="2555"/>
        <w:gridCol w:w="5069"/>
      </w:tblGrid>
      <w:tr>
        <w:tc>
          <w:tcPr>
            <w:tcW w:type="dxa" w:w="511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ООП подготовки бакалавров</w:t>
            </w:r>
          </w:p>
        </w:tc>
        <w:tc>
          <w:tcPr>
            <w:tcW w:type="dxa" w:w="5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ООП подготовки бакалавров и ее блоков в кредитах</w:t>
            </w:r>
          </w:p>
        </w:tc>
      </w:tr>
      <w:tr>
        <w:tc>
          <w:tcPr>
            <w:tcW w:type="dxa" w:w="2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1</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Гуманитарный, социальный и экономический цикл</w:t>
            </w:r>
          </w:p>
          <w:p>
            <w:pPr>
              <w:jc w:val="both"/>
            </w:pPr>
            <w:r>
              <w:rPr>
                <w:rFonts w:ascii="Arial" w:cs="Arial" w:eastAsia="Arial" w:hAnsi="Arial"/>
                <w:sz w:val="24"/>
                <w:szCs w:val="24"/>
              </w:rPr>
              <w:t xml:space="preserve">II. Математический и естественнонаучный цикл</w:t>
            </w:r>
          </w:p>
          <w:p>
            <w:pPr>
              <w:jc w:val="both"/>
            </w:pPr>
            <w:r>
              <w:rPr>
                <w:rFonts w:ascii="Arial" w:cs="Arial" w:eastAsia="Arial" w:hAnsi="Arial"/>
                <w:sz w:val="24"/>
                <w:szCs w:val="24"/>
              </w:rPr>
              <w:t xml:space="preserve">III. Профессиональный цикл</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165-215</w:t>
            </w:r>
          </w:p>
        </w:tc>
      </w:tr>
      <w:tr>
        <w:tc>
          <w:tcPr>
            <w:tcW w:type="dxa" w:w="2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2</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Практика</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w:t>
            </w:r>
          </w:p>
        </w:tc>
      </w:tr>
      <w:tr>
        <w:tc>
          <w:tcPr>
            <w:tcW w:type="dxa" w:w="2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3</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итоговая аттестация</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11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ООП ВПО по подготовке бакалавров</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bl>
    <w:p>
      <w:pPr>
        <w:spacing w:after="60" w:before="120"/>
        <w:ind w:firstLine="567"/>
        <w:jc w:val="both"/>
      </w:pPr>
      <w:r>
        <w:rPr>
          <w:rFonts w:ascii="Arial" w:cs="Arial" w:eastAsia="Arial" w:hAnsi="Arial"/>
          <w:sz w:val="24"/>
          <w:szCs w:val="24"/>
        </w:rPr>
        <w:t xml:space="preserve">Вуз разрабатывает ООП подготовки бакалавра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4"/>
          <w:szCs w:val="24"/>
        </w:rPr>
        <w:t xml:space="preserve">Набор дисциплин (модулей) и их трудоемкость, которые относятся к каждому блоку ООП подготовки бакалавра, вуз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4"/>
          <w:szCs w:val="24"/>
        </w:rPr>
        <w:t xml:space="preserve">5.2.1. ООП подготовки бакалавров должна обеспечить реализацию:</w:t>
      </w:r>
    </w:p>
    <w:p>
      <w:pPr>
        <w:spacing w:after="60"/>
        <w:ind w:firstLine="567"/>
        <w:jc w:val="both"/>
      </w:pPr>
      <w:r>
        <w:rPr>
          <w:rFonts w:ascii="Arial" w:cs="Arial" w:eastAsia="Arial" w:hAnsi="Arial"/>
          <w:sz w:val="24"/>
          <w:szCs w:val="24"/>
        </w:rPr>
        <w:t xml:space="preserve">- обязательных дисциплин гуманитарного, социального и экономического цикла, перечень и трудоемкость которых определяются уполномоченным государственным органом в области образования и науки Кыргызской Республики (за исключением государственных учебных заведений, обладающих особым статусом). Государственные высшие учебные заведения, обладающие особым статусом, вправе самостоятельно определять дисциплины гуманитарного, социального и экономического цикла, их перечень и трудоемкость. Содержание и порядок реализации указанных дисциплин устанавливаются государственным образовательным стандартом ВПО по соответствующему направлению подготовки бакалавра;</w:t>
      </w:r>
    </w:p>
    <w:p>
      <w:pPr>
        <w:spacing w:after="60"/>
        <w:ind w:firstLine="567"/>
        <w:jc w:val="both"/>
      </w:pPr>
      <w:r>
        <w:rPr>
          <w:rFonts w:ascii="Arial" w:cs="Arial" w:eastAsia="Arial" w:hAnsi="Arial"/>
          <w:sz w:val="24"/>
          <w:szCs w:val="24"/>
        </w:rPr>
        <w:t xml:space="preserve">- дисциплин по физической культуре и спорту, в объеме не менее 360 часов, которые являются обязательными для освоения, но не переводятся в кредиты и не включаются в объем ООП подготовки бакалавров.</w:t>
      </w:r>
    </w:p>
    <w:p>
      <w:pPr>
        <w:spacing w:after="60"/>
        <w:ind w:firstLine="567"/>
        <w:jc w:val="both"/>
      </w:pPr>
      <w:r>
        <w:rPr>
          <w:rFonts w:ascii="Arial" w:cs="Arial" w:eastAsia="Arial" w:hAnsi="Arial"/>
          <w:i/>
          <w:iCs/>
          <w:sz w:val="24"/>
          <w:szCs w:val="24"/>
        </w:rPr>
        <w:t xml:space="preserve">(В редакции </w:t>
      </w:r>
      <w:hyperlink w:history="1" r:id="rId4avrbnigoqd_kl9gcidm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Блок 2 "Практика" включает учебную практику (ознакомительная, технологическая, научно-исследовательская работа) и производственную (проектная, эксплуатационная, педагогическая, научно-исследовательская работа) практику.</w:t>
      </w:r>
    </w:p>
    <w:p>
      <w:pPr>
        <w:spacing w:after="60"/>
        <w:ind w:firstLine="567"/>
        <w:jc w:val="both"/>
      </w:pPr>
      <w:r>
        <w:rPr>
          <w:rFonts w:ascii="Arial" w:cs="Arial" w:eastAsia="Arial" w:hAnsi="Arial"/>
          <w:sz w:val="24"/>
          <w:szCs w:val="24"/>
        </w:rPr>
        <w:t xml:space="preserve">Вуз вправе выбрать один или несколько типов практики, также может установить дополнительный тип практики в пределах установленных кредитов.</w:t>
      </w:r>
    </w:p>
    <w:p>
      <w:pPr>
        <w:spacing w:after="60"/>
        <w:ind w:firstLine="567"/>
        <w:jc w:val="both"/>
      </w:pPr>
      <w:r>
        <w:rPr>
          <w:rFonts w:ascii="Arial" w:cs="Arial" w:eastAsia="Arial" w:hAnsi="Arial"/>
          <w:sz w:val="24"/>
          <w:szCs w:val="24"/>
        </w:rPr>
        <w:t xml:space="preserve">5.2.3. Блок 3 "Государственная аттестация" включает подготовку к сдаче и сдачу государственных экзаменов, выполнение и защиту выпускной квалификационной работы (если вуз включил выпускную квалификационную работу в состав итоговой государственной аттестации).</w:t>
      </w:r>
    </w:p>
    <w:p>
      <w:pPr>
        <w:spacing w:after="60"/>
        <w:ind w:firstLine="567"/>
        <w:jc w:val="both"/>
      </w:pPr>
      <w:r>
        <w:rPr>
          <w:rFonts w:ascii="Arial" w:cs="Arial" w:eastAsia="Arial" w:hAnsi="Arial"/>
          <w:sz w:val="24"/>
          <w:szCs w:val="24"/>
        </w:rPr>
        <w:t xml:space="preserve">5.2.4. В рамках ООП подготовки бакалавров выделяется обязательная и элективная часть.</w:t>
      </w:r>
    </w:p>
    <w:p>
      <w:pPr>
        <w:spacing w:after="60"/>
        <w:ind w:firstLine="567"/>
        <w:jc w:val="both"/>
      </w:pPr>
      <w:r>
        <w:rPr>
          <w:rFonts w:ascii="Arial" w:cs="Arial" w:eastAsia="Arial" w:hAnsi="Arial"/>
          <w:sz w:val="24"/>
          <w:szCs w:val="24"/>
        </w:rPr>
        <w:t xml:space="preserve">К обязательной части ООП подготовки бакалавра относятся дисциплины и практики, обеспечивающие формирование общенаучных, универсальных, социально-личностных, общекультурных и профессиональных компетенций, с учетом уровней национальной рамки квалификаций.</w:t>
      </w:r>
    </w:p>
    <w:p>
      <w:pPr>
        <w:spacing w:after="60"/>
        <w:ind w:firstLine="567"/>
        <w:jc w:val="both"/>
      </w:pPr>
      <w:r>
        <w:rPr>
          <w:rFonts w:ascii="Arial" w:cs="Arial" w:eastAsia="Arial" w:hAnsi="Arial"/>
          <w:sz w:val="24"/>
          <w:szCs w:val="24"/>
        </w:rPr>
        <w:t xml:space="preserve">Объем обязательной части, без учета объема государственной аттестации, должен составлять не более 50 процентов общего объема ООП подготовки бакалавров.</w:t>
      </w:r>
    </w:p>
    <w:p>
      <w:pPr>
        <w:spacing w:after="60"/>
        <w:ind w:firstLine="567"/>
        <w:jc w:val="both"/>
      </w:pPr>
      <w:r>
        <w:rPr>
          <w:rFonts w:ascii="Arial" w:cs="Arial" w:eastAsia="Arial" w:hAnsi="Arial"/>
          <w:sz w:val="24"/>
          <w:szCs w:val="24"/>
        </w:rPr>
        <w:t xml:space="preserve">В элективной части ООП подготовки бакалавров студенты могут выбрать дисциплины по соответствующему направлению, также допускается выбор дисциплин из ООП подготовки бакалавров других направлений.</w:t>
      </w:r>
    </w:p>
    <w:p>
      <w:pPr>
        <w:spacing w:after="60"/>
        <w:ind w:firstLine="567"/>
        <w:jc w:val="both"/>
      </w:pPr>
      <w:r>
        <w:rPr>
          <w:rFonts w:ascii="Arial" w:cs="Arial" w:eastAsia="Arial" w:hAnsi="Arial"/>
          <w:sz w:val="24"/>
          <w:szCs w:val="24"/>
        </w:rPr>
        <w:t xml:space="preserve">5.2.5. Вуз должен предоставлять лицам с ограниченными возможностями здоровья (по их заявлению) возможность обучения по ООП подготовки бакалавров,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 кроме ООП, предусматривающих противопоказания к обучению по состоянию здоровья.</w:t>
      </w:r>
    </w:p>
    <w:p>
      <w:pPr>
        <w:spacing w:after="60"/>
        <w:ind w:firstLine="567"/>
        <w:jc w:val="both"/>
      </w:pPr>
      <w:r>
        <w:rPr>
          <w:rFonts w:ascii="Arial" w:cs="Arial" w:eastAsia="Arial" w:hAnsi="Arial"/>
          <w:sz w:val="24"/>
          <w:szCs w:val="24"/>
        </w:rPr>
        <w:t xml:space="preserve">5.3. Требования к условиям реализации ООП подготовки бакалавров.</w:t>
      </w:r>
    </w:p>
    <w:p>
      <w:pPr>
        <w:spacing w:after="60"/>
        <w:ind w:firstLine="567"/>
        <w:jc w:val="both"/>
      </w:pPr>
      <w:r>
        <w:rPr>
          <w:rFonts w:ascii="Arial" w:cs="Arial" w:eastAsia="Arial" w:hAnsi="Arial"/>
          <w:sz w:val="24"/>
          <w:szCs w:val="24"/>
        </w:rPr>
        <w:t xml:space="preserve">5.3.1. Кадровое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бакалавров,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w:t>
      </w:r>
    </w:p>
    <w:p>
      <w:pPr>
        <w:spacing w:after="60"/>
        <w:ind w:firstLine="567"/>
        <w:jc w:val="both"/>
      </w:pPr>
      <w:r>
        <w:rPr>
          <w:rFonts w:ascii="Arial" w:cs="Arial" w:eastAsia="Arial" w:hAnsi="Arial"/>
          <w:sz w:val="24"/>
          <w:szCs w:val="24"/>
        </w:rPr>
        <w:t xml:space="preserve">Преподаватели профессионального цикла должны иметь ученую степень кандидата, доктора наук и (или) опыт деятельности в соответствующей профессиональной сфере.</w:t>
      </w:r>
    </w:p>
    <w:p>
      <w:pPr>
        <w:spacing w:after="60"/>
        <w:ind w:firstLine="567"/>
        <w:jc w:val="both"/>
      </w:pPr>
      <w:r>
        <w:rPr>
          <w:rFonts w:ascii="Arial" w:cs="Arial" w:eastAsia="Arial" w:hAnsi="Arial"/>
          <w:sz w:val="24"/>
          <w:szCs w:val="24"/>
        </w:rPr>
        <w:t xml:space="preserve">Доля дисциплин, лекции по которым читаются преподавателями, имеющими ученые ступени кандидата или доктора наук, должна составлять _____ процентов общего количества дисциплин.</w:t>
      </w:r>
    </w:p>
    <w:p>
      <w:pPr>
        <w:spacing w:after="60"/>
        <w:ind w:firstLine="567"/>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бакалавров должна обеспечиваться доступом каждого студента к базам данных и библиотечным фондам, формируемым по полному перечню дисциплин основной образовательной программы. Образовательная программа вуза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stcjtizs0ivaqxlujx0x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718)</w:t>
      </w:r>
    </w:p>
    <w:p>
      <w:pPr>
        <w:spacing w:after="60"/>
        <w:ind w:firstLine="567"/>
        <w:jc w:val="both"/>
      </w:pPr>
      <w:r>
        <w:rPr>
          <w:rFonts w:ascii="Arial" w:cs="Arial" w:eastAsia="Arial" w:hAnsi="Arial"/>
          <w:sz w:val="24"/>
          <w:szCs w:val="24"/>
        </w:rPr>
        <w:t xml:space="preserve">5.3.3.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Вуз, реализующий ООП подготовки бакалавров, должен располагать материально-технической базой, обеспечивающей проведение всех видов лабораторной, дисциплинарной и междисциплинарной подготовки, практической и научно-исследовательской работы студентов, предусмотренных учебным планом вуза, соответствующей действующим санитарным и противопожарным правилам и нормам. (Указывается перечень необходимого материально-технического обеспечения, позволяющего реализовывать ООП подготовки бакалавров:</w:t>
      </w:r>
    </w:p>
    <w:p>
      <w:pPr>
        <w:spacing w:after="60"/>
        <w:ind w:firstLine="567"/>
        <w:jc w:val="both"/>
      </w:pPr>
      <w:r>
        <w:rPr>
          <w:rFonts w:ascii="Arial" w:cs="Arial" w:eastAsia="Arial" w:hAnsi="Arial"/>
          <w:sz w:val="24"/>
          <w:szCs w:val="24"/>
        </w:rPr>
        <w:t xml:space="preserve">- требования к оборудованию учебных кабинетов, компьютерных классов, объектов для проведения практических и лабораторных занятий;</w:t>
      </w:r>
    </w:p>
    <w:p>
      <w:pPr>
        <w:spacing w:after="60"/>
        <w:ind w:firstLine="567"/>
        <w:jc w:val="both"/>
      </w:pPr>
      <w:r>
        <w:rPr>
          <w:rFonts w:ascii="Arial" w:cs="Arial" w:eastAsia="Arial" w:hAnsi="Arial"/>
          <w:sz w:val="24"/>
          <w:szCs w:val="24"/>
        </w:rPr>
        <w:t xml:space="preserve">- полигоны, технологические лаборатории, студии;</w:t>
      </w:r>
    </w:p>
    <w:p>
      <w:pPr>
        <w:spacing w:after="60"/>
        <w:ind w:firstLine="567"/>
        <w:jc w:val="both"/>
      </w:pPr>
      <w:r>
        <w:rPr>
          <w:rFonts w:ascii="Arial" w:cs="Arial" w:eastAsia="Arial" w:hAnsi="Arial"/>
          <w:sz w:val="24"/>
          <w:szCs w:val="24"/>
        </w:rPr>
        <w:t xml:space="preserve">- требования к информационным и телекоммуникационным технологиям и соответствующим технологическим средствам;</w:t>
      </w:r>
    </w:p>
    <w:p>
      <w:pPr>
        <w:spacing w:after="60"/>
        <w:ind w:firstLine="567"/>
        <w:jc w:val="both"/>
      </w:pPr>
      <w:r>
        <w:rPr>
          <w:rFonts w:ascii="Arial" w:cs="Arial" w:eastAsia="Arial" w:hAnsi="Arial"/>
          <w:sz w:val="24"/>
          <w:szCs w:val="24"/>
        </w:rPr>
        <w:t xml:space="preserve">- при необходимости, специальные условия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 другие требования с учетом специфики реализуемой ООП подготовки бакалавров).</w:t>
      </w:r>
    </w:p>
    <w:p>
      <w:pPr>
        <w:spacing w:after="60"/>
        <w:ind w:firstLine="567"/>
        <w:jc w:val="both"/>
      </w:pPr>
      <w:r>
        <w:rPr>
          <w:rFonts w:ascii="Arial" w:cs="Arial" w:eastAsia="Arial" w:hAnsi="Arial"/>
          <w:sz w:val="24"/>
          <w:szCs w:val="24"/>
        </w:rPr>
        <w:t xml:space="preserve">5.3.4. Оценка качества подготовки выпускников. (Устанавливаются формы проверки результатов обучения (профессиональный экзамен, квалификационная работа и т.д.) и требования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cdtvzqdrw_yggjjiout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МАКЕТ</w:t>
      </w:r>
    </w:p>
    <w:p>
      <w:pPr>
        <w:spacing w:after="120" w:before="200"/>
        <w:ind w:firstLine="397"/>
        <w:jc w:val="center"/>
      </w:pPr>
      <w:r>
        <w:rPr>
          <w:rFonts w:ascii="Arial" w:cs="Arial" w:eastAsia="Arial" w:hAnsi="Arial"/>
          <w:b/>
          <w:bCs/>
          <w:sz w:val="32"/>
          <w:szCs w:val="32"/>
        </w:rPr>
        <w:t xml:space="preserve">Государственного образовательного стандарта высшего профессионального образования Кыргызской Республики по направлению подготовки "магистр"</w:t>
      </w:r>
    </w:p>
    <w:p>
      <w:pPr>
        <w:spacing w:after="120"/>
        <w:ind w:firstLine="39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vh5d-hs7odoswkdlexvb">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z_279ry7kxhiu2wsnvxiy">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t9ylxog5q6kqkenflah1z">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Настоящий Государственный образовательный стандарт по направлению</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397"/>
        <w:jc w:val="both"/>
      </w:pPr>
      <w:r>
        <w:rPr>
          <w:rFonts w:ascii="Arial" w:cs="Arial" w:eastAsia="Arial" w:hAnsi="Arial"/>
          <w:sz w:val="24"/>
          <w:szCs w:val="24"/>
        </w:rPr>
        <w:t xml:space="preserve">высшего профессионального образования разработан уполномоченным государственным органом в области образования Кыргызской Республики в соответствии с </w:t>
      </w:r>
      <w:hyperlink w:history="1" r:id="rIdh54a_r_z_ke_fbgmo7j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образовании" и иными нормативными правовыми актами Кыргызской Республики в области образования и утвержден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вузов, реализующих профессиональные образовательные программы по подготовке магистров,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разрабатывать и утверждать образовательные стандарты, приравненные к государственным образовательным стандартам.</w:t>
      </w:r>
    </w:p>
    <w:p>
      <w:pPr>
        <w:spacing w:after="60"/>
        <w:ind w:firstLine="567"/>
        <w:jc w:val="both"/>
      </w:pPr>
      <w:r>
        <w:rPr>
          <w:rFonts w:ascii="Arial" w:cs="Arial" w:eastAsia="Arial" w:hAnsi="Arial"/>
          <w:i/>
          <w:iCs/>
          <w:sz w:val="24"/>
          <w:szCs w:val="24"/>
        </w:rPr>
        <w:t xml:space="preserve">(В редакции </w:t>
      </w:r>
      <w:hyperlink w:history="1" r:id="rIdvn79kwzklgpx-bqlba2p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настоящем Государственном образовательном стандарте высшего профессионального образования используются термины и определения в соответствии с </w:t>
      </w:r>
      <w:hyperlink w:history="1" r:id="rIdmarljx2m_pebxokb-nhz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международными документами в сфере высшего профессионального образования, принятыми Кыргызской Республикой в установленном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основная образовательная программа</w:t>
      </w:r>
      <w:r>
        <w:rPr>
          <w:rFonts w:ascii="Arial" w:cs="Arial" w:eastAsia="Arial" w:hAnsi="Arial"/>
          <w:sz w:val="24"/>
          <w:szCs w:val="24"/>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соответствующему направлению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совокупность образовательных программ для подготовки кадров с высшим профессиональным образованием (специалистов, бакалавров и магистров) различных профилей, интегрируемых на основании общности фундаментальной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w:t>
      </w:r>
      <w:r>
        <w:rPr>
          <w:rFonts w:ascii="Arial" w:cs="Arial" w:eastAsia="Arial" w:hAnsi="Arial"/>
          <w:sz w:val="24"/>
          <w:szCs w:val="24"/>
        </w:rPr>
        <w:t xml:space="preserve"> - направленность основной образовательной программы на конкретный вид и (или) объект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результаты обучения</w:t>
      </w:r>
      <w:r>
        <w:rPr>
          <w:rFonts w:ascii="Arial" w:cs="Arial" w:eastAsia="Arial" w:hAnsi="Arial"/>
          <w:sz w:val="24"/>
          <w:szCs w:val="24"/>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выравнивающие курсы</w:t>
      </w:r>
      <w:r>
        <w:rPr>
          <w:rFonts w:ascii="Arial" w:cs="Arial" w:eastAsia="Arial" w:hAnsi="Arial"/>
          <w:sz w:val="24"/>
          <w:szCs w:val="24"/>
        </w:rPr>
        <w:t xml:space="preserve"> - дисциплины, осваиваемые студентами-магистрантами, не имеющими базового образования по соответствующему направлению (специальности), в течение первого года обучения для приобретения базовых профессиональных знаний и компетенций, требуемых для освоения основной образовательной программы подготовки магистров по направлению;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общенаучные компетенции</w:t>
      </w:r>
      <w:r>
        <w:rPr>
          <w:rFonts w:ascii="Arial" w:cs="Arial" w:eastAsia="Arial" w:hAnsi="Arial"/>
          <w:sz w:val="24"/>
          <w:szCs w:val="24"/>
        </w:rPr>
        <w:t xml:space="preserve"> - представляют собой характеристики, являющиеся общими для всех (или большинства) видов профессиональной деятельности: способность к обучению, анализу и синтезу и т.д.;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инструментальные компетенции</w:t>
      </w:r>
      <w:r>
        <w:rPr>
          <w:rFonts w:ascii="Arial" w:cs="Arial" w:eastAsia="Arial" w:hAnsi="Arial"/>
          <w:sz w:val="24"/>
          <w:szCs w:val="24"/>
        </w:rPr>
        <w:t xml:space="preserve"> - включают когнитивные способности, способность понимать и использовать идеи и соображения; методологические способности, способность понимать и управлять окружающей средой, организовывать время, выстраивать стратегии обучения, принятия решений и разрешения проблем; технологические умения, умения, связанные с использованием техники, компьютерные навыки и способности информационного управления; лингвистические умения, коммуникативные компетенции;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социально-личностные и общекультурные компетенции</w:t>
      </w:r>
      <w:r>
        <w:rPr>
          <w:rFonts w:ascii="Arial" w:cs="Arial" w:eastAsia="Arial" w:hAnsi="Arial"/>
          <w:sz w:val="24"/>
          <w:szCs w:val="24"/>
        </w:rPr>
        <w:t xml:space="preserve"> - индивидуальные способности, связанные с умением выражать чувства и отношения, критическим осмыслением и способностью к самокритике, а также социальные навыки, связанные с процессами социального взаимодействия и сотрудничества, умением работать в группах, принимать социальные и этические обязательства;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высшего профессионального образования).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ВПО - высшее профессиональное образование;</w:t>
      </w:r>
    </w:p>
    <w:p>
      <w:pPr>
        <w:spacing w:after="60"/>
        <w:ind w:firstLine="567"/>
        <w:jc w:val="both"/>
      </w:pPr>
      <w:r>
        <w:rPr>
          <w:rFonts w:ascii="Arial" w:cs="Arial" w:eastAsia="Arial" w:hAnsi="Arial"/>
          <w:sz w:val="24"/>
          <w:szCs w:val="24"/>
        </w:rPr>
        <w:t xml:space="preserve">ООП - основная образовательная программа;</w:t>
      </w:r>
    </w:p>
    <w:p>
      <w:pPr>
        <w:spacing w:after="60"/>
        <w:ind w:firstLine="567"/>
        <w:jc w:val="both"/>
      </w:pPr>
      <w:r>
        <w:rPr>
          <w:rFonts w:ascii="Arial" w:cs="Arial" w:eastAsia="Arial" w:hAnsi="Arial"/>
          <w:sz w:val="24"/>
          <w:szCs w:val="24"/>
        </w:rPr>
        <w:t xml:space="preserve">УМО - учебно-методические объединения;</w:t>
      </w:r>
    </w:p>
    <w:p>
      <w:pPr>
        <w:spacing w:after="60"/>
        <w:ind w:firstLine="567"/>
        <w:jc w:val="both"/>
      </w:pPr>
      <w:r>
        <w:rPr>
          <w:rFonts w:ascii="Arial" w:cs="Arial" w:eastAsia="Arial" w:hAnsi="Arial"/>
          <w:sz w:val="24"/>
          <w:szCs w:val="24"/>
        </w:rPr>
        <w:t xml:space="preserve">ЦД ООП - цикл дисциплин основной образовательной программы;</w:t>
      </w:r>
    </w:p>
    <w:p>
      <w:pPr>
        <w:spacing w:after="60"/>
        <w:ind w:firstLine="567"/>
        <w:jc w:val="both"/>
      </w:pPr>
      <w:r>
        <w:rPr>
          <w:rFonts w:ascii="Arial" w:cs="Arial" w:eastAsia="Arial" w:hAnsi="Arial"/>
          <w:sz w:val="24"/>
          <w:szCs w:val="24"/>
        </w:rPr>
        <w:t xml:space="preserve">ОК - общенаучные компетенции;</w:t>
      </w:r>
    </w:p>
    <w:p>
      <w:pPr>
        <w:spacing w:after="60"/>
        <w:ind w:firstLine="567"/>
        <w:jc w:val="both"/>
      </w:pPr>
      <w:r>
        <w:rPr>
          <w:rFonts w:ascii="Arial" w:cs="Arial" w:eastAsia="Arial" w:hAnsi="Arial"/>
          <w:sz w:val="24"/>
          <w:szCs w:val="24"/>
        </w:rPr>
        <w:t xml:space="preserve">ИК - инструментальные компетенции;</w:t>
      </w:r>
    </w:p>
    <w:p>
      <w:pPr>
        <w:spacing w:after="60"/>
        <w:ind w:firstLine="567"/>
        <w:jc w:val="both"/>
      </w:pPr>
      <w:r>
        <w:rPr>
          <w:rFonts w:ascii="Arial" w:cs="Arial" w:eastAsia="Arial" w:hAnsi="Arial"/>
          <w:sz w:val="24"/>
          <w:szCs w:val="24"/>
        </w:rPr>
        <w:t xml:space="preserve">ПК - профессиональные компетенции;</w:t>
      </w:r>
    </w:p>
    <w:p>
      <w:pPr>
        <w:spacing w:after="60"/>
        <w:ind w:firstLine="567"/>
        <w:jc w:val="both"/>
      </w:pPr>
      <w:r>
        <w:rPr>
          <w:rFonts w:ascii="Arial" w:cs="Arial" w:eastAsia="Arial" w:hAnsi="Arial"/>
          <w:sz w:val="24"/>
          <w:szCs w:val="24"/>
        </w:rPr>
        <w:t xml:space="preserve">СЛК - социально-личностные и общекультурные компетенции.</w:t>
      </w:r>
    </w:p>
    <w:p>
      <w:pPr>
        <w:spacing w:after="200" w:before="200"/>
        <w:ind w:firstLine="397"/>
        <w:jc w:val="center"/>
      </w:pPr>
      <w:r>
        <w:rPr>
          <w:rFonts w:ascii="Arial" w:cs="Arial" w:eastAsia="Arial" w:hAnsi="Arial"/>
          <w:b/>
          <w:bCs/>
          <w:sz w:val="32"/>
          <w:szCs w:val="32"/>
        </w:rPr>
        <w:t xml:space="preserve">2. Область применения</w:t>
      </w:r>
    </w:p>
    <w:p>
      <w:pPr>
        <w:spacing w:after="60"/>
        <w:ind w:firstLine="567"/>
        <w:jc w:val="both"/>
      </w:pPr>
      <w:r>
        <w:rPr>
          <w:rFonts w:ascii="Arial" w:cs="Arial" w:eastAsia="Arial" w:hAnsi="Arial"/>
          <w:sz w:val="24"/>
          <w:szCs w:val="24"/>
        </w:rPr>
        <w:t xml:space="preserve">(Дается определение ГОС, указывается обязательность исполнения).</w:t>
      </w:r>
    </w:p>
    <w:p>
      <w:pPr>
        <w:spacing w:after="60"/>
        <w:ind w:firstLine="567"/>
        <w:jc w:val="both"/>
      </w:pPr>
      <w:r>
        <w:rPr>
          <w:rFonts w:ascii="Arial" w:cs="Arial" w:eastAsia="Arial" w:hAnsi="Arial"/>
          <w:sz w:val="24"/>
          <w:szCs w:val="24"/>
        </w:rPr>
        <w:t xml:space="preserve">2.1. Настоящий Государственный образовательный стандарт высшего профессионального образования представляет собой совокупность норм, правил и требований, обязательных при реализации ООП по направлению подготовки магистров</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и является основанием для разработки учебной и организационно-методической документации, оценки качества освоения основных образовательных программ высшего профессионального образования всеми образовательными организациями высшего профессионального образования (далее - вузы) независимо от их форм собственности и ведомственной принадлежности, имеющих лицензию по соответствующему направлению подготовки магистров на территории Кыргызской Республики.</w:t>
      </w:r>
    </w:p>
    <w:p>
      <w:pPr>
        <w:spacing w:after="60"/>
        <w:ind w:firstLine="567"/>
        <w:jc w:val="both"/>
      </w:pPr>
      <w:r>
        <w:rPr>
          <w:rFonts w:ascii="Arial" w:cs="Arial" w:eastAsia="Arial" w:hAnsi="Arial"/>
          <w:sz w:val="24"/>
          <w:szCs w:val="24"/>
        </w:rPr>
        <w:t xml:space="preserve">2.2. (Указываются основные пользователи ГОС ВПО).</w:t>
      </w:r>
    </w:p>
    <w:p>
      <w:pPr>
        <w:spacing w:after="60"/>
        <w:ind w:firstLine="567"/>
        <w:jc w:val="both"/>
      </w:pPr>
      <w:r>
        <w:rPr>
          <w:rFonts w:ascii="Arial" w:cs="Arial" w:eastAsia="Arial" w:hAnsi="Arial"/>
          <w:sz w:val="24"/>
          <w:szCs w:val="24"/>
        </w:rPr>
        <w:t xml:space="preserve">Основными пользователями настоящего ГОС ВПО 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567"/>
        <w:jc w:val="both"/>
      </w:pP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научно-педагогический (профессорско-преподавательский состав, научные сотрудники) состав вузов, ответственные в своих вузах за разработку, эффективную реализацию и обновление основных профессиональных образовательных программ с учетом достижений науки, техники и социальной сферы по данному направлению и уровню подготовки;</w:t>
      </w:r>
    </w:p>
    <w:p>
      <w:pPr>
        <w:spacing w:after="60"/>
        <w:ind w:firstLine="567"/>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вуза по данному направлению подготовки;</w:t>
      </w:r>
    </w:p>
    <w:p>
      <w:pPr>
        <w:spacing w:after="60"/>
        <w:ind w:firstLine="567"/>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60"/>
        <w:ind w:firstLine="567"/>
        <w:jc w:val="both"/>
      </w:pPr>
      <w:r>
        <w:rPr>
          <w:rFonts w:ascii="Arial" w:cs="Arial" w:eastAsia="Arial" w:hAnsi="Arial"/>
          <w:sz w:val="24"/>
          <w:szCs w:val="24"/>
        </w:rPr>
        <w:t xml:space="preserve">- государственные органы исполнительной власти, обеспечивающие финансирование высшего профессионального образования;</w:t>
      </w:r>
    </w:p>
    <w:p>
      <w:pPr>
        <w:spacing w:after="60"/>
        <w:ind w:firstLine="567"/>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высшего профессионального образования, осуществляющие контроль качества в сфере высшего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2.3. Требования к уровню подготовленности абитуриентов.</w:t>
      </w:r>
    </w:p>
    <w:p>
      <w:pPr>
        <w:spacing w:after="60"/>
        <w:ind w:firstLine="567"/>
        <w:jc w:val="both"/>
      </w:pPr>
      <w:r>
        <w:rPr>
          <w:rFonts w:ascii="Arial" w:cs="Arial" w:eastAsia="Arial" w:hAnsi="Arial"/>
          <w:sz w:val="24"/>
          <w:szCs w:val="24"/>
        </w:rPr>
        <w:t xml:space="preserve">2.3.1. Уровень образования абитуриента, претендующего на получение высшего профессионального образования с присвоением квалификации "магистр", - высшее профессиональное образование с присвоением квалификации "бакалавр" или высшее профессиональное образование с присвоением квалификации "специалист".</w:t>
      </w:r>
    </w:p>
    <w:p>
      <w:pPr>
        <w:spacing w:after="60"/>
        <w:ind w:firstLine="567"/>
        <w:jc w:val="both"/>
      </w:pPr>
      <w:r>
        <w:rPr>
          <w:rFonts w:ascii="Arial" w:cs="Arial" w:eastAsia="Arial" w:hAnsi="Arial"/>
          <w:sz w:val="24"/>
          <w:szCs w:val="24"/>
        </w:rPr>
        <w:t xml:space="preserve">2.3.2. Абитуриент должен иметь документ государственного образца о высшем профессиональном образовании с присвоением квалификации "бакалавр" или высшем профессиональном образовании с присвоением квалификации "специалист".</w:t>
      </w:r>
    </w:p>
    <w:p>
      <w:pPr>
        <w:spacing w:after="200" w:before="200"/>
        <w:ind w:firstLine="397"/>
        <w:jc w:val="center"/>
      </w:pPr>
      <w:r>
        <w:rPr>
          <w:rFonts w:ascii="Arial" w:cs="Arial" w:eastAsia="Arial" w:hAnsi="Arial"/>
          <w:b/>
          <w:bCs/>
          <w:sz w:val="32"/>
          <w:szCs w:val="32"/>
        </w:rPr>
        <w:t xml:space="preserve">3. Общая характеристика направления подготовки</w:t>
      </w:r>
    </w:p>
    <w:p>
      <w:pPr>
        <w:spacing w:after="60"/>
        <w:ind w:firstLine="567"/>
        <w:jc w:val="both"/>
      </w:pPr>
      <w:r>
        <w:rPr>
          <w:rFonts w:ascii="Arial" w:cs="Arial" w:eastAsia="Arial" w:hAnsi="Arial"/>
          <w:sz w:val="24"/>
          <w:szCs w:val="24"/>
        </w:rPr>
        <w:t xml:space="preserve">(Указывается, какие уровни высшего образования реализуются в данном направлении (бакалавр, магистр, специалист), какие квалификации им присуждаются по завершении обучения).</w:t>
      </w:r>
    </w:p>
    <w:p>
      <w:pPr>
        <w:spacing w:after="60"/>
        <w:ind w:firstLine="567"/>
        <w:jc w:val="both"/>
      </w:pPr>
      <w:r>
        <w:rPr>
          <w:rFonts w:ascii="Arial" w:cs="Arial" w:eastAsia="Arial" w:hAnsi="Arial"/>
          <w:sz w:val="24"/>
          <w:szCs w:val="24"/>
        </w:rPr>
        <w:t xml:space="preserve">3.1. В Кыргызской Республике по направлению подготовки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567"/>
        <w:jc w:val="both"/>
      </w:pPr>
      <w:r>
        <w:rPr>
          <w:rFonts w:ascii="Arial" w:cs="Arial" w:eastAsia="Arial" w:hAnsi="Arial"/>
          <w:sz w:val="24"/>
          <w:szCs w:val="24"/>
        </w:rPr>
        <w:t xml:space="preserve">реализуются следующие:</w:t>
      </w:r>
    </w:p>
    <w:p>
      <w:pPr>
        <w:spacing w:after="60"/>
        <w:ind w:firstLine="567"/>
        <w:jc w:val="both"/>
      </w:pPr>
      <w:r>
        <w:rPr>
          <w:rFonts w:ascii="Arial" w:cs="Arial" w:eastAsia="Arial" w:hAnsi="Arial"/>
          <w:sz w:val="24"/>
          <w:szCs w:val="24"/>
        </w:rPr>
        <w:t xml:space="preserve">- ООП ВПО по подготовке бакалавров;</w:t>
      </w:r>
    </w:p>
    <w:p>
      <w:pPr>
        <w:spacing w:after="60"/>
        <w:ind w:firstLine="567"/>
        <w:jc w:val="both"/>
      </w:pPr>
      <w:r>
        <w:rPr>
          <w:rFonts w:ascii="Arial" w:cs="Arial" w:eastAsia="Arial" w:hAnsi="Arial"/>
          <w:sz w:val="24"/>
          <w:szCs w:val="24"/>
        </w:rPr>
        <w:t xml:space="preserve">- ООП ВПО по подготовке магистров.</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бакалавров и успешно прошедшим государственную итоговую аттестацию в установленном порядке, выдается диплом о высшем образовании с присвоением квалификации "бакалавр".</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магистров и успешно прошедшим государственную итоговую аттестацию в установленном порядке, выдается диплом о высшем образовании с присвоением квалификации "магистр".</w:t>
      </w:r>
    </w:p>
    <w:p>
      <w:pPr>
        <w:spacing w:after="60"/>
        <w:ind w:firstLine="567"/>
        <w:jc w:val="both"/>
      </w:pPr>
      <w:r>
        <w:rPr>
          <w:rFonts w:ascii="Arial" w:cs="Arial" w:eastAsia="Arial" w:hAnsi="Arial"/>
          <w:sz w:val="24"/>
          <w:szCs w:val="24"/>
        </w:rPr>
        <w:t xml:space="preserve">Профили ООП ВПО в рамках направления подготовки магистров определяются вузом на основе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3.2. (Указываются нормативные сроки обучения, общая трудоемкость в кредитах освоения ООП ВПО).</w:t>
      </w:r>
    </w:p>
    <w:p>
      <w:pPr>
        <w:spacing w:after="60"/>
        <w:ind w:firstLine="567"/>
        <w:jc w:val="both"/>
      </w:pPr>
      <w:r>
        <w:rPr>
          <w:rFonts w:ascii="Arial" w:cs="Arial" w:eastAsia="Arial" w:hAnsi="Arial"/>
          <w:sz w:val="24"/>
          <w:szCs w:val="24"/>
        </w:rPr>
        <w:t xml:space="preserve">Нормативный срок освоения ООП ВПО по подготовке магистров по направлению</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на базе среднего общего или среднего профессионального образования при очной форме обучения составляет не менее 6 лет, на базе высшего профессионального образования, подтвержденного присвоением академической степени "бакалавр", - не менее 2 лет.</w:t>
      </w:r>
    </w:p>
    <w:p>
      <w:pPr>
        <w:spacing w:after="60"/>
        <w:ind w:firstLine="567"/>
        <w:jc w:val="both"/>
      </w:pPr>
      <w:r>
        <w:rPr>
          <w:rFonts w:ascii="Arial" w:cs="Arial" w:eastAsia="Arial" w:hAnsi="Arial"/>
          <w:sz w:val="24"/>
          <w:szCs w:val="24"/>
        </w:rPr>
        <w:t xml:space="preserve">Сроки освоения ООП ВПО по подготовке магистров на базе высшего профессионального образования, подтвержденного присвоением квалификации "бакалавр", по очно-заочной (вечерней) и заочной формам обучения, а также в случае сочетания различных форм обучения, увеличиваются вузом на полгода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4"/>
          <w:szCs w:val="24"/>
        </w:rPr>
        <w:t xml:space="preserve">Сроки освоения ООП ВПО по подготовке магистров на базе полного высшего профессионального образования с присвоением квалификации "специалист" составляют не менее одного года.</w:t>
      </w:r>
    </w:p>
    <w:p>
      <w:pPr>
        <w:spacing w:after="60"/>
        <w:ind w:firstLine="567"/>
        <w:jc w:val="both"/>
      </w:pPr>
      <w:r>
        <w:rPr>
          <w:rFonts w:ascii="Arial" w:cs="Arial" w:eastAsia="Arial" w:hAnsi="Arial"/>
          <w:sz w:val="24"/>
          <w:szCs w:val="24"/>
        </w:rPr>
        <w:t xml:space="preserve">Для абитуриентов с высшим профессиональным образованием по неродственным направлениям подготовки бакалавров и специальностям срок освоения образовательной программы увеличивается за счет освоения выравнивающих курсов, формирующих базовые профессиональные знания и компетенции ООП ВПО по подготовке магистров по соответствующему направлению.</w:t>
      </w:r>
    </w:p>
    <w:p>
      <w:pPr>
        <w:spacing w:after="60"/>
        <w:ind w:firstLine="567"/>
        <w:jc w:val="both"/>
      </w:pPr>
      <w:r>
        <w:rPr>
          <w:rFonts w:ascii="Arial" w:cs="Arial" w:eastAsia="Arial" w:hAnsi="Arial"/>
          <w:sz w:val="24"/>
          <w:szCs w:val="24"/>
        </w:rPr>
        <w:t xml:space="preserve">При обучении по индивидуальному учебному плану вне зависимости от формы получения образования срок обучения устанавливается вузом самостоятельно.</w:t>
      </w:r>
    </w:p>
    <w:p>
      <w:pPr>
        <w:spacing w:after="60"/>
        <w:ind w:firstLine="567"/>
        <w:jc w:val="both"/>
      </w:pPr>
      <w:r>
        <w:rPr>
          <w:rFonts w:ascii="Arial" w:cs="Arial" w:eastAsia="Arial" w:hAnsi="Arial"/>
          <w:sz w:val="24"/>
          <w:szCs w:val="24"/>
        </w:rPr>
        <w:t xml:space="preserve">При обучении по индивидуальному учебному плану лиц с ограниченными возможностями здоровья вуз вправе продлить срок обучения по сравнению со сроком, установленным для соответствующей формы получения образования.</w:t>
      </w:r>
    </w:p>
    <w:p>
      <w:pPr>
        <w:spacing w:after="60"/>
        <w:ind w:firstLine="567"/>
        <w:jc w:val="both"/>
      </w:pPr>
      <w:r>
        <w:rPr>
          <w:rFonts w:ascii="Arial" w:cs="Arial" w:eastAsia="Arial" w:hAnsi="Arial"/>
          <w:sz w:val="24"/>
          <w:szCs w:val="24"/>
        </w:rPr>
        <w:t xml:space="preserve">Иные нормативные сроки освоения ООП ВПО по подготовке магистров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3.3. Общая трудоемкость освоения ООП подготовки магистров на базе среднего общего или среднего профессионального образования при очной форме обучения составляет не менее 360 кредитов и на базе высшего профессионального образования, подтвержденного присвоением квалификации "бакалавр", составляет не менее 120 кредитов.</w:t>
      </w:r>
    </w:p>
    <w:p>
      <w:pPr>
        <w:spacing w:after="60"/>
        <w:ind w:firstLine="567"/>
        <w:jc w:val="both"/>
      </w:pPr>
      <w:r>
        <w:rPr>
          <w:rFonts w:ascii="Arial" w:cs="Arial" w:eastAsia="Arial" w:hAnsi="Arial"/>
          <w:sz w:val="24"/>
          <w:szCs w:val="24"/>
        </w:rPr>
        <w:t xml:space="preserve">Трудоемкость ООП ВПО по очной форме обучения за учебный год равна не менее 60 кредитам.</w:t>
      </w:r>
    </w:p>
    <w:p>
      <w:pPr>
        <w:spacing w:after="60"/>
        <w:ind w:firstLine="567"/>
        <w:jc w:val="both"/>
      </w:pPr>
      <w:r>
        <w:rPr>
          <w:rFonts w:ascii="Arial" w:cs="Arial" w:eastAsia="Arial" w:hAnsi="Arial"/>
          <w:sz w:val="24"/>
          <w:szCs w:val="24"/>
        </w:rPr>
        <w:t xml:space="preserve">Трудоемкость одного семестра равна не менее 30 кредитам (при двухсеместровом построении учебного процесса).</w:t>
      </w:r>
    </w:p>
    <w:p>
      <w:pPr>
        <w:spacing w:after="60"/>
        <w:ind w:firstLine="567"/>
        <w:jc w:val="both"/>
      </w:pPr>
      <w:r>
        <w:rPr>
          <w:rFonts w:ascii="Arial" w:cs="Arial" w:eastAsia="Arial" w:hAnsi="Arial"/>
          <w:sz w:val="24"/>
          <w:szCs w:val="24"/>
        </w:rPr>
        <w:t xml:space="preserve">Один кредит эквивалентен 30 часам учебной работы студента (включая его аудиторную, самостоятельную работу и все виды аттестации).</w:t>
      </w:r>
    </w:p>
    <w:p>
      <w:pPr>
        <w:spacing w:after="60"/>
        <w:ind w:firstLine="567"/>
        <w:jc w:val="both"/>
      </w:pPr>
      <w:r>
        <w:rPr>
          <w:rFonts w:ascii="Arial" w:cs="Arial" w:eastAsia="Arial" w:hAnsi="Arial"/>
          <w:sz w:val="24"/>
          <w:szCs w:val="24"/>
        </w:rPr>
        <w:t xml:space="preserve">Трудоемкость ООП по очно-заочной (вечерней) и заочной формам обучения, а также в случае сочетания различных форм обучения за учебный год составляет не менее 48 кредитов.</w:t>
      </w:r>
    </w:p>
    <w:p>
      <w:pPr>
        <w:spacing w:after="60"/>
        <w:ind w:firstLine="567"/>
        <w:jc w:val="both"/>
      </w:pPr>
      <w:r>
        <w:rPr>
          <w:rFonts w:ascii="Arial" w:cs="Arial" w:eastAsia="Arial" w:hAnsi="Arial"/>
          <w:sz w:val="24"/>
          <w:szCs w:val="24"/>
        </w:rPr>
        <w:t xml:space="preserve">3.4. Цели ООП ВПО по направлению подготовки _____________ в области обучения и воспитания личности.</w:t>
      </w:r>
    </w:p>
    <w:p>
      <w:pPr>
        <w:spacing w:after="60"/>
        <w:ind w:firstLine="567"/>
        <w:jc w:val="both"/>
      </w:pPr>
      <w:r>
        <w:rPr>
          <w:rFonts w:ascii="Arial" w:cs="Arial" w:eastAsia="Arial" w:hAnsi="Arial"/>
          <w:sz w:val="24"/>
          <w:szCs w:val="24"/>
        </w:rPr>
        <w:t xml:space="preserve">3.4.1. В области обучения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высшего профессионально профилированного (на уровне бакалавра), углубленного профессионального (на уровне магистра), специального профессионального (на уровне специалиста)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60"/>
        <w:ind w:firstLine="567"/>
        <w:jc w:val="both"/>
      </w:pPr>
      <w:r>
        <w:rPr>
          <w:rFonts w:ascii="Arial" w:cs="Arial" w:eastAsia="Arial" w:hAnsi="Arial"/>
          <w:sz w:val="24"/>
          <w:szCs w:val="24"/>
        </w:rPr>
        <w:t xml:space="preserve">3.4.2. В области воспитания личности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4"/>
          <w:szCs w:val="24"/>
        </w:rPr>
        <w:t xml:space="preserve">3.5. Область профессиональной деятельности выпускников.</w:t>
      </w:r>
    </w:p>
    <w:p>
      <w:pPr>
        <w:spacing w:after="60"/>
        <w:ind w:firstLine="567"/>
        <w:jc w:val="both"/>
      </w:pPr>
      <w:r>
        <w:rPr>
          <w:rFonts w:ascii="Arial" w:cs="Arial" w:eastAsia="Arial" w:hAnsi="Arial"/>
          <w:sz w:val="24"/>
          <w:szCs w:val="24"/>
        </w:rPr>
        <w:t xml:space="preserve">Область профессиональной деятельности выпускников по направлению подготовки включает:</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(Перечисляются области профессиональной деятельности, для которых ведется подготовка магистров, с учетом профессионального стандарта и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Выпускники могут осуществлять профессиональную деятельность в других областях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spacing w:after="60"/>
        <w:ind w:firstLine="567"/>
        <w:jc w:val="both"/>
      </w:pPr>
      <w:r>
        <w:rPr>
          <w:rFonts w:ascii="Arial" w:cs="Arial" w:eastAsia="Arial" w:hAnsi="Arial"/>
          <w:sz w:val="24"/>
          <w:szCs w:val="24"/>
        </w:rPr>
        <w:t xml:space="preserve">3.6.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Объектами профессиональной деятельности выпускников по направлению подготовки являются: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(Указываются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3.7. Виды профессиональной деятельности выпускников: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60"/>
        <w:ind w:firstLine="567"/>
        <w:jc w:val="both"/>
      </w:pPr>
      <w:r>
        <w:rPr>
          <w:rFonts w:ascii="Arial" w:cs="Arial" w:eastAsia="Arial" w:hAnsi="Arial"/>
          <w:sz w:val="24"/>
          <w:szCs w:val="24"/>
        </w:rPr>
        <w:t xml:space="preserve">Конкретные виды профессиональной деятельности, к которым в основном готовится выпускник, должны определять содержание его образовательной программы, разрабатываемой вузом на основании соответствующего профессионального стандарта (при наличии) или совместно с заинтересованными работодателями.</w:t>
      </w:r>
    </w:p>
    <w:p>
      <w:pPr>
        <w:spacing w:after="60"/>
        <w:ind w:firstLine="567"/>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60"/>
        <w:ind w:firstLine="567"/>
        <w:jc w:val="both"/>
      </w:pPr>
      <w:r>
        <w:rPr>
          <w:rFonts w:ascii="Arial" w:cs="Arial" w:eastAsia="Arial" w:hAnsi="Arial"/>
          <w:sz w:val="24"/>
          <w:szCs w:val="24"/>
        </w:rPr>
        <w:t xml:space="preserve">Задачи профессиональной деятельности магистра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(Указываются задачи в соответствии с перечисленными в п.3.7 видами профессиональной деятельности).</w:t>
      </w:r>
    </w:p>
    <w:p>
      <w:pPr>
        <w:spacing w:after="60"/>
        <w:ind w:firstLine="567"/>
        <w:jc w:val="both"/>
      </w:pPr>
      <w:r>
        <w:rPr>
          <w:rFonts w:ascii="Arial" w:cs="Arial" w:eastAsia="Arial" w:hAnsi="Arial"/>
          <w:sz w:val="24"/>
          <w:szCs w:val="24"/>
        </w:rPr>
        <w:t xml:space="preserve">(*) Перечень задач профессиональной деятельности, к которым должен быть подготовлен выпускник по направлению подготовки, должен быть в основном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 ВПО при обязательном участии работодателей.</w:t>
      </w:r>
    </w:p>
    <w:p>
      <w:pPr>
        <w:spacing w:after="200" w:before="200"/>
        <w:ind w:firstLine="397"/>
        <w:jc w:val="center"/>
      </w:pPr>
      <w:r>
        <w:rPr>
          <w:rFonts w:ascii="Arial" w:cs="Arial" w:eastAsia="Arial" w:hAnsi="Arial"/>
          <w:b/>
          <w:bCs/>
          <w:sz w:val="32"/>
          <w:szCs w:val="32"/>
        </w:rPr>
        <w:t xml:space="preserve">4. Общие требования к условиям реализации ООП</w:t>
      </w:r>
    </w:p>
    <w:p>
      <w:pPr>
        <w:spacing w:after="60"/>
        <w:ind w:firstLine="567"/>
        <w:jc w:val="both"/>
      </w:pPr>
      <w:r>
        <w:rPr>
          <w:rFonts w:ascii="Arial" w:cs="Arial" w:eastAsia="Arial" w:hAnsi="Arial"/>
          <w:sz w:val="24"/>
          <w:szCs w:val="24"/>
        </w:rPr>
        <w:t xml:space="preserve">Общие требования к правам и обязанностям вуза при реализации ООП.</w:t>
      </w:r>
    </w:p>
    <w:p>
      <w:pPr>
        <w:spacing w:after="60"/>
        <w:ind w:firstLine="567"/>
        <w:jc w:val="both"/>
      </w:pPr>
      <w:r>
        <w:rPr>
          <w:rFonts w:ascii="Arial" w:cs="Arial" w:eastAsia="Arial" w:hAnsi="Arial"/>
          <w:sz w:val="24"/>
          <w:szCs w:val="24"/>
        </w:rPr>
        <w:t xml:space="preserve">4.1.1. Вузы самостоятельно разрабатывают ООП по направлению подготовки. ООП разрабатывается на основе соответствующего ГОС по направлению подготовки Кыргызской Республики и утверждается ученым советом вуза.</w:t>
      </w:r>
    </w:p>
    <w:p>
      <w:pPr>
        <w:spacing w:after="60"/>
        <w:ind w:firstLine="567"/>
        <w:jc w:val="both"/>
      </w:pPr>
      <w:r>
        <w:rPr>
          <w:rFonts w:ascii="Arial" w:cs="Arial" w:eastAsia="Arial" w:hAnsi="Arial"/>
          <w:sz w:val="24"/>
          <w:szCs w:val="24"/>
        </w:rPr>
        <w:t xml:space="preserve">Вузы обязаны не реже одного раза в 5 лет обновлять ООП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в вузе, заключающихся:</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Базы оценочных средств разрабатываются и утверждаются вузом.</w:t>
      </w:r>
    </w:p>
    <w:p>
      <w:pPr>
        <w:spacing w:after="60"/>
        <w:ind w:firstLine="567"/>
        <w:jc w:val="both"/>
      </w:pPr>
      <w:r>
        <w:rPr>
          <w:rFonts w:ascii="Arial" w:cs="Arial" w:eastAsia="Arial" w:hAnsi="Arial"/>
          <w:sz w:val="24"/>
          <w:szCs w:val="24"/>
        </w:rPr>
        <w:t xml:space="preserve">Требования к аттестации студентов и выпускников, содержанию, объему и структуре выпускных квалификационных работ определяются вузом с учетом Положения об итоговой государственной аттестации выпускников вузов.</w:t>
      </w:r>
    </w:p>
    <w:p>
      <w:pPr>
        <w:spacing w:after="60"/>
        <w:ind w:firstLine="567"/>
        <w:jc w:val="both"/>
      </w:pPr>
      <w:r>
        <w:rPr>
          <w:rFonts w:ascii="Arial" w:cs="Arial" w:eastAsia="Arial" w:hAnsi="Arial"/>
          <w:sz w:val="24"/>
          <w:szCs w:val="24"/>
        </w:rPr>
        <w:t xml:space="preserve">4.1.3. При разработке ООП должны быть определены возможности вуза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Вуз обязан сформировать социо-культурную среду вуза, создать условия, необходимые для всестороннего развития личности.</w:t>
      </w:r>
    </w:p>
    <w:p>
      <w:pPr>
        <w:spacing w:after="60"/>
        <w:ind w:firstLine="567"/>
        <w:jc w:val="both"/>
      </w:pPr>
      <w:r>
        <w:rPr>
          <w:rFonts w:ascii="Arial" w:cs="Arial" w:eastAsia="Arial" w:hAnsi="Arial"/>
          <w:sz w:val="24"/>
          <w:szCs w:val="24"/>
        </w:rPr>
        <w:t xml:space="preserve">Вуз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4.1.4. ООП вуза должна содержать дисциплины по выбору. Порядок формирования дисциплин по выбору студента устанавливает ученый совет вуза.</w:t>
      </w:r>
    </w:p>
    <w:p>
      <w:pPr>
        <w:spacing w:after="60"/>
        <w:ind w:firstLine="567"/>
        <w:jc w:val="both"/>
      </w:pPr>
      <w:r>
        <w:rPr>
          <w:rFonts w:ascii="Arial" w:cs="Arial" w:eastAsia="Arial" w:hAnsi="Arial"/>
          <w:sz w:val="24"/>
          <w:szCs w:val="24"/>
        </w:rPr>
        <w:t xml:space="preserve">4.1.5. Вуз обязан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4"/>
          <w:szCs w:val="24"/>
        </w:rPr>
        <w:t xml:space="preserve">4.1.6. Вуз обязан ознакомить студентов с их правами и обязанностями при формировании ООП,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4.2. Общие требования к правам и обязанностям студента при реализации ООП.</w:t>
      </w:r>
    </w:p>
    <w:p>
      <w:pPr>
        <w:spacing w:after="60"/>
        <w:ind w:firstLine="567"/>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ООП, выбирать конкретные дисциплины.</w:t>
      </w:r>
    </w:p>
    <w:p>
      <w:pPr>
        <w:spacing w:after="60"/>
        <w:ind w:firstLine="567"/>
        <w:jc w:val="both"/>
      </w:pPr>
      <w:r>
        <w:rPr>
          <w:rFonts w:ascii="Arial" w:cs="Arial" w:eastAsia="Arial" w:hAnsi="Arial"/>
          <w:sz w:val="24"/>
          <w:szCs w:val="24"/>
        </w:rPr>
        <w:t xml:space="preserve">4.2.2. При формировании своей индивидуальной образовательной траектории студент имеет право получить консультацию в вузе по выбору дисциплин и их влиянию на будущий профиль подготовки (специализацию).</w:t>
      </w:r>
    </w:p>
    <w:p>
      <w:pPr>
        <w:spacing w:after="60"/>
        <w:ind w:firstLine="567"/>
        <w:jc w:val="both"/>
      </w:pPr>
      <w:r>
        <w:rPr>
          <w:rFonts w:ascii="Arial" w:cs="Arial" w:eastAsia="Arial" w:hAnsi="Arial"/>
          <w:sz w:val="24"/>
          <w:szCs w:val="24"/>
        </w:rPr>
        <w:t xml:space="preserve">4.2.3. В целях достижения результатов при освоении ООП в части развития СЛК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4.2.4. Студенты обязаны выполнять в установленные сроки все задания, предусмотренные ООП вуза.</w:t>
      </w:r>
    </w:p>
    <w:p>
      <w:pPr>
        <w:spacing w:after="60"/>
        <w:ind w:firstLine="567"/>
        <w:jc w:val="both"/>
      </w:pPr>
      <w:r>
        <w:rPr>
          <w:rFonts w:ascii="Arial" w:cs="Arial" w:eastAsia="Arial" w:hAnsi="Arial"/>
          <w:sz w:val="24"/>
          <w:szCs w:val="24"/>
        </w:rPr>
        <w:t xml:space="preserve">4.3. Максимальный объем учебной нагрузки студента устанавливается 45 часов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 с учетом уровня ВПО и специфики направления подготовки и составляет не менее 25 процентов от общего объема, выделенного на изучение каждой учебной дисциплины.</w:t>
      </w:r>
    </w:p>
    <w:p>
      <w:pPr>
        <w:spacing w:after="60"/>
        <w:ind w:firstLine="567"/>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60"/>
        <w:ind w:firstLine="567"/>
        <w:jc w:val="both"/>
      </w:pPr>
      <w:r>
        <w:rPr>
          <w:rFonts w:ascii="Arial" w:cs="Arial" w:eastAsia="Arial" w:hAnsi="Arial"/>
          <w:sz w:val="24"/>
          <w:szCs w:val="24"/>
        </w:rPr>
        <w:t xml:space="preserve">4.6. Общий объем каникулярного времени в учебном году должен составлять 7-10 недель, в том числе не менее двух недель в зимний период и 4-недельный последипломный отпуск).</w:t>
      </w:r>
    </w:p>
    <w:p>
      <w:pPr>
        <w:spacing w:after="200" w:before="200"/>
        <w:ind w:firstLine="397"/>
        <w:jc w:val="center"/>
      </w:pPr>
      <w:r>
        <w:rPr>
          <w:rFonts w:ascii="Arial" w:cs="Arial" w:eastAsia="Arial" w:hAnsi="Arial"/>
          <w:b/>
          <w:bCs/>
          <w:sz w:val="32"/>
          <w:szCs w:val="32"/>
        </w:rPr>
        <w:t xml:space="preserve">5. Требования к ООП подготовки магистров</w:t>
      </w:r>
    </w:p>
    <w:p>
      <w:pPr>
        <w:spacing w:after="60"/>
        <w:ind w:firstLine="567"/>
        <w:jc w:val="both"/>
      </w:pPr>
      <w:r>
        <w:rPr>
          <w:rFonts w:ascii="Arial" w:cs="Arial" w:eastAsia="Arial" w:hAnsi="Arial"/>
          <w:sz w:val="24"/>
          <w:szCs w:val="24"/>
        </w:rPr>
        <w:t xml:space="preserve">5.1. Требования к результатам освоения ООП подготовки магистров.</w:t>
      </w:r>
    </w:p>
    <w:p>
      <w:pPr>
        <w:spacing w:after="60"/>
        <w:ind w:firstLine="567"/>
        <w:jc w:val="both"/>
      </w:pPr>
      <w:r>
        <w:rPr>
          <w:rFonts w:ascii="Arial" w:cs="Arial" w:eastAsia="Arial" w:hAnsi="Arial"/>
          <w:sz w:val="24"/>
          <w:szCs w:val="24"/>
        </w:rPr>
        <w:t xml:space="preserve">Выпускник по направлению подготовки _____________________________ с присвоением квалификации "магистр" в соответствии с целями основной образовательной программы и задачами профессиональной деятельности, указанными в пунктах 3.4 и 3.8 настоящего Государственного образовательного стандарта ВПО, должен обладать следующими компетенциями:</w:t>
      </w:r>
    </w:p>
    <w:p>
      <w:pPr>
        <w:spacing w:after="60"/>
        <w:ind w:firstLine="567"/>
        <w:jc w:val="both"/>
      </w:pPr>
      <w:r>
        <w:rPr>
          <w:rFonts w:ascii="Arial" w:cs="Arial" w:eastAsia="Arial" w:hAnsi="Arial"/>
          <w:sz w:val="24"/>
          <w:szCs w:val="24"/>
        </w:rPr>
        <w:t xml:space="preserve">а) универсальными;</w:t>
      </w:r>
    </w:p>
    <w:p>
      <w:pPr>
        <w:spacing w:after="60"/>
        <w:ind w:firstLine="567"/>
        <w:jc w:val="both"/>
      </w:pPr>
      <w:r>
        <w:rPr>
          <w:rFonts w:ascii="Arial" w:cs="Arial" w:eastAsia="Arial" w:hAnsi="Arial"/>
          <w:sz w:val="24"/>
          <w:szCs w:val="24"/>
        </w:rPr>
        <w:t xml:space="preserve">- общенаучными (ОК);</w:t>
      </w:r>
    </w:p>
    <w:p>
      <w:pPr>
        <w:spacing w:after="60"/>
        <w:ind w:firstLine="567"/>
        <w:jc w:val="both"/>
      </w:pPr>
      <w:r>
        <w:rPr>
          <w:rFonts w:ascii="Arial" w:cs="Arial" w:eastAsia="Arial" w:hAnsi="Arial"/>
          <w:sz w:val="24"/>
          <w:szCs w:val="24"/>
        </w:rPr>
        <w:t xml:space="preserve">(приводится перечень общенаучных компетенций);</w:t>
      </w:r>
    </w:p>
    <w:p>
      <w:pPr>
        <w:spacing w:after="60"/>
        <w:ind w:firstLine="567"/>
        <w:jc w:val="both"/>
      </w:pPr>
      <w:r>
        <w:rPr>
          <w:rFonts w:ascii="Arial" w:cs="Arial" w:eastAsia="Arial" w:hAnsi="Arial"/>
          <w:sz w:val="24"/>
          <w:szCs w:val="24"/>
        </w:rPr>
        <w:t xml:space="preserve">- инструментальными (ИК):</w:t>
      </w:r>
    </w:p>
    <w:p>
      <w:pPr>
        <w:spacing w:after="60"/>
        <w:ind w:firstLine="567"/>
        <w:jc w:val="both"/>
      </w:pPr>
      <w:r>
        <w:rPr>
          <w:rFonts w:ascii="Arial" w:cs="Arial" w:eastAsia="Arial" w:hAnsi="Arial"/>
          <w:sz w:val="24"/>
          <w:szCs w:val="24"/>
        </w:rPr>
        <w:t xml:space="preserve">(приводится перечень конкретных компетенций);</w:t>
      </w:r>
    </w:p>
    <w:p>
      <w:pPr>
        <w:spacing w:after="60"/>
        <w:ind w:firstLine="567"/>
        <w:jc w:val="both"/>
      </w:pPr>
      <w:r>
        <w:rPr>
          <w:rFonts w:ascii="Arial" w:cs="Arial" w:eastAsia="Arial" w:hAnsi="Arial"/>
          <w:sz w:val="24"/>
          <w:szCs w:val="24"/>
        </w:rPr>
        <w:t xml:space="preserve">- социально-личностными и общекультурными (СЛК)</w:t>
      </w:r>
    </w:p>
    <w:p>
      <w:pPr>
        <w:spacing w:after="60"/>
        <w:ind w:firstLine="567"/>
        <w:jc w:val="both"/>
      </w:pPr>
      <w:r>
        <w:rPr>
          <w:rFonts w:ascii="Arial" w:cs="Arial" w:eastAsia="Arial" w:hAnsi="Arial"/>
          <w:sz w:val="24"/>
          <w:szCs w:val="24"/>
        </w:rPr>
        <w:t xml:space="preserve">(приводится перечень компетенций, являющихся как результатом изучения гуманитарных, социальных и экономических дисциплин, так и результатом воздействия на обучающихся социально-воспитательной деятельности вуза);</w:t>
      </w:r>
    </w:p>
    <w:p>
      <w:pPr>
        <w:spacing w:after="60"/>
        <w:ind w:firstLine="567"/>
        <w:jc w:val="both"/>
      </w:pPr>
      <w:r>
        <w:rPr>
          <w:rFonts w:ascii="Arial" w:cs="Arial" w:eastAsia="Arial" w:hAnsi="Arial"/>
          <w:sz w:val="24"/>
          <w:szCs w:val="24"/>
        </w:rPr>
        <w:t xml:space="preserve">б) профессиональными (ПК):</w:t>
      </w:r>
    </w:p>
    <w:p>
      <w:pPr>
        <w:spacing w:after="60"/>
        <w:ind w:firstLine="567"/>
        <w:jc w:val="both"/>
      </w:pPr>
      <w:r>
        <w:rPr>
          <w:rFonts w:ascii="Arial" w:cs="Arial" w:eastAsia="Arial" w:hAnsi="Arial"/>
          <w:sz w:val="24"/>
          <w:szCs w:val="24"/>
        </w:rPr>
        <w:t xml:space="preserve">(указываются компетенции по видам деятельности, указанным в п.3.7).</w:t>
      </w:r>
    </w:p>
    <w:p>
      <w:pPr>
        <w:spacing w:after="60"/>
        <w:ind w:firstLine="567"/>
        <w:jc w:val="both"/>
      </w:pPr>
      <w:r>
        <w:rPr>
          <w:rFonts w:ascii="Arial" w:cs="Arial" w:eastAsia="Arial" w:hAnsi="Arial"/>
          <w:sz w:val="24"/>
          <w:szCs w:val="24"/>
        </w:rPr>
        <w:t xml:space="preserve">Перечни компетенций определяются на основании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4"/>
          <w:szCs w:val="24"/>
        </w:rPr>
        <w:t xml:space="preserve">5.2. Требования к структуре ООП подготовки магистров.</w:t>
      </w:r>
    </w:p>
    <w:p>
      <w:pPr>
        <w:spacing w:after="60"/>
        <w:ind w:firstLine="567"/>
        <w:jc w:val="both"/>
      </w:pPr>
      <w:r>
        <w:rPr>
          <w:rFonts w:ascii="Arial" w:cs="Arial" w:eastAsia="Arial" w:hAnsi="Arial"/>
          <w:sz w:val="24"/>
          <w:szCs w:val="24"/>
        </w:rPr>
        <w:t xml:space="preserve">Структура ООП подготовки магистров включает следующие блоки:</w:t>
      </w:r>
    </w:p>
    <w:p>
      <w:pPr>
        <w:spacing w:after="60"/>
        <w:ind w:firstLine="567"/>
        <w:jc w:val="both"/>
      </w:pPr>
      <w:r>
        <w:rPr>
          <w:rFonts w:ascii="Arial" w:cs="Arial" w:eastAsia="Arial" w:hAnsi="Arial"/>
          <w:sz w:val="24"/>
          <w:szCs w:val="24"/>
        </w:rPr>
        <w:t xml:space="preserve">блок 1 "Дисциплины (модули)";</w:t>
      </w:r>
    </w:p>
    <w:p>
      <w:pPr>
        <w:spacing w:after="60"/>
        <w:ind w:firstLine="567"/>
        <w:jc w:val="both"/>
      </w:pPr>
      <w:r>
        <w:rPr>
          <w:rFonts w:ascii="Arial" w:cs="Arial" w:eastAsia="Arial" w:hAnsi="Arial"/>
          <w:sz w:val="24"/>
          <w:szCs w:val="24"/>
        </w:rPr>
        <w:t xml:space="preserve">блок 2 "Практика";</w:t>
      </w:r>
    </w:p>
    <w:p>
      <w:pPr>
        <w:spacing w:after="120"/>
        <w:ind w:firstLine="567"/>
        <w:jc w:val="both"/>
      </w:pPr>
      <w:r>
        <w:rPr>
          <w:rFonts w:ascii="Arial" w:cs="Arial" w:eastAsia="Arial" w:hAnsi="Arial"/>
          <w:sz w:val="24"/>
          <w:szCs w:val="24"/>
        </w:rPr>
        <w:t xml:space="preserve">блок 3 "Государственная итоговая аттестация".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0"/>
        <w:gridCol w:w="2210"/>
        <w:gridCol w:w="5759"/>
      </w:tblGrid>
      <w:tr>
        <w:tc>
          <w:tcPr>
            <w:tcW w:type="dxa" w:w="442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ООП подготовки магистров</w:t>
            </w:r>
          </w:p>
        </w:tc>
        <w:tc>
          <w:tcPr>
            <w:tcW w:type="dxa" w:w="5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ООП подготовки магистров и ее блоков в кредитах</w:t>
            </w:r>
          </w:p>
        </w:tc>
      </w:tr>
      <w:tr>
        <w:tc>
          <w:tcPr>
            <w:tcW w:type="dxa" w:w="2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1</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Дисциплины (модули)</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60-90</w:t>
            </w:r>
          </w:p>
        </w:tc>
      </w:tr>
      <w:tr>
        <w:tc>
          <w:tcPr>
            <w:tcW w:type="dxa" w:w="2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2</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Практика</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r>
      <w:tr>
        <w:tc>
          <w:tcPr>
            <w:tcW w:type="dxa" w:w="2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3</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итоговая аттестация</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42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ООП подготовки магистров</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bl>
    <w:p>
      <w:pPr>
        <w:spacing w:after="60" w:before="120"/>
        <w:ind w:firstLine="567"/>
        <w:jc w:val="both"/>
      </w:pPr>
      <w:r>
        <w:rPr>
          <w:rFonts w:ascii="Arial" w:cs="Arial" w:eastAsia="Arial" w:hAnsi="Arial"/>
          <w:sz w:val="24"/>
          <w:szCs w:val="24"/>
        </w:rPr>
        <w:t xml:space="preserve">Вуз разрабатывает ООП подготовки магистров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4"/>
          <w:szCs w:val="24"/>
        </w:rPr>
        <w:t xml:space="preserve">Набор дисциплин (модулей) и их трудоемкость, которые относятся к каждому блоку ООП подготовки магистров, вуз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4"/>
          <w:szCs w:val="24"/>
        </w:rPr>
        <w:t xml:space="preserve">5.2.1. Блок 2 "Практика" включает учебную практику (ознакомительная, технологическая, научно-исследовательская работа) и производственную (проектная, эксплуатационная, педагогическая, научно-исследовательская работа) практику.</w:t>
      </w:r>
    </w:p>
    <w:p>
      <w:pPr>
        <w:spacing w:after="60"/>
        <w:ind w:firstLine="567"/>
        <w:jc w:val="both"/>
      </w:pPr>
      <w:r>
        <w:rPr>
          <w:rFonts w:ascii="Arial" w:cs="Arial" w:eastAsia="Arial" w:hAnsi="Arial"/>
          <w:sz w:val="24"/>
          <w:szCs w:val="24"/>
        </w:rPr>
        <w:t xml:space="preserve">Вуз вправе выбрать один или несколько типов практики, также может установить дополнительный тип практики в пределах установленных кредитов.</w:t>
      </w:r>
    </w:p>
    <w:p>
      <w:pPr>
        <w:spacing w:after="60"/>
        <w:ind w:firstLine="567"/>
        <w:jc w:val="both"/>
      </w:pPr>
      <w:r>
        <w:rPr>
          <w:rFonts w:ascii="Arial" w:cs="Arial" w:eastAsia="Arial" w:hAnsi="Arial"/>
          <w:sz w:val="24"/>
          <w:szCs w:val="24"/>
        </w:rPr>
        <w:t xml:space="preserve">5.2.2. Блок 3 "Государственная аттестация" включает подготовку к сдаче и сдачу государственных экзаменов, выполнение и защиту выпускной квалификационной работы (если вуз включил выпускную квалификационную работу в состав итоговой государственной аттестации).</w:t>
      </w:r>
    </w:p>
    <w:p>
      <w:pPr>
        <w:spacing w:after="60"/>
        <w:ind w:firstLine="567"/>
        <w:jc w:val="both"/>
      </w:pPr>
      <w:r>
        <w:rPr>
          <w:rFonts w:ascii="Arial" w:cs="Arial" w:eastAsia="Arial" w:hAnsi="Arial"/>
          <w:sz w:val="24"/>
          <w:szCs w:val="24"/>
        </w:rPr>
        <w:t xml:space="preserve">5.2.3. В рамках ООП подготовки магистров выделяется обязательная и элективная часть.</w:t>
      </w:r>
    </w:p>
    <w:p>
      <w:pPr>
        <w:spacing w:after="60"/>
        <w:ind w:firstLine="567"/>
        <w:jc w:val="both"/>
      </w:pPr>
      <w:r>
        <w:rPr>
          <w:rFonts w:ascii="Arial" w:cs="Arial" w:eastAsia="Arial" w:hAnsi="Arial"/>
          <w:sz w:val="24"/>
          <w:szCs w:val="24"/>
        </w:rPr>
        <w:t xml:space="preserve">К обязательной части ООП подготовки магистров относятся дисциплины и практики, обеспечивающие формирование общенаучных, универсальных, социально-личностных, общекультурных и профессиональных компетенций, с учетом уровней национальной рамки квалификаций.</w:t>
      </w:r>
    </w:p>
    <w:p>
      <w:pPr>
        <w:spacing w:after="60"/>
        <w:ind w:firstLine="567"/>
        <w:jc w:val="both"/>
      </w:pPr>
      <w:r>
        <w:rPr>
          <w:rFonts w:ascii="Arial" w:cs="Arial" w:eastAsia="Arial" w:hAnsi="Arial"/>
          <w:sz w:val="24"/>
          <w:szCs w:val="24"/>
        </w:rPr>
        <w:t xml:space="preserve">Объем обязательной части, без учета объема государственной аттестации, должен составлять не более 50 процентов общего объема ООП подготовки магистров.</w:t>
      </w:r>
    </w:p>
    <w:p>
      <w:pPr>
        <w:spacing w:after="60"/>
        <w:ind w:firstLine="567"/>
        <w:jc w:val="both"/>
      </w:pPr>
      <w:r>
        <w:rPr>
          <w:rFonts w:ascii="Arial" w:cs="Arial" w:eastAsia="Arial" w:hAnsi="Arial"/>
          <w:sz w:val="24"/>
          <w:szCs w:val="24"/>
        </w:rPr>
        <w:t xml:space="preserve">В элективной части ООП подготовки магистров студенты могут выбрать дисциплины по соответствующему направлению, также допускается выбор дисциплин из ООП подготовки магистров других направлений.</w:t>
      </w:r>
    </w:p>
    <w:p>
      <w:pPr>
        <w:spacing w:after="60"/>
        <w:ind w:firstLine="567"/>
        <w:jc w:val="both"/>
      </w:pPr>
      <w:r>
        <w:rPr>
          <w:rFonts w:ascii="Arial" w:cs="Arial" w:eastAsia="Arial" w:hAnsi="Arial"/>
          <w:sz w:val="24"/>
          <w:szCs w:val="24"/>
        </w:rPr>
        <w:t xml:space="preserve">5.2.4. Вуз должен предоставлять лицам с ограниченными возможностями здоровья (по их заявлению) возможность обучения по ООП подготовки магистров,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spacing w:after="60"/>
        <w:ind w:firstLine="567"/>
        <w:jc w:val="both"/>
      </w:pPr>
      <w:r>
        <w:rPr>
          <w:rFonts w:ascii="Arial" w:cs="Arial" w:eastAsia="Arial" w:hAnsi="Arial"/>
          <w:sz w:val="24"/>
          <w:szCs w:val="24"/>
        </w:rPr>
        <w:t xml:space="preserve">5.3. Требования к условиям реализации ООП подготовки магистров.</w:t>
      </w:r>
    </w:p>
    <w:p>
      <w:pPr>
        <w:spacing w:after="60"/>
        <w:ind w:firstLine="567"/>
        <w:jc w:val="both"/>
      </w:pPr>
      <w:r>
        <w:rPr>
          <w:rFonts w:ascii="Arial" w:cs="Arial" w:eastAsia="Arial" w:hAnsi="Arial"/>
          <w:sz w:val="24"/>
          <w:szCs w:val="24"/>
        </w:rPr>
        <w:t xml:space="preserve">5.3.1. Кадровое обеспечение учебного процесса.</w:t>
      </w:r>
    </w:p>
    <w:p>
      <w:pPr>
        <w:spacing w:after="60"/>
        <w:ind w:firstLine="567"/>
        <w:jc w:val="both"/>
      </w:pPr>
      <w:r>
        <w:rPr>
          <w:rFonts w:ascii="Arial" w:cs="Arial" w:eastAsia="Arial" w:hAnsi="Arial"/>
          <w:sz w:val="24"/>
          <w:szCs w:val="24"/>
        </w:rPr>
        <w:t xml:space="preserve">Реализация основной образовательной программы подготовки магистров должна обеспечиваться квалифицированными педагогическими кадрами, причем доля дисциплин, лекции по которым читаются преподавателями, имеющими ученые степени кандидата или доктора наук, должна составлять _______ процентов общего количества дисциплин.</w:t>
      </w:r>
    </w:p>
    <w:p>
      <w:pPr>
        <w:spacing w:after="60"/>
        <w:ind w:firstLine="567"/>
        <w:jc w:val="both"/>
      </w:pPr>
      <w:r>
        <w:rPr>
          <w:rFonts w:ascii="Arial" w:cs="Arial" w:eastAsia="Arial" w:hAnsi="Arial"/>
          <w:sz w:val="24"/>
          <w:szCs w:val="24"/>
        </w:rPr>
        <w:t xml:space="preserve">Общее руководство научным содержанием и образовательной частью магистерской программы должно осуществляться профессором или доктором наук; один профессор или доктор наук может осуществлять подобное руководство не более чем двумя магистерскими программами; по решению ученого совета вуза руководство магистерскими программами может осуществляться и кандидатами наук, имеющими ученое звание доцента.</w:t>
      </w:r>
    </w:p>
    <w:p>
      <w:pPr>
        <w:spacing w:after="60"/>
        <w:ind w:firstLine="567"/>
        <w:jc w:val="both"/>
      </w:pPr>
      <w:r>
        <w:rPr>
          <w:rFonts w:ascii="Arial" w:cs="Arial" w:eastAsia="Arial" w:hAnsi="Arial"/>
          <w:sz w:val="24"/>
          <w:szCs w:val="24"/>
        </w:rPr>
        <w:t xml:space="preserve">Непосредственное руководство студентами-магистрантами осуществляется научными руководителями, имеющими ученую степень и (или) ученое звание или опыт руководящей работы в данной области; один научный руководитель может руководить не более чем ____ студентами-магистрантами (определяется ученым советом вуза).</w:t>
      </w:r>
    </w:p>
    <w:p>
      <w:pPr>
        <w:spacing w:after="60"/>
        <w:ind w:firstLine="567"/>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Реализация основных образовательных программ подготовки магистров должна обеспечиваться доступом каждого студента к базам данных и библиотечным фондам, формируемым по полному перечню дисциплин (модулей) ООП.</w:t>
      </w:r>
    </w:p>
    <w:p>
      <w:pPr>
        <w:spacing w:after="60"/>
        <w:ind w:firstLine="567"/>
        <w:jc w:val="both"/>
      </w:pPr>
      <w:r>
        <w:rPr>
          <w:rFonts w:ascii="Arial" w:cs="Arial" w:eastAsia="Arial" w:hAnsi="Arial"/>
          <w:sz w:val="24"/>
          <w:szCs w:val="24"/>
        </w:rPr>
        <w:t xml:space="preserve">Для студентов должна быть обеспечена возможность оперативного обмена информацией с отечественными и зарубежными вузами, предприятиями и организациями.</w:t>
      </w:r>
    </w:p>
    <w:p>
      <w:pPr>
        <w:spacing w:after="60"/>
        <w:ind w:firstLine="567"/>
        <w:jc w:val="both"/>
      </w:pPr>
      <w:r>
        <w:rPr>
          <w:rFonts w:ascii="Arial" w:cs="Arial" w:eastAsia="Arial" w:hAnsi="Arial"/>
          <w:sz w:val="24"/>
          <w:szCs w:val="24"/>
        </w:rPr>
        <w:t xml:space="preserve">Образовательная программа вуза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tqycjcbcrko5-adi2gzq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718)</w:t>
      </w:r>
    </w:p>
    <w:p>
      <w:pPr>
        <w:spacing w:after="60"/>
        <w:ind w:firstLine="567"/>
        <w:jc w:val="both"/>
      </w:pPr>
      <w:r>
        <w:rPr>
          <w:rFonts w:ascii="Arial" w:cs="Arial" w:eastAsia="Arial" w:hAnsi="Arial"/>
          <w:sz w:val="24"/>
          <w:szCs w:val="24"/>
        </w:rPr>
        <w:t xml:space="preserve">5.3.3.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(Указывается перечень необходимого материально-технического обеспечения, позволяющего реализовывать ООП подготовки магистров:</w:t>
      </w:r>
    </w:p>
    <w:p>
      <w:pPr>
        <w:spacing w:after="60"/>
        <w:ind w:firstLine="567"/>
        <w:jc w:val="both"/>
      </w:pPr>
      <w:r>
        <w:rPr>
          <w:rFonts w:ascii="Arial" w:cs="Arial" w:eastAsia="Arial" w:hAnsi="Arial"/>
          <w:sz w:val="24"/>
          <w:szCs w:val="24"/>
        </w:rPr>
        <w:t xml:space="preserve">- требования к оборудованию учебных кабинетов, компьютерных классов, объектов для проведения практических и лабораторных занятий;</w:t>
      </w:r>
    </w:p>
    <w:p>
      <w:pPr>
        <w:spacing w:after="60"/>
        <w:ind w:firstLine="567"/>
        <w:jc w:val="both"/>
      </w:pPr>
      <w:r>
        <w:rPr>
          <w:rFonts w:ascii="Arial" w:cs="Arial" w:eastAsia="Arial" w:hAnsi="Arial"/>
          <w:sz w:val="24"/>
          <w:szCs w:val="24"/>
        </w:rPr>
        <w:t xml:space="preserve">- полигоны, технологические лаборатории, студии;</w:t>
      </w:r>
    </w:p>
    <w:p>
      <w:pPr>
        <w:spacing w:after="60"/>
        <w:ind w:firstLine="567"/>
        <w:jc w:val="both"/>
      </w:pPr>
      <w:r>
        <w:rPr>
          <w:rFonts w:ascii="Arial" w:cs="Arial" w:eastAsia="Arial" w:hAnsi="Arial"/>
          <w:sz w:val="24"/>
          <w:szCs w:val="24"/>
        </w:rPr>
        <w:t xml:space="preserve">- требования к информационным и телекоммуникационным технологиям и соответствующим технологическим средствам;</w:t>
      </w:r>
    </w:p>
    <w:p>
      <w:pPr>
        <w:spacing w:after="60"/>
        <w:ind w:firstLine="567"/>
        <w:jc w:val="both"/>
      </w:pPr>
      <w:r>
        <w:rPr>
          <w:rFonts w:ascii="Arial" w:cs="Arial" w:eastAsia="Arial" w:hAnsi="Arial"/>
          <w:sz w:val="24"/>
          <w:szCs w:val="24"/>
        </w:rPr>
        <w:t xml:space="preserve">- при необходимости, специальные условия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 другие требования с учетом специфики реализуемой ООП подготовки магистров).</w:t>
      </w:r>
    </w:p>
    <w:p>
      <w:pPr>
        <w:spacing w:after="60"/>
        <w:ind w:firstLine="567"/>
        <w:jc w:val="both"/>
      </w:pPr>
      <w:r>
        <w:rPr>
          <w:rFonts w:ascii="Arial" w:cs="Arial" w:eastAsia="Arial" w:hAnsi="Arial"/>
          <w:sz w:val="24"/>
          <w:szCs w:val="24"/>
        </w:rPr>
        <w:t xml:space="preserve">(Указывается значимое для всей ООП материально-техническое обеспечение, например: полигоны, бизнес-инкубаторы, студии и т.п.).</w:t>
      </w:r>
    </w:p>
    <w:p>
      <w:pPr>
        <w:spacing w:after="60"/>
        <w:ind w:firstLine="567"/>
        <w:jc w:val="both"/>
      </w:pPr>
      <w:r>
        <w:rPr>
          <w:rFonts w:ascii="Arial" w:cs="Arial" w:eastAsia="Arial" w:hAnsi="Arial"/>
          <w:sz w:val="24"/>
          <w:szCs w:val="24"/>
        </w:rPr>
        <w:t xml:space="preserve">5.3.4. Оценка качества подготовки выпускников. (Устанавливаются формы проверки результатов обучения (профессиональный экзамен, квалификационная работа и т.д.) и требования к ним).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qimbod6jhhueemejmfe0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МАКЕТ</w:t>
      </w:r>
    </w:p>
    <w:p>
      <w:pPr>
        <w:spacing w:after="120" w:before="200"/>
        <w:ind w:firstLine="397"/>
        <w:jc w:val="center"/>
      </w:pPr>
      <w:r>
        <w:rPr>
          <w:rFonts w:ascii="Arial" w:cs="Arial" w:eastAsia="Arial" w:hAnsi="Arial"/>
          <w:b/>
          <w:bCs/>
          <w:sz w:val="32"/>
          <w:szCs w:val="32"/>
        </w:rPr>
        <w:t xml:space="preserve">Государственного образовательного стандарта высшего профессионального образования Кыргызской Республики по специальности _______________________________</w:t>
      </w:r>
    </w:p>
    <w:p>
      <w:pPr>
        <w:spacing w:after="120"/>
        <w:ind w:firstLine="39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7rmxk_uobvhzl1qr5lh5o">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bt2tthcviquo0e6jzjgvn">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_gy0bqjd-rhnhgaadopc_">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Настоящий Государственный образовательный стандарт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специальности)</w:t>
      </w:r>
    </w:p>
    <w:p>
      <w:pPr>
        <w:spacing w:after="60"/>
        <w:ind w:firstLine="397"/>
        <w:jc w:val="both"/>
      </w:pPr>
      <w:r>
        <w:rPr>
          <w:rFonts w:ascii="Arial" w:cs="Arial" w:eastAsia="Arial" w:hAnsi="Arial"/>
          <w:sz w:val="24"/>
          <w:szCs w:val="24"/>
        </w:rPr>
        <w:t xml:space="preserve">высшего профессионального образования разработан уполномоченным государственным органом в области образования Кыргызской Республики в соответствии с </w:t>
      </w:r>
      <w:hyperlink w:history="1" r:id="rIdyxl6xcjsohpexdor9lok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образовании" и иными нормативными правовыми актами Кыргызской Республики в области образования и утвержден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вузов, реализующих профессиональные образовательные программы по подготовке специалистов,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разрабатывать и утверждать образовательные стандарты, приравненные к государственным образовательным стандартам.</w:t>
      </w:r>
    </w:p>
    <w:p>
      <w:pPr>
        <w:spacing w:after="60"/>
        <w:ind w:firstLine="567"/>
        <w:jc w:val="both"/>
      </w:pPr>
      <w:r>
        <w:rPr>
          <w:rFonts w:ascii="Arial" w:cs="Arial" w:eastAsia="Arial" w:hAnsi="Arial"/>
          <w:i/>
          <w:iCs/>
          <w:sz w:val="24"/>
          <w:szCs w:val="24"/>
        </w:rPr>
        <w:t xml:space="preserve">(В редакции </w:t>
      </w:r>
      <w:hyperlink w:history="1" r:id="rIdg2_lgnqzowfkn_fmadu0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настоящем Государственном образовательном стандарте высшего профессионального образования используются термины и определения в соответствии с </w:t>
      </w:r>
      <w:hyperlink w:history="1" r:id="rIdr5ynh0qgdherm5yxsyk0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международными документами в сфере высшего профессионального образования, принятыми Кыргызской Республикой в установленном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основная образовательная программа</w:t>
      </w:r>
      <w:r>
        <w:rPr>
          <w:rFonts w:ascii="Arial" w:cs="Arial" w:eastAsia="Arial" w:hAnsi="Arial"/>
          <w:sz w:val="24"/>
          <w:szCs w:val="24"/>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соответствующему направлению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совокупность образовательных программ для подготовки кадров с высшим профессиональным образованием (специалистов, бакалавров и магистров) различных профилей, интегрируемых на основании общности фундаментальной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w:t>
      </w:r>
      <w:r>
        <w:rPr>
          <w:rFonts w:ascii="Arial" w:cs="Arial" w:eastAsia="Arial" w:hAnsi="Arial"/>
          <w:sz w:val="24"/>
          <w:szCs w:val="24"/>
        </w:rPr>
        <w:t xml:space="preserve"> - направленность основной образовательной программы на конкретный вид и (или) объект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результаты обучения</w:t>
      </w:r>
      <w:r>
        <w:rPr>
          <w:rFonts w:ascii="Arial" w:cs="Arial" w:eastAsia="Arial" w:hAnsi="Arial"/>
          <w:sz w:val="24"/>
          <w:szCs w:val="24"/>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общенаучные компетенции</w:t>
      </w:r>
      <w:r>
        <w:rPr>
          <w:rFonts w:ascii="Arial" w:cs="Arial" w:eastAsia="Arial" w:hAnsi="Arial"/>
          <w:sz w:val="24"/>
          <w:szCs w:val="24"/>
        </w:rPr>
        <w:t xml:space="preserve"> - представляют собой характеристики, являющиеся общими для всех (или большинства) видов профессиональной деятельности: способность к обучению, анализу и синтезу и т.д.;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инструментальные компетенции</w:t>
      </w:r>
      <w:r>
        <w:rPr>
          <w:rFonts w:ascii="Arial" w:cs="Arial" w:eastAsia="Arial" w:hAnsi="Arial"/>
          <w:sz w:val="24"/>
          <w:szCs w:val="24"/>
        </w:rPr>
        <w:t xml:space="preserve"> - включают когнитивные способности, способность понимать и использовать идеи и соображения; методологические способности, способность понимать и управлять окружающей средой, организовывать время, выстраивать стратегии обучения, принятия решений и разрешения проблем; технологические умения, умения, связанные с использованием техники, компьютерные навыки и способности информационного управления; лингвистические умения, коммуникативные компетенции;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социально-личностные и общекультурные компетенции</w:t>
      </w:r>
      <w:r>
        <w:rPr>
          <w:rFonts w:ascii="Arial" w:cs="Arial" w:eastAsia="Arial" w:hAnsi="Arial"/>
          <w:sz w:val="24"/>
          <w:szCs w:val="24"/>
        </w:rPr>
        <w:t xml:space="preserve"> - индивидуальные способности, связанные с умением выражать чувства и отношения, критическим осмыслением и способностью к самокритике, а также социальные навыки, связанные с процессами социального взаимодействия и сотрудничества, умением работать в группах, принимать социальные и этические обязательства;</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высшего профессионального образования).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ВПО - высшее профессиональное образование;</w:t>
      </w:r>
    </w:p>
    <w:p>
      <w:pPr>
        <w:spacing w:after="60"/>
        <w:ind w:firstLine="567"/>
        <w:jc w:val="both"/>
      </w:pPr>
      <w:r>
        <w:rPr>
          <w:rFonts w:ascii="Arial" w:cs="Arial" w:eastAsia="Arial" w:hAnsi="Arial"/>
          <w:sz w:val="24"/>
          <w:szCs w:val="24"/>
        </w:rPr>
        <w:t xml:space="preserve">ООП - основная образовательная программа;</w:t>
      </w:r>
    </w:p>
    <w:p>
      <w:pPr>
        <w:spacing w:after="60"/>
        <w:ind w:firstLine="567"/>
        <w:jc w:val="both"/>
      </w:pPr>
      <w:r>
        <w:rPr>
          <w:rFonts w:ascii="Arial" w:cs="Arial" w:eastAsia="Arial" w:hAnsi="Arial"/>
          <w:sz w:val="24"/>
          <w:szCs w:val="24"/>
        </w:rPr>
        <w:t xml:space="preserve">УМО - учебно-методические объединения;</w:t>
      </w:r>
    </w:p>
    <w:p>
      <w:pPr>
        <w:spacing w:after="60"/>
        <w:ind w:firstLine="567"/>
        <w:jc w:val="both"/>
      </w:pPr>
      <w:r>
        <w:rPr>
          <w:rFonts w:ascii="Arial" w:cs="Arial" w:eastAsia="Arial" w:hAnsi="Arial"/>
          <w:sz w:val="24"/>
          <w:szCs w:val="24"/>
        </w:rPr>
        <w:t xml:space="preserve">ЦД ООП - цикл дисциплин основной образовательной программы;</w:t>
      </w:r>
    </w:p>
    <w:p>
      <w:pPr>
        <w:spacing w:after="60"/>
        <w:ind w:firstLine="567"/>
        <w:jc w:val="both"/>
      </w:pPr>
      <w:r>
        <w:rPr>
          <w:rFonts w:ascii="Arial" w:cs="Arial" w:eastAsia="Arial" w:hAnsi="Arial"/>
          <w:sz w:val="24"/>
          <w:szCs w:val="24"/>
        </w:rPr>
        <w:t xml:space="preserve">ОК - общенаучные компетенции;</w:t>
      </w:r>
    </w:p>
    <w:p>
      <w:pPr>
        <w:spacing w:after="60"/>
        <w:ind w:firstLine="567"/>
        <w:jc w:val="both"/>
      </w:pPr>
      <w:r>
        <w:rPr>
          <w:rFonts w:ascii="Arial" w:cs="Arial" w:eastAsia="Arial" w:hAnsi="Arial"/>
          <w:sz w:val="24"/>
          <w:szCs w:val="24"/>
        </w:rPr>
        <w:t xml:space="preserve">ИК - инструментальные компетенции;</w:t>
      </w:r>
    </w:p>
    <w:p>
      <w:pPr>
        <w:spacing w:after="60"/>
        <w:ind w:firstLine="567"/>
        <w:jc w:val="both"/>
      </w:pPr>
      <w:r>
        <w:rPr>
          <w:rFonts w:ascii="Arial" w:cs="Arial" w:eastAsia="Arial" w:hAnsi="Arial"/>
          <w:sz w:val="24"/>
          <w:szCs w:val="24"/>
        </w:rPr>
        <w:t xml:space="preserve">ПК - профессиональные компетенции;</w:t>
      </w:r>
    </w:p>
    <w:p>
      <w:pPr>
        <w:spacing w:after="60"/>
        <w:ind w:firstLine="567"/>
        <w:jc w:val="both"/>
      </w:pPr>
      <w:r>
        <w:rPr>
          <w:rFonts w:ascii="Arial" w:cs="Arial" w:eastAsia="Arial" w:hAnsi="Arial"/>
          <w:sz w:val="24"/>
          <w:szCs w:val="24"/>
        </w:rPr>
        <w:t xml:space="preserve">СЛК - социально-личностные и общекультурные компетенции.</w:t>
      </w:r>
    </w:p>
    <w:p>
      <w:pPr>
        <w:spacing w:after="200" w:before="200"/>
        <w:ind w:firstLine="397"/>
        <w:jc w:val="center"/>
      </w:pPr>
      <w:r>
        <w:rPr>
          <w:rFonts w:ascii="Arial" w:cs="Arial" w:eastAsia="Arial" w:hAnsi="Arial"/>
          <w:b/>
          <w:bCs/>
          <w:sz w:val="32"/>
          <w:szCs w:val="32"/>
        </w:rPr>
        <w:t xml:space="preserve">2. Область применения</w:t>
      </w:r>
    </w:p>
    <w:p>
      <w:pPr>
        <w:spacing w:after="60"/>
        <w:ind w:firstLine="567"/>
        <w:jc w:val="both"/>
      </w:pPr>
      <w:r>
        <w:rPr>
          <w:rFonts w:ascii="Arial" w:cs="Arial" w:eastAsia="Arial" w:hAnsi="Arial"/>
          <w:sz w:val="24"/>
          <w:szCs w:val="24"/>
        </w:rPr>
        <w:t xml:space="preserve">(Дается определение ГОС, указывается обязательность исполнения).</w:t>
      </w:r>
    </w:p>
    <w:p>
      <w:pPr>
        <w:spacing w:after="60"/>
        <w:ind w:firstLine="567"/>
        <w:jc w:val="both"/>
      </w:pPr>
      <w:r>
        <w:rPr>
          <w:rFonts w:ascii="Arial" w:cs="Arial" w:eastAsia="Arial" w:hAnsi="Arial"/>
          <w:sz w:val="24"/>
          <w:szCs w:val="24"/>
        </w:rPr>
        <w:t xml:space="preserve">2.1. Настоящий Государственный образовательный стандарт высшего профессионального образования представляет собой совокупность норм, правил и требований, обязательных при реализации ООП по специальности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специальности)</w:t>
      </w:r>
    </w:p>
    <w:p>
      <w:pPr>
        <w:spacing w:after="60"/>
        <w:ind w:firstLine="397"/>
        <w:jc w:val="both"/>
      </w:pPr>
      <w:r>
        <w:rPr>
          <w:rFonts w:ascii="Arial" w:cs="Arial" w:eastAsia="Arial" w:hAnsi="Arial"/>
          <w:sz w:val="24"/>
          <w:szCs w:val="24"/>
        </w:rPr>
        <w:t xml:space="preserve">и является основанием для разработки учебной и организационно-методической документации, оценки качества освоения основных образовательных программ высшего профессионального образования всеми образовательными организациями высшего профессионального образования (далее - вузы) независимо от их форм собственности и ведомственной принадлежности, имеющих лицензию по соответствующей специальности на территории Кыргызской Республики.</w:t>
      </w:r>
    </w:p>
    <w:p>
      <w:pPr>
        <w:spacing w:after="60"/>
        <w:ind w:firstLine="567"/>
        <w:jc w:val="both"/>
      </w:pPr>
      <w:r>
        <w:rPr>
          <w:rFonts w:ascii="Arial" w:cs="Arial" w:eastAsia="Arial" w:hAnsi="Arial"/>
          <w:sz w:val="24"/>
          <w:szCs w:val="24"/>
        </w:rPr>
        <w:t xml:space="preserve">2.2. (Указываются основные пользователи ГОС ВПО).</w:t>
      </w:r>
    </w:p>
    <w:p>
      <w:pPr>
        <w:spacing w:after="60"/>
        <w:ind w:firstLine="567"/>
        <w:jc w:val="both"/>
      </w:pPr>
      <w:r>
        <w:rPr>
          <w:rFonts w:ascii="Arial" w:cs="Arial" w:eastAsia="Arial" w:hAnsi="Arial"/>
          <w:sz w:val="24"/>
          <w:szCs w:val="24"/>
        </w:rPr>
        <w:t xml:space="preserve">Основными пользователями настоящего ГОС ВПО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специальности)</w:t>
      </w:r>
    </w:p>
    <w:p>
      <w:pPr>
        <w:spacing w:after="60"/>
        <w:ind w:firstLine="567"/>
        <w:jc w:val="both"/>
      </w:pP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научно-педагогический (профессорско-преподавательский состав, научные сотрудники) состав вузов, ответственные в своих вузах за разработку, эффективную реализацию и обновление основных профессиональных образовательных программ с учетом достижений науки, техники и социальной сферы по данному направлению и уровню подготовки;</w:t>
      </w:r>
    </w:p>
    <w:p>
      <w:pPr>
        <w:spacing w:after="60"/>
        <w:ind w:firstLine="567"/>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вуза по данному направлению подготовки;</w:t>
      </w:r>
    </w:p>
    <w:p>
      <w:pPr>
        <w:spacing w:after="60"/>
        <w:ind w:firstLine="567"/>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60"/>
        <w:ind w:firstLine="567"/>
        <w:jc w:val="both"/>
      </w:pPr>
      <w:r>
        <w:rPr>
          <w:rFonts w:ascii="Arial" w:cs="Arial" w:eastAsia="Arial" w:hAnsi="Arial"/>
          <w:sz w:val="24"/>
          <w:szCs w:val="24"/>
        </w:rPr>
        <w:t xml:space="preserve">- государственные органы исполнительной власти, обеспечивающие финансирование высшего профессионального образования;</w:t>
      </w:r>
    </w:p>
    <w:p>
      <w:pPr>
        <w:spacing w:after="60"/>
        <w:ind w:firstLine="567"/>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высшего профессионального образования, осуществляющие контроль качества в сфере высшего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2.3. Требования к уровню подготовленности абитуриентов.</w:t>
      </w:r>
    </w:p>
    <w:p>
      <w:pPr>
        <w:spacing w:after="60"/>
        <w:ind w:firstLine="567"/>
        <w:jc w:val="both"/>
      </w:pPr>
      <w:r>
        <w:rPr>
          <w:rFonts w:ascii="Arial" w:cs="Arial" w:eastAsia="Arial" w:hAnsi="Arial"/>
          <w:sz w:val="24"/>
          <w:szCs w:val="24"/>
        </w:rPr>
        <w:t xml:space="preserve">2.3.1. Уровень образования абитуриента, претендующего на получение высшего профессионального образования с присвоением квалификации "специалист" - среднее общее образование или среднее профессиональное (или высшее профессиональное) образование.</w:t>
      </w:r>
    </w:p>
    <w:p>
      <w:pPr>
        <w:spacing w:after="60"/>
        <w:ind w:firstLine="567"/>
        <w:jc w:val="both"/>
      </w:pPr>
      <w:r>
        <w:rPr>
          <w:rFonts w:ascii="Arial" w:cs="Arial" w:eastAsia="Arial" w:hAnsi="Arial"/>
          <w:sz w:val="24"/>
          <w:szCs w:val="24"/>
        </w:rPr>
        <w:t xml:space="preserve">2.3.2. Абитуриент должен иметь документ государственного образца о среднем общем образовании или среднем профессиональном (или высшем профессиональном) образовании.</w:t>
      </w:r>
    </w:p>
    <w:p>
      <w:pPr>
        <w:spacing w:after="200" w:before="200"/>
        <w:ind w:firstLine="397"/>
        <w:jc w:val="center"/>
      </w:pPr>
      <w:r>
        <w:rPr>
          <w:rFonts w:ascii="Arial" w:cs="Arial" w:eastAsia="Arial" w:hAnsi="Arial"/>
          <w:b/>
          <w:bCs/>
          <w:sz w:val="32"/>
          <w:szCs w:val="32"/>
        </w:rPr>
        <w:t xml:space="preserve">3. Общая характеристика специальности</w:t>
      </w:r>
    </w:p>
    <w:p>
      <w:pPr>
        <w:spacing w:after="60"/>
        <w:ind w:firstLine="567"/>
        <w:jc w:val="both"/>
      </w:pPr>
      <w:r>
        <w:rPr>
          <w:rFonts w:ascii="Arial" w:cs="Arial" w:eastAsia="Arial" w:hAnsi="Arial"/>
          <w:sz w:val="24"/>
          <w:szCs w:val="24"/>
        </w:rPr>
        <w:t xml:space="preserve">(Указывается, какие уровни высшего образования реализуются в данной специальности (специалист), какая квалификация им присуждается по завершении обучения).</w:t>
      </w:r>
    </w:p>
    <w:p>
      <w:pPr>
        <w:spacing w:after="60"/>
        <w:ind w:firstLine="567"/>
        <w:jc w:val="both"/>
      </w:pPr>
      <w:r>
        <w:rPr>
          <w:rFonts w:ascii="Arial" w:cs="Arial" w:eastAsia="Arial" w:hAnsi="Arial"/>
          <w:sz w:val="24"/>
          <w:szCs w:val="24"/>
        </w:rPr>
        <w:t xml:space="preserve">3.1. В Кыргызской Республике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специальности)</w:t>
      </w:r>
    </w:p>
    <w:p>
      <w:pPr>
        <w:spacing w:after="60"/>
        <w:ind w:firstLine="567"/>
        <w:jc w:val="both"/>
      </w:pPr>
      <w:r>
        <w:rPr>
          <w:rFonts w:ascii="Arial" w:cs="Arial" w:eastAsia="Arial" w:hAnsi="Arial"/>
          <w:sz w:val="24"/>
          <w:szCs w:val="24"/>
        </w:rPr>
        <w:t xml:space="preserve">реализуется ООП ВПО по отдельным специальностям.</w:t>
      </w:r>
    </w:p>
    <w:p>
      <w:pPr>
        <w:spacing w:after="60"/>
        <w:ind w:firstLine="567"/>
        <w:jc w:val="both"/>
      </w:pPr>
      <w:r>
        <w:rPr>
          <w:rFonts w:ascii="Arial" w:cs="Arial" w:eastAsia="Arial" w:hAnsi="Arial"/>
          <w:sz w:val="24"/>
          <w:szCs w:val="24"/>
        </w:rPr>
        <w:t xml:space="preserve">Выпускникам вузов, полностью освоившим ООП ВПО по специальности и успешно прошедшим государственную итоговую аттестацию в установленном порядке, выдается диплом о высшем профессиональном образовании с присвоением квалификации "специалист".</w:t>
      </w:r>
    </w:p>
    <w:p>
      <w:pPr>
        <w:spacing w:after="60"/>
        <w:ind w:firstLine="567"/>
        <w:jc w:val="both"/>
      </w:pPr>
      <w:r>
        <w:rPr>
          <w:rFonts w:ascii="Arial" w:cs="Arial" w:eastAsia="Arial" w:hAnsi="Arial"/>
          <w:sz w:val="24"/>
          <w:szCs w:val="24"/>
        </w:rPr>
        <w:t xml:space="preserve">Профили ООП ВПО в рамках специальности определяются вузом на основе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3.2. (Указываются нормативные сроки обучения, общая трудоемкость в кредитах освоения ООП ВПО).</w:t>
      </w:r>
    </w:p>
    <w:p>
      <w:pPr>
        <w:spacing w:after="60"/>
        <w:ind w:firstLine="567"/>
        <w:jc w:val="both"/>
      </w:pPr>
      <w:r>
        <w:rPr>
          <w:rFonts w:ascii="Arial" w:cs="Arial" w:eastAsia="Arial" w:hAnsi="Arial"/>
          <w:sz w:val="24"/>
          <w:szCs w:val="24"/>
        </w:rPr>
        <w:t xml:space="preserve">Нормативный срок освоения ООП ВПО по специальности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специальности)</w:t>
      </w:r>
    </w:p>
    <w:p>
      <w:pPr>
        <w:spacing w:after="60"/>
        <w:ind w:firstLine="397"/>
        <w:jc w:val="both"/>
      </w:pPr>
      <w:r>
        <w:rPr>
          <w:rFonts w:ascii="Arial" w:cs="Arial" w:eastAsia="Arial" w:hAnsi="Arial"/>
          <w:sz w:val="24"/>
          <w:szCs w:val="24"/>
        </w:rPr>
        <w:t xml:space="preserve">на базе среднего общего или среднего профессионального образования при очной форме обучения составляет не менее 5 лет.</w:t>
      </w:r>
    </w:p>
    <w:p>
      <w:pPr>
        <w:spacing w:after="60"/>
        <w:ind w:firstLine="567"/>
        <w:jc w:val="both"/>
      </w:pPr>
      <w:r>
        <w:rPr>
          <w:rFonts w:ascii="Arial" w:cs="Arial" w:eastAsia="Arial" w:hAnsi="Arial"/>
          <w:sz w:val="24"/>
          <w:szCs w:val="24"/>
        </w:rPr>
        <w:t xml:space="preserve">Сроки освоения ООП ВПО по специальности по очно-заочной (вечерней) и заочной формам обучения, а также в случае сочетания различных форм обучения, увеличиваются вузом от шести месяцев до одного года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4"/>
          <w:szCs w:val="24"/>
        </w:rPr>
        <w:t xml:space="preserve">Лицам, имеющим среднее профессиональное образование соответствующего профиля или высшее профессиональное образование, предоставляется право на освоение ООП ВПО по специальности по ускоренным программам.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60"/>
        <w:ind w:firstLine="567"/>
        <w:jc w:val="both"/>
      </w:pPr>
      <w:r>
        <w:rPr>
          <w:rFonts w:ascii="Arial" w:cs="Arial" w:eastAsia="Arial" w:hAnsi="Arial"/>
          <w:sz w:val="24"/>
          <w:szCs w:val="24"/>
        </w:rPr>
        <w:t xml:space="preserve">Сроки освоения ООП ВПО по специальности на базе среднего профессионального образования по очной форме обучения в рамках реализации ускоренных программ составляют не менее 4 лет.</w:t>
      </w:r>
    </w:p>
    <w:p>
      <w:pPr>
        <w:spacing w:after="60"/>
        <w:ind w:firstLine="567"/>
        <w:jc w:val="both"/>
      </w:pPr>
      <w:r>
        <w:rPr>
          <w:rFonts w:ascii="Arial" w:cs="Arial" w:eastAsia="Arial" w:hAnsi="Arial"/>
          <w:sz w:val="24"/>
          <w:szCs w:val="24"/>
        </w:rPr>
        <w:t xml:space="preserve">При обучении по индивидуальному учебному плану вне зависимости от формы получения образования срок обучения устанавливается вузом самостоятельно.</w:t>
      </w:r>
    </w:p>
    <w:p>
      <w:pPr>
        <w:spacing w:after="60"/>
        <w:ind w:firstLine="567"/>
        <w:jc w:val="both"/>
      </w:pPr>
      <w:r>
        <w:rPr>
          <w:rFonts w:ascii="Arial" w:cs="Arial" w:eastAsia="Arial" w:hAnsi="Arial"/>
          <w:sz w:val="24"/>
          <w:szCs w:val="24"/>
        </w:rPr>
        <w:t xml:space="preserve">При обучении по индивидуальному учебному плану лиц с ограниченными возможностями здоровья вуз вправе продлить срок по сравнению со сроком, установленным для соответствующей формы получения образования.</w:t>
      </w:r>
    </w:p>
    <w:p>
      <w:pPr>
        <w:spacing w:after="60"/>
        <w:ind w:firstLine="567"/>
        <w:jc w:val="both"/>
      </w:pPr>
      <w:r>
        <w:rPr>
          <w:rFonts w:ascii="Arial" w:cs="Arial" w:eastAsia="Arial" w:hAnsi="Arial"/>
          <w:sz w:val="24"/>
          <w:szCs w:val="24"/>
        </w:rPr>
        <w:t xml:space="preserve">Иные нормативные сроки освоения ООП ВПО по специальности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3.3. Общая трудоемкость освоения ООП по специальности на базе среднего общего или среднего профессионального образования при очной форме обучения составляет не менее 300 кредитов.</w:t>
      </w:r>
    </w:p>
    <w:p>
      <w:pPr>
        <w:spacing w:after="60"/>
        <w:ind w:firstLine="567"/>
        <w:jc w:val="both"/>
      </w:pPr>
      <w:r>
        <w:rPr>
          <w:rFonts w:ascii="Arial" w:cs="Arial" w:eastAsia="Arial" w:hAnsi="Arial"/>
          <w:sz w:val="24"/>
          <w:szCs w:val="24"/>
        </w:rPr>
        <w:t xml:space="preserve">Трудоемкость ООП ВПО по очной форме обучения за учебный год равна не менее 60 кредитам.</w:t>
      </w:r>
    </w:p>
    <w:p>
      <w:pPr>
        <w:spacing w:after="60"/>
        <w:ind w:firstLine="567"/>
        <w:jc w:val="both"/>
      </w:pPr>
      <w:r>
        <w:rPr>
          <w:rFonts w:ascii="Arial" w:cs="Arial" w:eastAsia="Arial" w:hAnsi="Arial"/>
          <w:sz w:val="24"/>
          <w:szCs w:val="24"/>
        </w:rPr>
        <w:t xml:space="preserve">Трудоемкость одного семестра равна не менее 30 кредитам (при двухсеместровом построении учебного процесса).</w:t>
      </w:r>
    </w:p>
    <w:p>
      <w:pPr>
        <w:spacing w:after="60"/>
        <w:ind w:firstLine="567"/>
        <w:jc w:val="both"/>
      </w:pPr>
      <w:r>
        <w:rPr>
          <w:rFonts w:ascii="Arial" w:cs="Arial" w:eastAsia="Arial" w:hAnsi="Arial"/>
          <w:sz w:val="24"/>
          <w:szCs w:val="24"/>
        </w:rPr>
        <w:t xml:space="preserve">Один кредит (зачетная единица) эквивалентен 30 часам учебной работы студента (включая его аудиторную, самостоятельную работу и все виды аттестации).</w:t>
      </w:r>
    </w:p>
    <w:p>
      <w:pPr>
        <w:spacing w:after="60"/>
        <w:ind w:firstLine="567"/>
        <w:jc w:val="both"/>
      </w:pPr>
      <w:r>
        <w:rPr>
          <w:rFonts w:ascii="Arial" w:cs="Arial" w:eastAsia="Arial" w:hAnsi="Arial"/>
          <w:sz w:val="24"/>
          <w:szCs w:val="24"/>
        </w:rPr>
        <w:t xml:space="preserve">Трудоемкость ООП по очно-заочной (вечерней) и заочной формам обучения, а также в случае сочетания различных форм обучения за учебный год составляет не менее 48 кредитов.</w:t>
      </w:r>
    </w:p>
    <w:p>
      <w:pPr>
        <w:spacing w:after="60"/>
        <w:ind w:firstLine="567"/>
        <w:jc w:val="both"/>
      </w:pPr>
      <w:r>
        <w:rPr>
          <w:rFonts w:ascii="Arial" w:cs="Arial" w:eastAsia="Arial" w:hAnsi="Arial"/>
          <w:sz w:val="24"/>
          <w:szCs w:val="24"/>
        </w:rPr>
        <w:t xml:space="preserve">3.4. Цели ООП ВПО по специальности ____________________ в области обучения и воспитания личности.</w:t>
      </w:r>
    </w:p>
    <w:p>
      <w:pPr>
        <w:spacing w:after="60"/>
        <w:ind w:firstLine="567"/>
        <w:jc w:val="both"/>
      </w:pPr>
      <w:r>
        <w:rPr>
          <w:rFonts w:ascii="Arial" w:cs="Arial" w:eastAsia="Arial" w:hAnsi="Arial"/>
          <w:sz w:val="24"/>
          <w:szCs w:val="24"/>
        </w:rPr>
        <w:t xml:space="preserve">3.4.1. В области обучения целью ООП ВПО по специальности является:</w:t>
      </w:r>
    </w:p>
    <w:p>
      <w:pPr>
        <w:spacing w:after="60"/>
        <w:ind w:firstLine="567"/>
        <w:jc w:val="both"/>
      </w:pPr>
      <w:r>
        <w:rPr>
          <w:rFonts w:ascii="Arial" w:cs="Arial" w:eastAsia="Arial" w:hAnsi="Arial"/>
          <w:sz w:val="24"/>
          <w:szCs w:val="24"/>
        </w:rPr>
        <w:t xml:space="preserve">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высшего профессионального (на уровне специалиста)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60"/>
        <w:ind w:firstLine="567"/>
        <w:jc w:val="both"/>
      </w:pPr>
      <w:r>
        <w:rPr>
          <w:rFonts w:ascii="Arial" w:cs="Arial" w:eastAsia="Arial" w:hAnsi="Arial"/>
          <w:sz w:val="24"/>
          <w:szCs w:val="24"/>
        </w:rPr>
        <w:t xml:space="preserve">3.4.2. В области воспитания личности целью ООП ВПО по специальности является: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(Формулируются цели ООП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4"/>
          <w:szCs w:val="24"/>
        </w:rPr>
        <w:t xml:space="preserve">3.5. Область профессиональной деятельности выпускников.</w:t>
      </w:r>
    </w:p>
    <w:p>
      <w:pPr>
        <w:spacing w:after="60"/>
        <w:ind w:firstLine="567"/>
        <w:jc w:val="both"/>
      </w:pPr>
      <w:r>
        <w:rPr>
          <w:rFonts w:ascii="Arial" w:cs="Arial" w:eastAsia="Arial" w:hAnsi="Arial"/>
          <w:sz w:val="24"/>
          <w:szCs w:val="24"/>
        </w:rPr>
        <w:t xml:space="preserve">Область профессиональной деятельности выпускников по специальности _________________________________ включает:</w:t>
      </w:r>
    </w:p>
    <w:p>
      <w:pPr>
        <w:spacing w:after="60"/>
        <w:ind w:firstLine="567"/>
        <w:jc w:val="both"/>
      </w:pPr>
      <w:r>
        <w:rPr>
          <w:rFonts w:ascii="Arial" w:cs="Arial" w:eastAsia="Arial" w:hAnsi="Arial"/>
          <w:sz w:val="24"/>
          <w:szCs w:val="24"/>
        </w:rPr>
        <w:t xml:space="preserve">(перечисляются области профессиональной деятельности, для которых ведется подготовка специалистов, с учетом профессионального стандарта и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Выпускники могут осуществлять профессиональную деятельность в других областях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spacing w:after="60"/>
        <w:ind w:firstLine="567"/>
        <w:jc w:val="both"/>
      </w:pPr>
      <w:r>
        <w:rPr>
          <w:rFonts w:ascii="Arial" w:cs="Arial" w:eastAsia="Arial" w:hAnsi="Arial"/>
          <w:sz w:val="24"/>
          <w:szCs w:val="24"/>
        </w:rPr>
        <w:t xml:space="preserve">3.6.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Объектами профессиональной деятельности выпускников по специальности являются:</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(Указываются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3.7. Виды профессиональной деятельности выпускников:</w:t>
      </w:r>
    </w:p>
    <w:p>
      <w:pPr>
        <w:spacing w:after="60"/>
        <w:ind w:firstLine="567"/>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60"/>
        <w:ind w:firstLine="567"/>
        <w:jc w:val="both"/>
      </w:pPr>
      <w:r>
        <w:rPr>
          <w:rFonts w:ascii="Arial" w:cs="Arial" w:eastAsia="Arial" w:hAnsi="Arial"/>
          <w:sz w:val="24"/>
          <w:szCs w:val="24"/>
        </w:rPr>
        <w:t xml:space="preserve">Конкретные виды профессиональной деятельности, к которым, в основном, готовится выпускник, должны определять содержание его образовательной программы, разрабатываемой вузом на основании соответствующего профессионального стандарта (при наличии) или совместно с заинтересованными работодателями.</w:t>
      </w:r>
    </w:p>
    <w:p>
      <w:pPr>
        <w:spacing w:after="60"/>
        <w:ind w:firstLine="567"/>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60"/>
        <w:ind w:firstLine="567"/>
        <w:jc w:val="both"/>
      </w:pPr>
      <w:r>
        <w:rPr>
          <w:rFonts w:ascii="Arial" w:cs="Arial" w:eastAsia="Arial" w:hAnsi="Arial"/>
          <w:sz w:val="24"/>
          <w:szCs w:val="24"/>
        </w:rPr>
        <w:t xml:space="preserve">Задачи профессиональной деятельности специалиста. (Указываются задачи в соответствии с перечисленными в п.3.7 видами профессиональной деятельности).</w:t>
      </w:r>
    </w:p>
    <w:p>
      <w:pPr>
        <w:spacing w:after="60"/>
        <w:ind w:firstLine="567"/>
        <w:jc w:val="both"/>
      </w:pPr>
      <w:r>
        <w:rPr>
          <w:rFonts w:ascii="Arial" w:cs="Arial" w:eastAsia="Arial" w:hAnsi="Arial"/>
          <w:sz w:val="24"/>
          <w:szCs w:val="24"/>
        </w:rPr>
        <w:t xml:space="preserve"> (*) Перечень задач профессиональной деятельности, к которым должен быть подготовлен выпускник по направлению подготовки, должен быть, в основном,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 ВПО при обязательном участии работодателей.</w:t>
      </w:r>
    </w:p>
    <w:p>
      <w:pPr>
        <w:spacing w:after="200" w:before="200"/>
        <w:ind w:firstLine="397"/>
        <w:jc w:val="center"/>
      </w:pPr>
      <w:r>
        <w:rPr>
          <w:rFonts w:ascii="Arial" w:cs="Arial" w:eastAsia="Arial" w:hAnsi="Arial"/>
          <w:b/>
          <w:bCs/>
          <w:sz w:val="32"/>
          <w:szCs w:val="32"/>
        </w:rPr>
        <w:t xml:space="preserve">4. Общие требования к условиям реализации ООП</w:t>
      </w:r>
    </w:p>
    <w:p>
      <w:pPr>
        <w:spacing w:after="60"/>
        <w:ind w:firstLine="567"/>
        <w:jc w:val="both"/>
      </w:pPr>
      <w:r>
        <w:rPr>
          <w:rFonts w:ascii="Arial" w:cs="Arial" w:eastAsia="Arial" w:hAnsi="Arial"/>
          <w:sz w:val="24"/>
          <w:szCs w:val="24"/>
        </w:rPr>
        <w:t xml:space="preserve">Общие требования к правам и обязанностям вуза при реализации ООП.</w:t>
      </w:r>
    </w:p>
    <w:p>
      <w:pPr>
        <w:spacing w:after="60"/>
        <w:ind w:firstLine="567"/>
        <w:jc w:val="both"/>
      </w:pPr>
      <w:r>
        <w:rPr>
          <w:rFonts w:ascii="Arial" w:cs="Arial" w:eastAsia="Arial" w:hAnsi="Arial"/>
          <w:sz w:val="24"/>
          <w:szCs w:val="24"/>
        </w:rPr>
        <w:t xml:space="preserve">4.1.1. Вузы самостоятельно разрабатывают ООП по специальности. ООП разрабатывается на основе соответствующего ГОС по специальности Кыргызской Республики и утверждается ученым советом вуза.</w:t>
      </w:r>
    </w:p>
    <w:p>
      <w:pPr>
        <w:spacing w:after="60"/>
        <w:ind w:firstLine="567"/>
        <w:jc w:val="both"/>
      </w:pPr>
      <w:r>
        <w:rPr>
          <w:rFonts w:ascii="Arial" w:cs="Arial" w:eastAsia="Arial" w:hAnsi="Arial"/>
          <w:sz w:val="24"/>
          <w:szCs w:val="24"/>
        </w:rPr>
        <w:t xml:space="preserve">Вузы обязаны не реже одного раза в 5 лет обновлять ООП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в вузе, заключающихся:</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Базы оценочных средств разрабатываются и утверждаются вузом.</w:t>
      </w:r>
    </w:p>
    <w:p>
      <w:pPr>
        <w:spacing w:after="60"/>
        <w:ind w:firstLine="567"/>
        <w:jc w:val="both"/>
      </w:pPr>
      <w:r>
        <w:rPr>
          <w:rFonts w:ascii="Arial" w:cs="Arial" w:eastAsia="Arial" w:hAnsi="Arial"/>
          <w:sz w:val="24"/>
          <w:szCs w:val="24"/>
        </w:rPr>
        <w:t xml:space="preserve">Требования к аттестации студентов и выпускников, к содержанию, объему и структуре выпускных квалификационных работ определяются вузом с учетом Положения об итоговой государственной аттестации выпускников вузов.</w:t>
      </w:r>
    </w:p>
    <w:p>
      <w:pPr>
        <w:spacing w:after="60"/>
        <w:ind w:firstLine="567"/>
        <w:jc w:val="both"/>
      </w:pPr>
      <w:r>
        <w:rPr>
          <w:rFonts w:ascii="Arial" w:cs="Arial" w:eastAsia="Arial" w:hAnsi="Arial"/>
          <w:sz w:val="24"/>
          <w:szCs w:val="24"/>
        </w:rPr>
        <w:t xml:space="preserve">4.1.3. При разработке ООП должны быть определены возможности вуза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Вуз обязан сформировать социо-культурную среду вуза, создать условия, необходимые для всестороннего развития личности.</w:t>
      </w:r>
    </w:p>
    <w:p>
      <w:pPr>
        <w:spacing w:after="60"/>
        <w:ind w:firstLine="567"/>
        <w:jc w:val="both"/>
      </w:pPr>
      <w:r>
        <w:rPr>
          <w:rFonts w:ascii="Arial" w:cs="Arial" w:eastAsia="Arial" w:hAnsi="Arial"/>
          <w:sz w:val="24"/>
          <w:szCs w:val="24"/>
        </w:rPr>
        <w:t xml:space="preserve">Вуз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4.1.4. ООП вузов должна содержать дисциплины по выбору студента. Порядок формирования дисциплин по выбору студента устанавливает ученый совет вуза.</w:t>
      </w:r>
    </w:p>
    <w:p>
      <w:pPr>
        <w:spacing w:after="60"/>
        <w:ind w:firstLine="567"/>
        <w:jc w:val="both"/>
      </w:pPr>
      <w:r>
        <w:rPr>
          <w:rFonts w:ascii="Arial" w:cs="Arial" w:eastAsia="Arial" w:hAnsi="Arial"/>
          <w:sz w:val="24"/>
          <w:szCs w:val="24"/>
        </w:rPr>
        <w:t xml:space="preserve">4.1.5. Вуз обязан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4"/>
          <w:szCs w:val="24"/>
        </w:rPr>
        <w:t xml:space="preserve">4.1.6. Вуз обязан ознакомить студентов с их правами и обязанностями при формировании ООП,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4.2. Общие требования к правам и обязанностям студента при реализации ООП.</w:t>
      </w:r>
    </w:p>
    <w:p>
      <w:pPr>
        <w:spacing w:after="60"/>
        <w:ind w:firstLine="567"/>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ООП, выбирать конкретные дисциплины.</w:t>
      </w:r>
    </w:p>
    <w:p>
      <w:pPr>
        <w:spacing w:after="60"/>
        <w:ind w:firstLine="567"/>
        <w:jc w:val="both"/>
      </w:pPr>
      <w:r>
        <w:rPr>
          <w:rFonts w:ascii="Arial" w:cs="Arial" w:eastAsia="Arial" w:hAnsi="Arial"/>
          <w:sz w:val="24"/>
          <w:szCs w:val="24"/>
        </w:rPr>
        <w:t xml:space="preserve">4.2.2. При формировании своей индивидуальной образовательной траектории студент имеет право получить консультацию в вузе по выбору дисциплин и их влиянию на будущий профиль подготовки (специализацию).</w:t>
      </w:r>
    </w:p>
    <w:p>
      <w:pPr>
        <w:spacing w:after="60"/>
        <w:ind w:firstLine="567"/>
        <w:jc w:val="both"/>
      </w:pPr>
      <w:r>
        <w:rPr>
          <w:rFonts w:ascii="Arial" w:cs="Arial" w:eastAsia="Arial" w:hAnsi="Arial"/>
          <w:sz w:val="24"/>
          <w:szCs w:val="24"/>
        </w:rPr>
        <w:t xml:space="preserve">4.2.3. В целях достижения результатов при освоении ООП в части развития СЛК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4.2.4. Студенты обязаны выполнять в установленные сроки все задания, предусмотренные ООП вуза.</w:t>
      </w:r>
    </w:p>
    <w:p>
      <w:pPr>
        <w:spacing w:after="60"/>
        <w:ind w:firstLine="567"/>
        <w:jc w:val="both"/>
      </w:pPr>
      <w:r>
        <w:rPr>
          <w:rFonts w:ascii="Arial" w:cs="Arial" w:eastAsia="Arial" w:hAnsi="Arial"/>
          <w:sz w:val="24"/>
          <w:szCs w:val="24"/>
        </w:rPr>
        <w:t xml:space="preserve">4.3. Максимальный объем учебной нагрузки студента устанавливается 45 часа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 с учетом уровня ВПО и специфики направления подготовки и составляет не менее 35 процентов от общего объема, выделенного на изучение каждой учебной дисциплины.</w:t>
      </w:r>
    </w:p>
    <w:p>
      <w:pPr>
        <w:spacing w:after="60"/>
        <w:ind w:firstLine="567"/>
        <w:jc w:val="both"/>
      </w:pPr>
      <w:r>
        <w:rPr>
          <w:rFonts w:ascii="Arial" w:cs="Arial" w:eastAsia="Arial" w:hAnsi="Arial"/>
          <w:sz w:val="24"/>
          <w:szCs w:val="24"/>
        </w:rPr>
        <w:t xml:space="preserve">В часы, отводимые на самостоятельную работу по учебной дисциплине, включается время, предусмотренное на подготовку к экзамену по данной учебной дисциплине (модулю).</w:t>
      </w:r>
    </w:p>
    <w:p>
      <w:pPr>
        <w:spacing w:after="60"/>
        <w:ind w:firstLine="567"/>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60"/>
        <w:ind w:firstLine="567"/>
        <w:jc w:val="both"/>
      </w:pPr>
      <w:r>
        <w:rPr>
          <w:rFonts w:ascii="Arial" w:cs="Arial" w:eastAsia="Arial" w:hAnsi="Arial"/>
          <w:sz w:val="24"/>
          <w:szCs w:val="24"/>
        </w:rPr>
        <w:t xml:space="preserve">4.6. Общий объем каникулярного времени в учебном году должен составлять 7-10 недель, в том числе не менее двух недель в зимний период.</w:t>
      </w:r>
    </w:p>
    <w:p>
      <w:pPr>
        <w:spacing w:after="200" w:before="200"/>
        <w:ind w:firstLine="397"/>
        <w:jc w:val="center"/>
      </w:pPr>
      <w:r>
        <w:rPr>
          <w:rFonts w:ascii="Arial" w:cs="Arial" w:eastAsia="Arial" w:hAnsi="Arial"/>
          <w:b/>
          <w:bCs/>
          <w:sz w:val="32"/>
          <w:szCs w:val="32"/>
        </w:rPr>
        <w:t xml:space="preserve">5. Требования к ООП по специальности</w:t>
      </w:r>
    </w:p>
    <w:p>
      <w:pPr>
        <w:spacing w:after="60"/>
        <w:ind w:firstLine="567"/>
        <w:jc w:val="both"/>
      </w:pPr>
      <w:r>
        <w:rPr>
          <w:rFonts w:ascii="Arial" w:cs="Arial" w:eastAsia="Arial" w:hAnsi="Arial"/>
          <w:sz w:val="24"/>
          <w:szCs w:val="24"/>
        </w:rPr>
        <w:t xml:space="preserve">5.1. Требования к результатам освоения ООП по специальности.</w:t>
      </w:r>
    </w:p>
    <w:p>
      <w:pPr>
        <w:spacing w:after="60"/>
        <w:ind w:firstLine="567"/>
        <w:jc w:val="both"/>
      </w:pPr>
      <w:r>
        <w:rPr>
          <w:rFonts w:ascii="Arial" w:cs="Arial" w:eastAsia="Arial" w:hAnsi="Arial"/>
          <w:sz w:val="24"/>
          <w:szCs w:val="24"/>
        </w:rPr>
        <w:t xml:space="preserve">Выпускник по специальности _________________________________, с присвоением квалификации "специалист", в соответствии с целями ООП и задачами профессиональной деятельности, указанными в пунктах 3.4 и 3.8 настоящего Государственного образовательного стандарта ВПО, должен обладать следующими компетенциями:</w:t>
      </w:r>
    </w:p>
    <w:p>
      <w:pPr>
        <w:spacing w:after="60"/>
        <w:ind w:firstLine="567"/>
        <w:jc w:val="both"/>
      </w:pPr>
      <w:r>
        <w:rPr>
          <w:rFonts w:ascii="Arial" w:cs="Arial" w:eastAsia="Arial" w:hAnsi="Arial"/>
          <w:sz w:val="24"/>
          <w:szCs w:val="24"/>
        </w:rPr>
        <w:t xml:space="preserve">а) универсальными:</w:t>
      </w:r>
    </w:p>
    <w:p>
      <w:pPr>
        <w:spacing w:after="60"/>
        <w:ind w:firstLine="567"/>
        <w:jc w:val="both"/>
      </w:pPr>
      <w:r>
        <w:rPr>
          <w:rFonts w:ascii="Arial" w:cs="Arial" w:eastAsia="Arial" w:hAnsi="Arial"/>
          <w:sz w:val="24"/>
          <w:szCs w:val="24"/>
        </w:rPr>
        <w:t xml:space="preserve">- общенаучными (ОК):</w:t>
      </w:r>
    </w:p>
    <w:p>
      <w:pPr>
        <w:spacing w:after="60"/>
        <w:ind w:firstLine="567"/>
        <w:jc w:val="both"/>
      </w:pPr>
      <w:r>
        <w:rPr>
          <w:rFonts w:ascii="Arial" w:cs="Arial" w:eastAsia="Arial" w:hAnsi="Arial"/>
          <w:sz w:val="24"/>
          <w:szCs w:val="24"/>
        </w:rPr>
        <w:t xml:space="preserve">(приводится перечень общенаучных компетенций);</w:t>
      </w:r>
    </w:p>
    <w:p>
      <w:pPr>
        <w:spacing w:after="60"/>
        <w:ind w:firstLine="567"/>
        <w:jc w:val="both"/>
      </w:pPr>
      <w:r>
        <w:rPr>
          <w:rFonts w:ascii="Arial" w:cs="Arial" w:eastAsia="Arial" w:hAnsi="Arial"/>
          <w:sz w:val="24"/>
          <w:szCs w:val="24"/>
        </w:rPr>
        <w:t xml:space="preserve">- инструментальными (ПК):</w:t>
      </w:r>
    </w:p>
    <w:p>
      <w:pPr>
        <w:spacing w:after="60"/>
        <w:ind w:firstLine="567"/>
        <w:jc w:val="both"/>
      </w:pPr>
      <w:r>
        <w:rPr>
          <w:rFonts w:ascii="Arial" w:cs="Arial" w:eastAsia="Arial" w:hAnsi="Arial"/>
          <w:sz w:val="24"/>
          <w:szCs w:val="24"/>
        </w:rPr>
        <w:t xml:space="preserve">(приводится перечень конкретных компетенций);</w:t>
      </w:r>
    </w:p>
    <w:p>
      <w:pPr>
        <w:spacing w:after="60"/>
        <w:ind w:firstLine="567"/>
        <w:jc w:val="both"/>
      </w:pPr>
      <w:r>
        <w:rPr>
          <w:rFonts w:ascii="Arial" w:cs="Arial" w:eastAsia="Arial" w:hAnsi="Arial"/>
          <w:sz w:val="24"/>
          <w:szCs w:val="24"/>
        </w:rPr>
        <w:t xml:space="preserve">- социально-личностными и общекультурными (СЛК)</w:t>
      </w:r>
    </w:p>
    <w:p>
      <w:pPr>
        <w:spacing w:after="60"/>
        <w:ind w:firstLine="567"/>
        <w:jc w:val="both"/>
      </w:pPr>
      <w:r>
        <w:rPr>
          <w:rFonts w:ascii="Arial" w:cs="Arial" w:eastAsia="Arial" w:hAnsi="Arial"/>
          <w:sz w:val="24"/>
          <w:szCs w:val="24"/>
        </w:rPr>
        <w:t xml:space="preserve">(приводится перечень компетенций, являющихся как результатом изучения гуманитарных, социальных и экономических дисциплин, так и результатом воздействия на обучающихся социально-воспитательной деятельности вуза);</w:t>
      </w:r>
    </w:p>
    <w:p>
      <w:pPr>
        <w:spacing w:after="60"/>
        <w:ind w:firstLine="567"/>
        <w:jc w:val="both"/>
      </w:pPr>
      <w:r>
        <w:rPr>
          <w:rFonts w:ascii="Arial" w:cs="Arial" w:eastAsia="Arial" w:hAnsi="Arial"/>
          <w:sz w:val="24"/>
          <w:szCs w:val="24"/>
        </w:rPr>
        <w:t xml:space="preserve">б) профессиональными (ПК):</w:t>
      </w:r>
    </w:p>
    <w:p>
      <w:pPr>
        <w:spacing w:after="60"/>
        <w:ind w:firstLine="567"/>
        <w:jc w:val="both"/>
      </w:pPr>
      <w:r>
        <w:rPr>
          <w:rFonts w:ascii="Arial" w:cs="Arial" w:eastAsia="Arial" w:hAnsi="Arial"/>
          <w:sz w:val="24"/>
          <w:szCs w:val="24"/>
        </w:rPr>
        <w:t xml:space="preserve">(указываются компетенции по видам деятельности, указанным в п.3.7).</w:t>
      </w:r>
    </w:p>
    <w:p>
      <w:pPr>
        <w:spacing w:after="60"/>
        <w:ind w:firstLine="567"/>
        <w:jc w:val="both"/>
      </w:pPr>
      <w:r>
        <w:rPr>
          <w:rFonts w:ascii="Arial" w:cs="Arial" w:eastAsia="Arial" w:hAnsi="Arial"/>
          <w:sz w:val="24"/>
          <w:szCs w:val="24"/>
        </w:rPr>
        <w:t xml:space="preserve">Перечни компетенций определяются на основании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4"/>
          <w:szCs w:val="24"/>
        </w:rPr>
        <w:t xml:space="preserve">5.2. Требования к структуре ООП по специальности.</w:t>
      </w:r>
    </w:p>
    <w:p>
      <w:pPr>
        <w:spacing w:after="60"/>
        <w:ind w:firstLine="567"/>
        <w:jc w:val="both"/>
      </w:pPr>
      <w:r>
        <w:rPr>
          <w:rFonts w:ascii="Arial" w:cs="Arial" w:eastAsia="Arial" w:hAnsi="Arial"/>
          <w:sz w:val="24"/>
          <w:szCs w:val="24"/>
        </w:rPr>
        <w:t xml:space="preserve">Структура ООП по специальности включает следующие блоки:</w:t>
      </w:r>
    </w:p>
    <w:p>
      <w:pPr>
        <w:spacing w:after="60"/>
        <w:ind w:firstLine="567"/>
        <w:jc w:val="both"/>
      </w:pPr>
      <w:r>
        <w:rPr>
          <w:rFonts w:ascii="Arial" w:cs="Arial" w:eastAsia="Arial" w:hAnsi="Arial"/>
          <w:sz w:val="24"/>
          <w:szCs w:val="24"/>
        </w:rPr>
        <w:t xml:space="preserve">блок 1 "Дисциплины (модули)";</w:t>
      </w:r>
    </w:p>
    <w:p>
      <w:pPr>
        <w:spacing w:after="60"/>
        <w:ind w:firstLine="567"/>
        <w:jc w:val="both"/>
      </w:pPr>
      <w:r>
        <w:rPr>
          <w:rFonts w:ascii="Arial" w:cs="Arial" w:eastAsia="Arial" w:hAnsi="Arial"/>
          <w:sz w:val="24"/>
          <w:szCs w:val="24"/>
        </w:rPr>
        <w:t xml:space="preserve">блок 2 "Практика";</w:t>
      </w:r>
    </w:p>
    <w:p>
      <w:pPr>
        <w:spacing w:after="120"/>
        <w:ind w:firstLine="567"/>
        <w:jc w:val="both"/>
      </w:pPr>
      <w:r>
        <w:rPr>
          <w:rFonts w:ascii="Arial" w:cs="Arial" w:eastAsia="Arial" w:hAnsi="Arial"/>
          <w:sz w:val="24"/>
          <w:szCs w:val="24"/>
        </w:rPr>
        <w:t xml:space="preserve">блок 3 "Государственная итоговая аттестация".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7"/>
        <w:gridCol w:w="2637"/>
        <w:gridCol w:w="4904"/>
      </w:tblGrid>
      <w:tr>
        <w:tc>
          <w:tcPr>
            <w:tcW w:type="dxa" w:w="527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ООП по специальности</w:t>
            </w:r>
          </w:p>
        </w:tc>
        <w:tc>
          <w:tcPr>
            <w:tcW w:type="dxa" w:w="4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ООП по специальности и ее блоков в кредитах</w:t>
            </w:r>
          </w:p>
        </w:tc>
      </w:tr>
      <w:tr>
        <w:tc>
          <w:tcPr>
            <w:tcW w:type="dxa" w:w="2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1</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Гуманитарный, социальный и экономический цикл</w:t>
            </w:r>
          </w:p>
          <w:p>
            <w:pPr>
              <w:jc w:val="both"/>
            </w:pPr>
            <w:r>
              <w:rPr>
                <w:rFonts w:ascii="Arial" w:cs="Arial" w:eastAsia="Arial" w:hAnsi="Arial"/>
                <w:sz w:val="24"/>
                <w:szCs w:val="24"/>
              </w:rPr>
              <w:t xml:space="preserve">II. Математический и естественнонаучный цикл</w:t>
            </w:r>
          </w:p>
          <w:p>
            <w:pPr>
              <w:jc w:val="both"/>
            </w:pPr>
            <w:r>
              <w:rPr>
                <w:rFonts w:ascii="Arial" w:cs="Arial" w:eastAsia="Arial" w:hAnsi="Arial"/>
                <w:sz w:val="24"/>
                <w:szCs w:val="24"/>
              </w:rPr>
              <w:t xml:space="preserve">III. Профессиональный цикл</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185-260</w:t>
            </w:r>
          </w:p>
        </w:tc>
      </w:tr>
      <w:tr>
        <w:tc>
          <w:tcPr>
            <w:tcW w:type="dxa" w:w="2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2</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Практика</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r>
      <w:tr>
        <w:tc>
          <w:tcPr>
            <w:tcW w:type="dxa" w:w="2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3</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итоговая аттестация</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27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ООП по специальности</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bl>
    <w:p>
      <w:pPr>
        <w:spacing w:after="60" w:before="120"/>
        <w:ind w:firstLine="567"/>
        <w:jc w:val="both"/>
      </w:pPr>
      <w:r>
        <w:rPr>
          <w:rFonts w:ascii="Arial" w:cs="Arial" w:eastAsia="Arial" w:hAnsi="Arial"/>
          <w:sz w:val="24"/>
          <w:szCs w:val="24"/>
        </w:rPr>
        <w:t xml:space="preserve">Вуз разрабатывает ООП по специальности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4"/>
          <w:szCs w:val="24"/>
        </w:rPr>
        <w:t xml:space="preserve">Набор дисциплин (модулей) и их трудоемкость, которые относятся к каждому блоку ООП по специальности, вуз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4"/>
          <w:szCs w:val="24"/>
        </w:rPr>
        <w:t xml:space="preserve">5.2.1. ООП по специальности должна обеспечить реализацию:</w:t>
      </w:r>
    </w:p>
    <w:p>
      <w:pPr>
        <w:spacing w:after="60"/>
        <w:ind w:firstLine="567"/>
        <w:jc w:val="both"/>
      </w:pPr>
      <w:r>
        <w:rPr>
          <w:rFonts w:ascii="Arial" w:cs="Arial" w:eastAsia="Arial" w:hAnsi="Arial"/>
          <w:sz w:val="24"/>
          <w:szCs w:val="24"/>
        </w:rPr>
        <w:t xml:space="preserve">- обязательных дисциплин гуманитарного, социального и экономического цикла, перечень и трудоемкость которых определяются уполномоченным государственным органом в области образования и науки Кыргызской Республики (за исключением государственных учебных заведений, обладающих особым статусом). Государственные высшие учебные заведения, обладающие особым статусом, вправе самостоятельно определять дисциплины гуманитарного, социального и экономического цикла, их перечень и трудоемкость. Содержание и порядок реализации указанных дисциплин устанавливаются государственным образовательным стандартом ВПО по соответствующей специальности;</w:t>
      </w:r>
    </w:p>
    <w:p>
      <w:pPr>
        <w:spacing w:after="60"/>
        <w:ind w:firstLine="567"/>
        <w:jc w:val="both"/>
      </w:pPr>
      <w:r>
        <w:rPr>
          <w:rFonts w:ascii="Arial" w:cs="Arial" w:eastAsia="Arial" w:hAnsi="Arial"/>
          <w:sz w:val="24"/>
          <w:szCs w:val="24"/>
        </w:rPr>
        <w:t xml:space="preserve">- дисциплин по физической культуре и спорту, в объеме не менее 360 часов, которые являются обязательными для освоения, но не переводятся в кредиты и не включаются в объем ООП по специальности. </w:t>
      </w:r>
    </w:p>
    <w:p>
      <w:pPr>
        <w:spacing w:after="60"/>
        <w:ind w:firstLine="567"/>
        <w:jc w:val="both"/>
      </w:pPr>
      <w:r>
        <w:rPr>
          <w:rFonts w:ascii="Arial" w:cs="Arial" w:eastAsia="Arial" w:hAnsi="Arial"/>
          <w:i/>
          <w:iCs/>
          <w:sz w:val="24"/>
          <w:szCs w:val="24"/>
        </w:rPr>
        <w:t xml:space="preserve">(В редакции </w:t>
      </w:r>
      <w:hyperlink w:history="1" r:id="rIdepwlm_qnmbxww2y4byvo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Блок 2 "Практика" включает учебную практику (ознакомительная, технологическая, научно-исследовательская работа) и производственную (проектная, эксплуатационная, педагогическая, научно-исследовательская работа) практику.</w:t>
      </w:r>
    </w:p>
    <w:p>
      <w:pPr>
        <w:spacing w:after="60"/>
        <w:ind w:firstLine="567"/>
        <w:jc w:val="both"/>
      </w:pPr>
      <w:r>
        <w:rPr>
          <w:rFonts w:ascii="Arial" w:cs="Arial" w:eastAsia="Arial" w:hAnsi="Arial"/>
          <w:sz w:val="24"/>
          <w:szCs w:val="24"/>
        </w:rPr>
        <w:t xml:space="preserve">Вуз вправе выбрать один или несколько типов практики, также может установить дополнительный тип практики в пределах установленных кредитов.</w:t>
      </w:r>
    </w:p>
    <w:p>
      <w:pPr>
        <w:spacing w:after="60"/>
        <w:ind w:firstLine="567"/>
        <w:jc w:val="both"/>
      </w:pPr>
      <w:r>
        <w:rPr>
          <w:rFonts w:ascii="Arial" w:cs="Arial" w:eastAsia="Arial" w:hAnsi="Arial"/>
          <w:sz w:val="24"/>
          <w:szCs w:val="24"/>
        </w:rPr>
        <w:t xml:space="preserve">5.2.3. Блок 3 "Государственная аттестация" включает подготовку к сдаче и сдачу государственных экзаменов, выполнение и защиту выпускной квалификационной работы (если вуз включил выпускную квалификационную работу в состав итоговой государственной аттестации).</w:t>
      </w:r>
    </w:p>
    <w:p>
      <w:pPr>
        <w:spacing w:after="60"/>
        <w:ind w:firstLine="567"/>
        <w:jc w:val="both"/>
      </w:pPr>
      <w:r>
        <w:rPr>
          <w:rFonts w:ascii="Arial" w:cs="Arial" w:eastAsia="Arial" w:hAnsi="Arial"/>
          <w:sz w:val="24"/>
          <w:szCs w:val="24"/>
        </w:rPr>
        <w:t xml:space="preserve">5.2.4. В рамках ООП по специальности выделяется обязательная и элективная часть.</w:t>
      </w:r>
    </w:p>
    <w:p>
      <w:pPr>
        <w:spacing w:after="60"/>
        <w:ind w:firstLine="567"/>
        <w:jc w:val="both"/>
      </w:pPr>
      <w:r>
        <w:rPr>
          <w:rFonts w:ascii="Arial" w:cs="Arial" w:eastAsia="Arial" w:hAnsi="Arial"/>
          <w:sz w:val="24"/>
          <w:szCs w:val="24"/>
        </w:rPr>
        <w:t xml:space="preserve">К обязательной части ООП по специальности относятся дисциплины и практики, обеспечивающие формирование общенаучных, универсальных, социально-личностных, общекультурных и профессиональных компетенций, с учетом уровней национальной рамки квалификаций.</w:t>
      </w:r>
    </w:p>
    <w:p>
      <w:pPr>
        <w:spacing w:after="60"/>
        <w:ind w:firstLine="567"/>
        <w:jc w:val="both"/>
      </w:pPr>
      <w:r>
        <w:rPr>
          <w:rFonts w:ascii="Arial" w:cs="Arial" w:eastAsia="Arial" w:hAnsi="Arial"/>
          <w:sz w:val="24"/>
          <w:szCs w:val="24"/>
        </w:rPr>
        <w:t xml:space="preserve">Объем обязательной части, без учета объема государственной аттестации, должен составлять не более 50 процентов общего объема ООП по специальности.</w:t>
      </w:r>
    </w:p>
    <w:p>
      <w:pPr>
        <w:spacing w:after="60"/>
        <w:ind w:firstLine="567"/>
        <w:jc w:val="both"/>
      </w:pPr>
      <w:r>
        <w:rPr>
          <w:rFonts w:ascii="Arial" w:cs="Arial" w:eastAsia="Arial" w:hAnsi="Arial"/>
          <w:sz w:val="24"/>
          <w:szCs w:val="24"/>
        </w:rPr>
        <w:t xml:space="preserve">В элективной части ООП по специальности студенты могут выбрать дисциплины по соответствующей специальности, также допускается выбор дисциплин из ООП других специальностей.</w:t>
      </w:r>
    </w:p>
    <w:p>
      <w:pPr>
        <w:spacing w:after="60"/>
        <w:ind w:firstLine="567"/>
        <w:jc w:val="both"/>
      </w:pPr>
      <w:r>
        <w:rPr>
          <w:rFonts w:ascii="Arial" w:cs="Arial" w:eastAsia="Arial" w:hAnsi="Arial"/>
          <w:sz w:val="24"/>
          <w:szCs w:val="24"/>
        </w:rPr>
        <w:t xml:space="preserve">5.2.5. Вуз должен предоставлять лицам с ограниченными возможностями здоровья (по их заявлению) возможность обучения по ООП по специальности,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 кроме ООП, предусматривающих противопоказания к обучению по состоянию здоровья.</w:t>
      </w:r>
    </w:p>
    <w:p>
      <w:pPr>
        <w:spacing w:after="60"/>
        <w:ind w:firstLine="567"/>
        <w:jc w:val="both"/>
      </w:pPr>
      <w:r>
        <w:rPr>
          <w:rFonts w:ascii="Arial" w:cs="Arial" w:eastAsia="Arial" w:hAnsi="Arial"/>
          <w:sz w:val="24"/>
          <w:szCs w:val="24"/>
        </w:rPr>
        <w:t xml:space="preserve">5.3. Требования к условиям реализации ООП по специальности.</w:t>
      </w:r>
    </w:p>
    <w:p>
      <w:pPr>
        <w:spacing w:after="60"/>
        <w:ind w:firstLine="567"/>
        <w:jc w:val="both"/>
      </w:pPr>
      <w:r>
        <w:rPr>
          <w:rFonts w:ascii="Arial" w:cs="Arial" w:eastAsia="Arial" w:hAnsi="Arial"/>
          <w:sz w:val="24"/>
          <w:szCs w:val="24"/>
        </w:rPr>
        <w:t xml:space="preserve">5.3.1. Кадровое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специалистов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 причем доля дисциплин, лекции по которым читаются преподавателями, имеющими ученые степени кандидата или доктора наук, должна составлять ______ процентов общего количества дисциплин.</w:t>
      </w:r>
    </w:p>
    <w:p>
      <w:pPr>
        <w:spacing w:after="60"/>
        <w:ind w:firstLine="567"/>
        <w:jc w:val="both"/>
      </w:pPr>
      <w:r>
        <w:rPr>
          <w:rFonts w:ascii="Arial" w:cs="Arial" w:eastAsia="Arial" w:hAnsi="Arial"/>
          <w:sz w:val="24"/>
          <w:szCs w:val="24"/>
        </w:rPr>
        <w:t xml:space="preserve">Преподаватели специальных дисциплин, как правило, должны иметь ученую степень и (или) опыт деятельности в соответствующей профессиональной сфере.</w:t>
      </w:r>
    </w:p>
    <w:p>
      <w:pPr>
        <w:spacing w:after="60"/>
        <w:ind w:firstLine="567"/>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специалистов должна обеспечиваться доступом каждого студента к базам данных и библиотечным фондам, формируемым по полному перечню дисциплин ООП из расчета обеспеченности учебниками и учебно-методическими пособиями не менее ____ экземпляра на одного студента.</w:t>
      </w:r>
    </w:p>
    <w:p>
      <w:pPr>
        <w:spacing w:after="60"/>
        <w:ind w:firstLine="567"/>
        <w:jc w:val="both"/>
      </w:pPr>
      <w:r>
        <w:rPr>
          <w:rFonts w:ascii="Arial" w:cs="Arial" w:eastAsia="Arial" w:hAnsi="Arial"/>
          <w:sz w:val="24"/>
          <w:szCs w:val="24"/>
        </w:rPr>
        <w:t xml:space="preserve">Для студентов старших курсов должна быть обеспечена возможность оперативного обмена информацией с отечественными и зарубежными вузами, предприятиями и организациями.</w:t>
      </w:r>
    </w:p>
    <w:p>
      <w:pPr>
        <w:spacing w:after="60"/>
        <w:ind w:firstLine="567"/>
        <w:jc w:val="both"/>
      </w:pPr>
      <w:r>
        <w:rPr>
          <w:rFonts w:ascii="Arial" w:cs="Arial" w:eastAsia="Arial" w:hAnsi="Arial"/>
          <w:sz w:val="24"/>
          <w:szCs w:val="24"/>
        </w:rPr>
        <w:t xml:space="preserve">Образовательная программа вуза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hy99l1p1mc7sekgprnw7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718)</w:t>
      </w:r>
    </w:p>
    <w:p>
      <w:pPr>
        <w:spacing w:after="60"/>
        <w:ind w:firstLine="567"/>
        <w:jc w:val="both"/>
      </w:pPr>
      <w:r>
        <w:rPr>
          <w:rFonts w:ascii="Arial" w:cs="Arial" w:eastAsia="Arial" w:hAnsi="Arial"/>
          <w:sz w:val="24"/>
          <w:szCs w:val="24"/>
        </w:rPr>
        <w:t xml:space="preserve">5.3.3.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(Указывается перечень необходимого материально-технического обеспечения, позволяющего реализовывать ООП по специальности:</w:t>
      </w:r>
    </w:p>
    <w:p>
      <w:pPr>
        <w:spacing w:after="60"/>
        <w:ind w:firstLine="567"/>
        <w:jc w:val="both"/>
      </w:pPr>
      <w:r>
        <w:rPr>
          <w:rFonts w:ascii="Arial" w:cs="Arial" w:eastAsia="Arial" w:hAnsi="Arial"/>
          <w:sz w:val="24"/>
          <w:szCs w:val="24"/>
        </w:rPr>
        <w:t xml:space="preserve">- требования к оборудованию учебных кабинетов, компьютерных классов, объектов для проведения практических и лабораторных занятий;</w:t>
      </w:r>
    </w:p>
    <w:p>
      <w:pPr>
        <w:spacing w:after="60"/>
        <w:ind w:firstLine="567"/>
        <w:jc w:val="both"/>
      </w:pPr>
      <w:r>
        <w:rPr>
          <w:rFonts w:ascii="Arial" w:cs="Arial" w:eastAsia="Arial" w:hAnsi="Arial"/>
          <w:sz w:val="24"/>
          <w:szCs w:val="24"/>
        </w:rPr>
        <w:t xml:space="preserve">- полигоны, технологические лаборатории, студии;</w:t>
      </w:r>
    </w:p>
    <w:p>
      <w:pPr>
        <w:spacing w:after="60"/>
        <w:ind w:firstLine="567"/>
        <w:jc w:val="both"/>
      </w:pPr>
      <w:r>
        <w:rPr>
          <w:rFonts w:ascii="Arial" w:cs="Arial" w:eastAsia="Arial" w:hAnsi="Arial"/>
          <w:sz w:val="24"/>
          <w:szCs w:val="24"/>
        </w:rPr>
        <w:t xml:space="preserve">- требования к информационным и телекоммуникационным технологиям и соответствующим технологическим средствам;</w:t>
      </w:r>
    </w:p>
    <w:p>
      <w:pPr>
        <w:spacing w:after="60"/>
        <w:ind w:firstLine="567"/>
        <w:jc w:val="both"/>
      </w:pPr>
      <w:r>
        <w:rPr>
          <w:rFonts w:ascii="Arial" w:cs="Arial" w:eastAsia="Arial" w:hAnsi="Arial"/>
          <w:sz w:val="24"/>
          <w:szCs w:val="24"/>
        </w:rPr>
        <w:t xml:space="preserve">- при необходимости, специальные условия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 другие требования с учетом специфики реализуемой ООП по специальности).</w:t>
      </w:r>
    </w:p>
    <w:p>
      <w:pPr>
        <w:spacing w:after="60"/>
        <w:ind w:firstLine="567"/>
        <w:jc w:val="both"/>
      </w:pPr>
      <w:r>
        <w:rPr>
          <w:rFonts w:ascii="Arial" w:cs="Arial" w:eastAsia="Arial" w:hAnsi="Arial"/>
          <w:sz w:val="24"/>
          <w:szCs w:val="24"/>
        </w:rPr>
        <w:t xml:space="preserve">(Указывается значимое для всей ООП материально-техническое обеспечение, например: полигоны, технологические лаборатории, студии и т.п.).</w:t>
      </w:r>
    </w:p>
    <w:p>
      <w:pPr>
        <w:spacing w:after="60"/>
        <w:ind w:firstLine="567"/>
        <w:jc w:val="both"/>
      </w:pPr>
      <w:r>
        <w:rPr>
          <w:rFonts w:ascii="Arial" w:cs="Arial" w:eastAsia="Arial" w:hAnsi="Arial"/>
          <w:sz w:val="24"/>
          <w:szCs w:val="24"/>
        </w:rPr>
        <w:t xml:space="preserve">5.3.4. Оценка качества подготовки выпускников. (Устанавливаются формы проверки результатов обучения (профессиональный экзамен, квалификационная работа и т.д.) и требования к ним).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направлений подготовки высшего профессионального образования, подтверждаемого присвоением выпускнику квалификации "бакалавр"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bwwet839lwgfstujyzyjz">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rwlzctd2jiffsjj3tlxiu">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9nygycoudhcnxc7aqjqor">
        <w:r>
          <w:rPr>
            <w:rFonts w:ascii="Arial" w:cs="Arial" w:eastAsia="Arial" w:hAnsi="Arial"/>
            <w:i/>
            <w:iCs/>
            <w:color w:val="1D4ED8"/>
            <w:sz w:val="24"/>
            <w:szCs w:val="24"/>
            <w:u w:val="single"/>
          </w:rPr>
          <w:t xml:space="preserve">16 июля 2018 года № 323</w:t>
        </w:r>
      </w:hyperlink>
      <w:r>
        <w:rPr>
          <w:rFonts w:ascii="Arial" w:cs="Arial" w:eastAsia="Arial" w:hAnsi="Arial"/>
          <w:i/>
          <w:iCs/>
          <w:sz w:val="24"/>
          <w:szCs w:val="24"/>
        </w:rPr>
        <w:t xml:space="preserve">, </w:t>
      </w:r>
      <w:hyperlink w:history="1" r:id="rId4z_hcsjutp8zqbzpwxddu">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Кабинета Министров Кыргызской Республики от </w:t>
      </w:r>
      <w:hyperlink w:history="1" r:id="rIdr9wponpv7_4qkydcirqdz">
        <w:r>
          <w:rPr>
            <w:rFonts w:ascii="Arial" w:cs="Arial" w:eastAsia="Arial" w:hAnsi="Arial"/>
            <w:i/>
            <w:iCs/>
            <w:color w:val="1D4ED8"/>
            <w:sz w:val="24"/>
            <w:szCs w:val="24"/>
            <w:u w:val="single"/>
          </w:rPr>
          <w:t xml:space="preserve">29 мая 2023 года № 290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6603"/>
        <w:gridCol w:w="2817"/>
      </w:tblGrid>
      <w:tr>
        <w:tc>
          <w:tcPr>
            <w:tcW w:type="dxa" w:w="7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направления подготовки бакалавров</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квалификации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6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Физико-математические науки и фундаментальная информатика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математика и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Фундаментальная информатика и 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Математическое обеспечение и администрирование информационных систем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Естественные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География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Картография и геоинформатика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Экология и природопользование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Биоэкология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Гуманитарные науки </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Философия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Политология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Юриспруденция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Журналистика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Реклама и связи с общественностью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Международные отношения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Востоковедение, африканистика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Культурология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Религиоведение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Регионоведение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Американоведение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Антропология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и спорт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Рекреация и спортивно-оздоровительный 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Правоохранительная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Китаеведение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Свободное искусство и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Социальные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работа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работы с молодежью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Естественнонаучное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Физико-математическое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Социально-экономическое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Художественное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Профессиональное обучение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Здравоохранение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Общественное здравоохранение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Сестринское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Акушерское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Культура и искусство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искусств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Изобразительное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Библиотековедение и документоведение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 костюма и текстиля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Издательское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Народная художественная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Телевидение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Музеология и охрана объектов культурного и природного наследия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Экономика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Менеджмент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Коммерция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Торговое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Бизнес-информатика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Логистика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бизнесом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персоналом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и муниципальное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Маркетинг</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Информационная безопасность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обслуживания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Сервис</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Сельское хозяйство и сельскохозяйственные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Агрохимия и агропочвоведение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Агрономия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Зоотехния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Ветеринарно-санитарная экспертиза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производства и переработки сельскохозяйственной продукции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Рыболовство и аквакультура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Садоводство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пастбищами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Геодезия и дистанционное зондирование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Землеустройство и кадастры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геологической разведки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Нефтегазовое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Энергетика и электроэнергетика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Теплоэнергетика и теплотехника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Электроэнергетика и электротехника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Материаловедение и технологии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Металлургия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Технологические машины и оборудование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механика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Оружие и системы вооружения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Оружие и системы вооружения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Наземные транспортно-технологические машины и комплексы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и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летательных аппаратов и двигателей</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Приборостроение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Приборостроение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Биотехнические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Электроника, радиотехника и связь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Электроника и наноэлектроника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Инфокоммуникационные технологии и системы связи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Конструирование и технология электронных средств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транспортного радиооборудования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Автоматизация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анализ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в технических системах</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Автоматизация технологических процессов и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качеством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Мехатроника и робототехника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Стандартизация и метрология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Инноватика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Вычислительная техника и информационные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Информатика и вычислительная 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Программная 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Интернет технологии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Компьютерная 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Химическая технология и биотехнология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Энерго- и ресурсосберегающие процессы в химической технологии, нефтехимии и биотехнологии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Воспроизводство и переработка лесных ресурсов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Лесное дело и ландшафтное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лесозаготовительных и деревоперерабатывающих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Технология и производство продовольственных продуктов и потребительских товаров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из растительного сырья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животного происхождения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продукции и организация общественного питания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проектирование изделий текстильной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художественной обработки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полиграфического и упаковочного производства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конструирование изделий легкой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 и реконструкция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Градостроительство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Гидротехническое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Техносферная безопасность, природообустройство и гидрометеорология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Природообустройство и водопользование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Техносферная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Военное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мотострелковых войск</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Пограничная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войск Гражданской защиты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квалификаций "бакалавр",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ПЕРЕЧЕНЬ 
 направлений подготовки высшего профессионального образования, подтверждаемого присвоением выпускнику квалификации "магистр"</w:t>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ey8tf4-rfsgw3pfdct7ac">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ynl3h2jr0cmjetjbobsda">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2vr1ncsrdfrtgjck2pcmm">
        <w:r>
          <w:rPr>
            <w:rFonts w:ascii="Arial" w:cs="Arial" w:eastAsia="Arial" w:hAnsi="Arial"/>
            <w:i/>
            <w:iCs/>
            <w:color w:val="1D4ED8"/>
            <w:sz w:val="24"/>
            <w:szCs w:val="24"/>
            <w:u w:val="single"/>
          </w:rPr>
          <w:t xml:space="preserve">16 июля 2018 года № 323</w:t>
        </w:r>
      </w:hyperlink>
      <w:r>
        <w:rPr>
          <w:rFonts w:ascii="Arial" w:cs="Arial" w:eastAsia="Arial" w:hAnsi="Arial"/>
          <w:i/>
          <w:iCs/>
          <w:sz w:val="24"/>
          <w:szCs w:val="24"/>
        </w:rPr>
        <w:t xml:space="preserve">, </w:t>
      </w:r>
      <w:hyperlink w:history="1" r:id="rIdc0pjpm2hakz_ar8_2geko">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Кабинета Министров КР от </w:t>
      </w:r>
      <w:hyperlink w:history="1" r:id="rIdlkatgznm05exlocxhtvtd">
        <w:r>
          <w:rPr>
            <w:rFonts w:ascii="Arial" w:cs="Arial" w:eastAsia="Arial" w:hAnsi="Arial"/>
            <w:i/>
            <w:iCs/>
            <w:color w:val="1D4ED8"/>
            <w:sz w:val="24"/>
            <w:szCs w:val="24"/>
            <w:u w:val="single"/>
          </w:rPr>
          <w:t xml:space="preserve">25 ноября 2021 года № 278</w:t>
        </w:r>
      </w:hyperlink>
      <w:r>
        <w:rPr>
          <w:rFonts w:ascii="Arial" w:cs="Arial" w:eastAsia="Arial" w:hAnsi="Arial"/>
          <w:i/>
          <w:iCs/>
          <w:sz w:val="24"/>
          <w:szCs w:val="24"/>
        </w:rPr>
        <w:t xml:space="preserve">, </w:t>
      </w:r>
      <w:hyperlink w:history="1" r:id="rIdclidovdcwwjts27n86wl9">
        <w:r>
          <w:rPr>
            <w:rFonts w:ascii="Arial" w:cs="Arial" w:eastAsia="Arial" w:hAnsi="Arial"/>
            <w:i/>
            <w:iCs/>
            <w:color w:val="1D4ED8"/>
            <w:sz w:val="24"/>
            <w:szCs w:val="24"/>
            <w:u w:val="single"/>
          </w:rPr>
          <w:t xml:space="preserve">29 мая 2023 года № 290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6603"/>
        <w:gridCol w:w="2817"/>
      </w:tblGrid>
      <w:tr>
        <w:tc>
          <w:tcPr>
            <w:tcW w:type="dxa" w:w="7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направления подготовки магистров</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квалификации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6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Физико-математические науки и фундаментальная информатика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математика и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Фундаментальная информатика и 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Математическое обеспечение и администрирование информационных систем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Естественные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География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Картография и геоинформатика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Экология и природопользование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Гуманитарные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Философия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Политология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Юриспруденция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Журналистика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Реклама и связи с общественностью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Международные отношения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Востоковедение, африканистика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Культурология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Религиоведение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Регионоведение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Американоведение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Антропология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и спорт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Рекреация и спортивно-оздоровительный 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Китаеведение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Свободное искусство и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Правоохранительная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Манасоведение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Социальные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работа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работы с молодежью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Естественнонаучное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Физико-математическое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Социально-экономическое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Художественное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Профессиональное обучение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Здравоохранение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Общественное здравоохранение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Сестринское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Акушерское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Культура и искусство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искусств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Изобразительное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Библиотековедение и документоведение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 костюма и текстиля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Издательское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Народная художественная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Телевидение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Музеология и охрана объектов культурного и природного наследия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Экономика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Менеджмент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Коммерция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Торговое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Бизнес-информатика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Логистика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бизнесом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Деловое администрирование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и муниципальное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Маркетинг</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человеческими ресурсами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Информационная безопасность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обслуживания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Сервис</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Сельское хозяйство и сельскохозяйственные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Агрохимия и агропочвоведение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Агрономия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Зоотехния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Ветеринарно-санитарная экспертиза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производства и переработки сельскохозяйственной продукции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Рыболовство и аквакультура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Садоводство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пастбищами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Геодезия и дистанционное зондирование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Землеустройство и кадастры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геологической разведки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Нефтегазовое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Энергетика и электротехника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Теплоэнергетика и теплотехника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Электроэнергетика и электротехника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Материаловедение и технологии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Металлургия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Технологические машины и оборудование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механика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Оружие и системы вооружения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Оружие и системы вооружения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Наземные транспортно-технологические машины и комплексы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и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летательных аппаратов и двигателей</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Приборостроение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Приборостроение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Биотехнические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Электроника, радиотехника и связь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Электроника и наноэлектроника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Инфокоммуникационные технологии и системы связи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Конструирование и технология электронных средств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транспортного радиооборудования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Автоматизация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анализ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в технических системах</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Автоматизация технологических процессов и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качеством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Мехатроника и робототехника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Стандартизация и метрология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Инноватика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Вычислительная техника и информационные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Информатика и вычислительная 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Программная 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Интернет технологии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технология и биотехнология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Энерго- и ресурсосберегающие процессы в химической технологии, нефтехимии и биотехнологии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Компьютерная 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Воспроизводство и переработка лесных ресурсов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Лесное дело и ландшафтное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лесозаготовительных и деревоперерабатывающих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Технология и производство продовольственных продуктов и потребительских товаров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из растительного сырья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животного происхождения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продукции и организация общественного питания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проектирование изделий текстильной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художественной обработки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полиграфического и упаковочного производства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конструирование изделий легкой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 и реконструкция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Градостроительство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Гидротехническое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Техносферная безопасность, природообустройство и гидрометеорология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Природообустройство и водопользование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Техносферная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Военное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мотострелковых войск</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Пограничная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войск Гражданской защиты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квалификации "магистр",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постановлением Правительства 
 Кыргызской Республики 
 от 23 августа 2011 года № 496</w:t>
      </w:r>
    </w:p>
    <w:p>
      <w:pPr>
        <w:spacing w:after="400" w:before="400"/>
        <w:ind w:firstLine="397"/>
        <w:jc w:val="center"/>
      </w:pPr>
      <w:r>
        <w:rPr>
          <w:rFonts w:ascii="Arial" w:cs="Arial" w:eastAsia="Arial" w:hAnsi="Arial"/>
          <w:b/>
          <w:bCs/>
          <w:sz w:val="32"/>
          <w:szCs w:val="32"/>
        </w:rPr>
        <w:t xml:space="preserve">ПЕРЕЧЕНЬ 
 специальностей высшего профессионального образования, подтверждаемого присвоением выпускнику квалификации "специалист"</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bonyx8mfqkffhvh99zdax">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jq904evlvalvbln_wq2bz">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ol1bzw0agw_xfvvhbnf0f">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yullxvc7ds9wggatuyjbe">
        <w:r>
          <w:rPr>
            <w:rFonts w:ascii="Arial" w:cs="Arial" w:eastAsia="Arial" w:hAnsi="Arial"/>
            <w:i/>
            <w:iCs/>
            <w:color w:val="1D4ED8"/>
            <w:sz w:val="24"/>
            <w:szCs w:val="24"/>
            <w:u w:val="single"/>
          </w:rPr>
          <w:t xml:space="preserve">12 апреля 2024 года № 166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9"/>
        <w:gridCol w:w="1285"/>
        <w:gridCol w:w="1285"/>
        <w:gridCol w:w="1285"/>
        <w:gridCol w:w="2362"/>
        <w:gridCol w:w="2362"/>
        <w:gridCol w:w="31"/>
        <w:gridCol w:w="1"/>
      </w:tblGrid>
      <w:tr>
        <w:tc>
          <w:tcPr>
            <w:tcW w:type="dxa" w:w="15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Предлагаемое наименование специальностей</w:t>
            </w:r>
          </w:p>
        </w:tc>
        <w:tc>
          <w:tcPr>
            <w:tcW w:type="dxa" w:w="47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квалификации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85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47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Гуманитарные науки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Клиническая психология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Психолог. Клинический психолог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Судебная экспертиза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 криминалист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Перевод и переводоведение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Переводчик</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таможенного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Педагогическое образование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язык в учреждениях образования с некыргызским языком обучения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Здравоохранение</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Лечебное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Педиатрия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Медико-профилактическое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Стоматология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Фармацевт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Сестринское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Менеджер и преподаватель сестринского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Культура и искусство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хореографического искусства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Балетовед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Музыковед,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Кинооператорство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Кинооператор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570007</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изобразительного искусства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570008</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Инструментальное исполнительство (по видам инструментов)</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Концертный исполнитель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570009</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Вокальное искусство (по видам вокального искусства)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Оперный певец, концертно-камерный певец,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Дирижирование (по видам исполнительских коллективов)</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Дирижер академического хора, дирижер оперного и симфонического оркестров,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Композиция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Композитор,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Музыкальное искусство эстрады (по видам)</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Концертный исполнитель, солист ансамбля, руководитель (дирижер) эстрадного оркестра (ансамбля), преподаватель; концертный исполнитель, солист ансамбля,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Звукорежиссура (по областям применения)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Звукорежиссер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Актерское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Актер кино и телевидения</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Режиссура (по областям применения)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Режиссер драмы</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Театрально-декорационное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Художник-постановщик театра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570017</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Хореографическое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Хореограф</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570018</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Режиссура хореографа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Режиссер-балетмейстер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570019</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Педагогика хореографии</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 хореограф</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Интерьеры и оборудование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Художник-оформитель среды</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Декоративно-прикладное искусство и народные промыслы</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Художник-керамист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Монументально-декоративное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 монументально-декоративного искусства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Живопись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Художник-живописец</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Графика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 промышленной графики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Скульптура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Скульптор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570027</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Литературное творчество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Литературный работник</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570028</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Народное художественное творчество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самодеятельных коллективов</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570029</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Социально-культурная деятельность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Менеджер социально-культурной деятельности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Книжное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книжного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Музейное дело и охрана памятников</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музейного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Технические науки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Информационная безопасность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Информационная безопасность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Сельское хозяйство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Ветеринарный 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геодезия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геология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инженер-геолог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геологической разведки</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инженер-геолог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процессы горного или нефтегазового производства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и эксплуатация железных дорог, мостов и транспортных тоннелей</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путей сообщения</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Техносферная безопасность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Пожарная безопасность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770000</w:t>
            </w:r>
          </w:p>
        </w:tc>
        <w:tc>
          <w:tcPr>
            <w:tcW w:type="dxa" w:w="8579"/>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hyperlink w:history="1" r:id="rIdb9hxgdioql2dzw4vsitn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июля 2012 года № 472</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770000</w:t>
            </w:r>
          </w:p>
        </w:tc>
        <w:tc>
          <w:tcPr>
            <w:tcW w:type="dxa" w:w="8579"/>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Военное образование</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770101</w:t>
            </w:r>
          </w:p>
        </w:tc>
        <w:tc>
          <w:tcPr>
            <w:tcW w:type="dxa" w:w="257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Правовое обеспечение национальной безопасности</w:t>
            </w:r>
          </w:p>
        </w:tc>
        <w:tc>
          <w:tcPr>
            <w:tcW w:type="dxa" w:w="600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Юрист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Междисциплинарные специальности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520001</w:t>
            </w:r>
          </w:p>
        </w:tc>
        <w:tc>
          <w:tcPr>
            <w:tcW w:type="dxa" w:w="1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Отраслевая экономика</w:t>
            </w:r>
          </w:p>
        </w:tc>
        <w:tc>
          <w:tcPr>
            <w:tcW w:type="dxa" w:w="729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Инженер-экономист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650001</w:t>
            </w:r>
          </w:p>
        </w:tc>
        <w:tc>
          <w:tcPr>
            <w:tcW w:type="dxa" w:w="1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Металлургия цветных металлов</w:t>
            </w:r>
          </w:p>
        </w:tc>
        <w:tc>
          <w:tcPr>
            <w:tcW w:type="dxa" w:w="729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Инженер-металлург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670001</w:t>
            </w:r>
          </w:p>
        </w:tc>
        <w:tc>
          <w:tcPr>
            <w:tcW w:type="dxa" w:w="1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Подвижной состав железных дорог</w:t>
            </w:r>
          </w:p>
        </w:tc>
        <w:tc>
          <w:tcPr>
            <w:tcW w:type="dxa" w:w="729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путей сообщения</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32"/>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1. Предложения по внесению изменений и дополнений в Перечень специальностей высшего профессионального образования, подтверждаемого присвоением выпускнику квалификации "специалист",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i/>
          <w:iCs/>
          <w:sz w:val="24"/>
          <w:szCs w:val="24"/>
        </w:rPr>
        <w:t xml:space="preserve">- обоснование научной и практической значимости специальности;</w:t>
      </w:r>
    </w:p>
    <w:p>
      <w:pPr>
        <w:spacing w:after="60"/>
        <w:ind w:firstLine="567"/>
        <w:jc w:val="both"/>
      </w:pPr>
      <w:r>
        <w:rPr>
          <w:rFonts w:ascii="Arial" w:cs="Arial" w:eastAsia="Arial" w:hAnsi="Arial"/>
          <w:i/>
          <w:iCs/>
          <w:sz w:val="24"/>
          <w:szCs w:val="24"/>
        </w:rPr>
        <w:t xml:space="preserve">- отличительные признаки специальности;</w:t>
      </w:r>
    </w:p>
    <w:p>
      <w:pPr>
        <w:spacing w:after="60"/>
        <w:ind w:firstLine="567"/>
        <w:jc w:val="both"/>
      </w:pPr>
      <w:r>
        <w:rPr>
          <w:rFonts w:ascii="Arial" w:cs="Arial" w:eastAsia="Arial" w:hAnsi="Arial"/>
          <w:i/>
          <w:iCs/>
          <w:sz w:val="24"/>
          <w:szCs w:val="24"/>
        </w:rPr>
        <w:t xml:space="preserve">- перспективы развития новой специальности и прогнозируемая потребность на рынке труда;</w:t>
      </w:r>
    </w:p>
    <w:p>
      <w:pPr>
        <w:spacing w:after="60"/>
        <w:ind w:firstLine="567"/>
        <w:jc w:val="both"/>
      </w:pPr>
      <w:r>
        <w:rPr>
          <w:rFonts w:ascii="Arial" w:cs="Arial" w:eastAsia="Arial" w:hAnsi="Arial"/>
          <w:i/>
          <w:iCs/>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i/>
          <w:iCs/>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i/>
          <w:iCs/>
          <w:sz w:val="24"/>
          <w:szCs w:val="24"/>
        </w:rPr>
        <w:t xml:space="preserve">2. В обосновании указываются причины, исключающие возможность реализации предлагаемой специальности в рамках уже имеющихся специальностей.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2jzhkrx0n_bynbrdponz">
      <w:r>
        <w:rPr>
          <w:rFonts w:ascii="Arial" w:cs="Arial" w:eastAsia="Arial" w:hAnsi="Arial"/>
          <w:color w:val="132D3F"/>
          <w:sz w:val="16"/>
          <w:szCs w:val="16"/>
          <w:u w:val="single"/>
        </w:rPr>
        <w:t xml:space="preserve">dalil.kg/document/92802</w:t>
      </w:r>
    </w:hyperlink>
  </w:p>
  <w:p>
    <w:pPr>
      <w:spacing w:after="0" w:before="40"/>
      <w:jc w:val="center"/>
    </w:pPr>
    <w:hyperlink w:history="1" r:id="rIdzfvjin-jtqfymjib-7t4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sqyqi-w-uv10tvwmzx8" Type="http://schemas.openxmlformats.org/officeDocument/2006/relationships/hyperlink" Target="https://dalil.kg/document/93951" TargetMode="External"/><Relationship Id="rIddvmxpem0wtkdpyf3lcrgt" Type="http://schemas.openxmlformats.org/officeDocument/2006/relationships/hyperlink" Target="https://dalil.kg/document/96667" TargetMode="External"/><Relationship Id="rIdsrzebpxj5njajbrwqqnxe" Type="http://schemas.openxmlformats.org/officeDocument/2006/relationships/hyperlink" Target="https://dalil.kg/document/12213" TargetMode="External"/><Relationship Id="rIdp1_dzlubdwya41yg-doa7" Type="http://schemas.openxmlformats.org/officeDocument/2006/relationships/hyperlink" Target="https://dalil.kg/document/157917" TargetMode="External"/><Relationship Id="rIdkidq58ucw9englpj6-aqu" Type="http://schemas.openxmlformats.org/officeDocument/2006/relationships/hyperlink" Target="https://dalil.kg/document/158743" TargetMode="External"/><Relationship Id="rIdgemhtc3lniukcrfh8xitw" Type="http://schemas.openxmlformats.org/officeDocument/2006/relationships/hyperlink" Target="https://dalil.kg/document/160238" TargetMode="External"/><Relationship Id="rIdoood8zqurjxtowr-stone" Type="http://schemas.openxmlformats.org/officeDocument/2006/relationships/hyperlink" Target="https://dalil.kg/document/230009995" TargetMode="External"/><Relationship Id="rIdy_ur0wdwy6sowsyxgm5zi" Type="http://schemas.openxmlformats.org/officeDocument/2006/relationships/hyperlink" Target="https://dalil.kg/document/230005659" TargetMode="External"/><Relationship Id="rIdgffxmvwik1l8kucjrmjpb" Type="http://schemas.openxmlformats.org/officeDocument/2006/relationships/hyperlink" Target="https://dalil.kg/document/230014495" TargetMode="External"/><Relationship Id="rIdqljszgxe-kpdt8gemqqpt" Type="http://schemas.openxmlformats.org/officeDocument/2006/relationships/hyperlink" Target="https://dalil.kg/document/1216" TargetMode="External"/><Relationship Id="rIdo4iroypokjfmzrewmvaft" Type="http://schemas.openxmlformats.org/officeDocument/2006/relationships/hyperlink" Target="https://dalil.kg/document/230014495" TargetMode="External"/><Relationship Id="rIdr-osldelmgonbmtyaeam9" Type="http://schemas.openxmlformats.org/officeDocument/2006/relationships/hyperlink" Target="https://dalil.kg/document/230014495" TargetMode="External"/><Relationship Id="rId64icpjcsfa7uc63_gf7kv" Type="http://schemas.openxmlformats.org/officeDocument/2006/relationships/hyperlink" Target="https://dalil.kg/document/230014495" TargetMode="External"/><Relationship Id="rIddimjnf-lkqezbdvaxmtwv" Type="http://schemas.openxmlformats.org/officeDocument/2006/relationships/hyperlink" Target="https://dalil.kg/document/92802#pr4" TargetMode="External"/><Relationship Id="rIdviaokwhhsn79tufjohzzs" Type="http://schemas.openxmlformats.org/officeDocument/2006/relationships/hyperlink" Target="https://dalil.kg/document/92802#pr5" TargetMode="External"/><Relationship Id="rIdee8gh7kxz1rpjule9jgq_" Type="http://schemas.openxmlformats.org/officeDocument/2006/relationships/hyperlink" Target="https://dalil.kg/document/92802#pr6" TargetMode="External"/><Relationship Id="rIdbcznnj3qgmhqbrwxmq-bh" Type="http://schemas.openxmlformats.org/officeDocument/2006/relationships/hyperlink" Target="https://dalil.kg/document/157917" TargetMode="External"/><Relationship Id="rIdcdopwa5eard70qgs1jx6y" Type="http://schemas.openxmlformats.org/officeDocument/2006/relationships/hyperlink" Target="https://dalil.kg/document/230014495" TargetMode="External"/><Relationship Id="rIdffp53f2x3msgofhckrapo" Type="http://schemas.openxmlformats.org/officeDocument/2006/relationships/hyperlink" Target="https://dalil.kg/document/92802" TargetMode="External"/><Relationship Id="rIddaq_7luzov89pdlbbp2zq" Type="http://schemas.openxmlformats.org/officeDocument/2006/relationships/hyperlink" Target="https://dalil.kg/document/93951" TargetMode="External"/><Relationship Id="rIdldwcijpgfpx6jcns8t7wb" Type="http://schemas.openxmlformats.org/officeDocument/2006/relationships/hyperlink" Target="https://dalil.kg/document/157917" TargetMode="External"/><Relationship Id="rId3h9e5wylnvj2bqurmny2q" Type="http://schemas.openxmlformats.org/officeDocument/2006/relationships/hyperlink" Target="https://dalil.kg/document/230009995" TargetMode="External"/><Relationship Id="rIdaba2ebvdouobyd5jag1mw" Type="http://schemas.openxmlformats.org/officeDocument/2006/relationships/hyperlink" Target="https://dalil.kg/document/1216" TargetMode="External"/><Relationship Id="rIdgq8lx8jzscb7m6k4f0-v3" Type="http://schemas.openxmlformats.org/officeDocument/2006/relationships/hyperlink" Target="https://dalil.kg/document/230009995" TargetMode="External"/><Relationship Id="rIdyfukq-zidsurrp_fnxtfl" Type="http://schemas.openxmlformats.org/officeDocument/2006/relationships/hyperlink" Target="https://dalil.kg/document/1216" TargetMode="External"/><Relationship Id="rId4avrbnigoqd_kl9gcidmh" Type="http://schemas.openxmlformats.org/officeDocument/2006/relationships/hyperlink" Target="https://dalil.kg/document/230009995" TargetMode="External"/><Relationship Id="rIdstcjtizs0ivaqxlujx0xu" Type="http://schemas.openxmlformats.org/officeDocument/2006/relationships/hyperlink" Target="https://dalil.kg/document/157917" TargetMode="External"/><Relationship Id="rIdcdtvzqdrw_yggjjioutpa" Type="http://schemas.openxmlformats.org/officeDocument/2006/relationships/hyperlink" Target="https://dalil.kg/document/92802" TargetMode="External"/><Relationship Id="rId-vh5d-hs7odoswkdlexvb" Type="http://schemas.openxmlformats.org/officeDocument/2006/relationships/hyperlink" Target="https://dalil.kg/document/93951" TargetMode="External"/><Relationship Id="rIdz_279ry7kxhiu2wsnvxiy" Type="http://schemas.openxmlformats.org/officeDocument/2006/relationships/hyperlink" Target="https://dalil.kg/document/157917" TargetMode="External"/><Relationship Id="rIdt9ylxog5q6kqkenflah1z" Type="http://schemas.openxmlformats.org/officeDocument/2006/relationships/hyperlink" Target="https://dalil.kg/document/230009995" TargetMode="External"/><Relationship Id="rIdh54a_r_z_ke_fbgmo7jls" Type="http://schemas.openxmlformats.org/officeDocument/2006/relationships/hyperlink" Target="https://dalil.kg/document/1216" TargetMode="External"/><Relationship Id="rIdvn79kwzklgpx-bqlba2pn" Type="http://schemas.openxmlformats.org/officeDocument/2006/relationships/hyperlink" Target="https://dalil.kg/document/230009995" TargetMode="External"/><Relationship Id="rIdmarljx2m_pebxokb-nhzr" Type="http://schemas.openxmlformats.org/officeDocument/2006/relationships/hyperlink" Target="https://dalil.kg/document/1216" TargetMode="External"/><Relationship Id="rIdtqycjcbcrko5-adi2gzqn" Type="http://schemas.openxmlformats.org/officeDocument/2006/relationships/hyperlink" Target="https://dalil.kg/document/157917" TargetMode="External"/><Relationship Id="rIdqimbod6jhhueemejmfe0e" Type="http://schemas.openxmlformats.org/officeDocument/2006/relationships/hyperlink" Target="https://dalil.kg/document/92802" TargetMode="External"/><Relationship Id="rId7rmxk_uobvhzl1qr5lh5o" Type="http://schemas.openxmlformats.org/officeDocument/2006/relationships/hyperlink" Target="https://dalil.kg/document/93951" TargetMode="External"/><Relationship Id="rIdbt2tthcviquo0e6jzjgvn" Type="http://schemas.openxmlformats.org/officeDocument/2006/relationships/hyperlink" Target="https://dalil.kg/document/157917" TargetMode="External"/><Relationship Id="rId_gy0bqjd-rhnhgaadopc_" Type="http://schemas.openxmlformats.org/officeDocument/2006/relationships/hyperlink" Target="https://dalil.kg/document/230009995" TargetMode="External"/><Relationship Id="rIdyxl6xcjsohpexdor9loke" Type="http://schemas.openxmlformats.org/officeDocument/2006/relationships/hyperlink" Target="https://dalil.kg/document/1216" TargetMode="External"/><Relationship Id="rIdg2_lgnqzowfkn_fmadu06" Type="http://schemas.openxmlformats.org/officeDocument/2006/relationships/hyperlink" Target="https://dalil.kg/document/230009995" TargetMode="External"/><Relationship Id="rIdr5ynh0qgdherm5yxsyk07" Type="http://schemas.openxmlformats.org/officeDocument/2006/relationships/hyperlink" Target="https://dalil.kg/document/1216" TargetMode="External"/><Relationship Id="rIdepwlm_qnmbxww2y4byvol" Type="http://schemas.openxmlformats.org/officeDocument/2006/relationships/hyperlink" Target="https://dalil.kg/document/230009995" TargetMode="External"/><Relationship Id="rIdhy99l1p1mc7sekgprnw7l" Type="http://schemas.openxmlformats.org/officeDocument/2006/relationships/hyperlink" Target="https://dalil.kg/document/157917" TargetMode="External"/><Relationship Id="rIdbwwet839lwgfstujyzyjz" Type="http://schemas.openxmlformats.org/officeDocument/2006/relationships/hyperlink" Target="https://dalil.kg/document/93951" TargetMode="External"/><Relationship Id="rIdrwlzctd2jiffsjj3tlxiu" Type="http://schemas.openxmlformats.org/officeDocument/2006/relationships/hyperlink" Target="https://dalil.kg/document/96667" TargetMode="External"/><Relationship Id="rId9nygycoudhcnxc7aqjqor" Type="http://schemas.openxmlformats.org/officeDocument/2006/relationships/hyperlink" Target="https://dalil.kg/document/12213" TargetMode="External"/><Relationship Id="rId4z_hcsjutp8zqbzpwxddu" Type="http://schemas.openxmlformats.org/officeDocument/2006/relationships/hyperlink" Target="https://dalil.kg/document/157917" TargetMode="External"/><Relationship Id="rIdr9wponpv7_4qkydcirqdz" Type="http://schemas.openxmlformats.org/officeDocument/2006/relationships/hyperlink" Target="https://dalil.kg/document/160238" TargetMode="External"/><Relationship Id="rIdey8tf4-rfsgw3pfdct7ac" Type="http://schemas.openxmlformats.org/officeDocument/2006/relationships/hyperlink" Target="https://dalil.kg/document/93951" TargetMode="External"/><Relationship Id="rIdynl3h2jr0cmjetjbobsda" Type="http://schemas.openxmlformats.org/officeDocument/2006/relationships/hyperlink" Target="https://dalil.kg/document/96667" TargetMode="External"/><Relationship Id="rId2vr1ncsrdfrtgjck2pcmm" Type="http://schemas.openxmlformats.org/officeDocument/2006/relationships/hyperlink" Target="https://dalil.kg/document/12213" TargetMode="External"/><Relationship Id="rIdc0pjpm2hakz_ar8_2geko" Type="http://schemas.openxmlformats.org/officeDocument/2006/relationships/hyperlink" Target="https://dalil.kg/document/157917" TargetMode="External"/><Relationship Id="rIdlkatgznm05exlocxhtvtd" Type="http://schemas.openxmlformats.org/officeDocument/2006/relationships/hyperlink" Target="https://dalil.kg/document/158743" TargetMode="External"/><Relationship Id="rIdclidovdcwwjts27n86wl9" Type="http://schemas.openxmlformats.org/officeDocument/2006/relationships/hyperlink" Target="https://dalil.kg/document/160238" TargetMode="External"/><Relationship Id="rIdbonyx8mfqkffhvh99zdax" Type="http://schemas.openxmlformats.org/officeDocument/2006/relationships/hyperlink" Target="https://dalil.kg/document/93951" TargetMode="External"/><Relationship Id="rIdjq904evlvalvbln_wq2bz" Type="http://schemas.openxmlformats.org/officeDocument/2006/relationships/hyperlink" Target="https://dalil.kg/document/96667" TargetMode="External"/><Relationship Id="rIdol1bzw0agw_xfvvhbnf0f" Type="http://schemas.openxmlformats.org/officeDocument/2006/relationships/hyperlink" Target="https://dalil.kg/document/157917" TargetMode="External"/><Relationship Id="rIdyullxvc7ds9wggatuyjbe" Type="http://schemas.openxmlformats.org/officeDocument/2006/relationships/hyperlink" Target="https://dalil.kg/document/230005659" TargetMode="External"/><Relationship Id="rIdb9hxgdioql2dzw4vsitns" Type="http://schemas.openxmlformats.org/officeDocument/2006/relationships/hyperlink" Target="https://dalil.kg/document/93951" TargetMode="External"/><Relationship Id="rId8" Type="http://schemas.openxmlformats.org/officeDocument/2006/relationships/image" Target="media/8de64316e95979c063c17bcd5380dc052a2594e9.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2jzhkrx0n_bynbrdponz" Type="http://schemas.openxmlformats.org/officeDocument/2006/relationships/hyperlink" Target="https://dalil.kg/document/92802" TargetMode="External"/><Relationship Id="rIdzfvjin-jtqfymjib-7t4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2026-09-25T05:16:48.368Z</dcterms:created>
  <dcterms:modified xsi:type="dcterms:W3CDTF">2026-09-25T05:16:48.368Z</dcterms:modified>
</cp:coreProperties>
</file>

<file path=docProps/custom.xml><?xml version="1.0" encoding="utf-8"?>
<Properties xmlns="http://schemas.openxmlformats.org/officeDocument/2006/custom-properties" xmlns:vt="http://schemas.openxmlformats.org/officeDocument/2006/docPropsVTypes"/>
</file>