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o6qunegtonhxg3bwz4p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 767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
 </w:t>
      </w:r>
      <w:hyperlink w:history="1" r:id="rId1g3ywcuc3bktvgb8k5h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2012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bpnb_inu8cifqkbso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2012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_a_0botbrmb6bwnugg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№ 565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gdbfwhhadweefrgqsoj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rvnuyrhltpxdingfdx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2014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vnx8vki8fre7pgj7lz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fjzzqo9hfy1s1mzjvm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2016 года № 601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4ha2-8jlsrmppt6btm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8ao03spd59_ml3-ox9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9krnh8r6tuajqmwbg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2018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ouljds9fkj881sc6gkr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2019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nvczgscc7vtu5vuvxzp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2019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zf4i3ubtap-j8eb3gb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рационального использования бюджетных средств, выделяемых на содержание государственных органов и органов местного самоуправления, финансируемых из государственного бюджета Кыргызской Республики, введения режима жесткого ограничения использования служебного и дежурного автотранспорта,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должностных лиц, имеющих право пользоваться услугами персонального служебного автотранспорта, согласно </w:t>
      </w:r>
      <w:hyperlink w:history="1" r:id="rIdgb4jff1xr7yq1-ujmze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лимит количества легкового дежурного автотранспорта для обслуживания государственных органов (за исключением специальных автомашин) согласно </w:t>
      </w:r>
      <w:hyperlink w:history="1" r:id="rIdsxxicr8qrd0tkosqpqk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лимит количества легкового дежурного автотранспорта для обслуживания местных государственных администраций и органов местного самоуправления согласно </w:t>
      </w:r>
      <w:hyperlink w:history="1" r:id="rIdipg8brqs_zcgreafvse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срок эксплуатации легкового служебного автотранспорта государственных органов, органов местного самоуправления и бюджетных учреждений - 7 лет со дня приобретения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z4b4qfpxaeelwkmd-c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Запретить государственным органам и органам местного самоуправления использование служебного и дежурного автотранспорта: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цели, не связанные с исполнением прямых функциональных обязанностей должностными лицами государственных органов, органов местного самоуправления, в том числе в выходные и праздничные дни, а также в нерабочее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обслуживания членов семей руководителей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двигателя используемого легкового дежурного автотранспорта не должен превышать 2700 куб.см, за исключением служебного автотранспорта для обслуживания должностных лиц, указанных в </w:t>
      </w:r>
      <w:hyperlink w:history="1" r:id="rIdxpedgo1i5d0qoc77nnd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 топлива автотранспорта не должен превышать: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 литров в месяц для служебного автотранспорта, закрепленного за руководством Правительства Кыргызской Республики, председателя Верховного суда Кыргызской Республики, председателя Конституционной палаты Верховного суда Кыргызской Республики и главами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550 литров в месяц для служебного автотранспорта, закрепленного за главами местных государственных администраций с отдаленными населенными пунктами;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840 литров в месяц для служебного автотранспорта, закрепленного за полномочными представителями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 литров в месяц для дежурного автотранспорта, закрепленного за аппаратами полномочных представителей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 литров в месяц для служебного и дежурного автотранспорта закрепленных за государственными органами и органами местного самоуправления и дежурного автотранспорта, закрепленного за местными государственными администрациями;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номерные знаки серии "KG" предназначены только для служебных автомобилей членов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запрещается приобретение автотранспорта со сроком использования более 10 лет со дня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обслуживания должностных лиц, за исключением должностных лиц, указанных в </w:t>
      </w:r>
      <w:hyperlink w:history="1" r:id="rId30mf_eehx5dgjudrmfs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1,</w:t>
        </w:r>
      </w:hyperlink>
      <w:r>
        <w:rPr>
          <w:rFonts w:ascii="Arial" w:cs="Arial" w:eastAsia="Arial" w:hAnsi="Arial"/>
          <w:sz w:val="24"/>
          <w:szCs w:val="24"/>
        </w:rPr>
        <w:t xml:space="preserve"> приобретаются легковые автотранспортные средства стоимостью не более 750000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специальных средств государственных органов и бюджетных учреждений за счет доходов, полученных от оказания транспортных услуг, не допускается, за исключением Автотранспортного объединения Управления делами Президента Кыргызской Республики и Автотранспортного предприятия Управления делами Жогорку Кенеша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50xwbakupdir2_0k-d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№ 565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Разрешить государственным органам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найм транспортных услуг путем заключения договоров с Автотранспортным объединением Управления делами Президента Кыргызской Республики или частными предприятиями в рамках установленного лимита;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личный автотранспорт в служебных целях, с выплатой компенсации по нормам,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Предоставить Управлению делами Президента и Правительства Кыргызской Республики право передачи служебных и дежурных автотранспортных средств, находящихся в его оперативном управлении, в хозяйственном ведении его подведомственных организаций, в оперативное управление, хозяйственное ведение и срочное пользование государственным органам, в рамках лимита автотранспортных средств, установленного пунктом 2 настоящего постановления, а также государственным учреждениям и предприятиям.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53nv6ksgijl1plrgiq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2014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Руководителям министерств, государственных комитетов, административных ведомств, местных государственных администраций, государственных комиссий: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представление в Управление делами Президента и Правительства Кыргызской Республики и Фонд по управлению государственным имуществом при Правительстве Кыргызской Республики информацию о начале реализации проектов, финансируемых международными организациями, в рамках которых приобретаются или выделяются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оперативное управление Управления делами Президента и Правительства Кыргызской Республики находящиеся в оперативном управлении или хозяйственном ведении автотранспортные средства, приобретенные или выделенные в рамках реализации различных проектов, финансируемых международными организациями, по мере их завершения, не вошедшие в установленные лимиты, в том числе за счет грантов и других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fqf9w7hh_yykxzfpan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Фонду по управлению государственным имуществом при Правительстве Кыргызской Республики совместно с Управлением делами Президента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предложение по высвобожденным автомашинам государственных органов и органов местного самоуправления в соответствии с </w:t>
      </w:r>
      <w:hyperlink w:history="1" r:id="rIdgyhvmnhrnrx-ofncfej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приложениями 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rhzj6ur2xzgavfugig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провести инвентаризацию служебного автотранспорта бюджетных учреждений, а также специализированных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 совместно с Министерством финансов Кыргызской Республики в двухмесячный срок внести в Правительство Кыргызской Республики проект нормативного правового акта по установлению лимита количества и стоимости служебных и дежурных автомашин для обслуживания дипломатических учреждений и представительств Кыргызской Республики за рубежом, с учетом их сокращения.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Аппарату Президента Кыргызской Республики, Аппарату Жогорку Кенеша Кыргызской Республики, органам судебной власти и иным государственным органам при утверждении порядка и условий обеспечения автотранспортными средствами руководствоваться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Действие настоящего постановления не распространяется на органы и учреждения Вооруженных Сил Кыргызской Республики, иные воинские формирования, правоохранительные органы, Государственный центр судебных экспертиз при Министерстве юстиции Кыргызской Республики и на дипломатические учреждения и представительства Кыргызской Республики за рубежом.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wttr1yya_v_ca_xn9q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2012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kmxums_9dqopq9d3rf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упорядочению использования служебного автотранспорта в Кыргызской Республике" от 17 августа 2004 года № 618;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taor-8rb3eaehdb1nf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4kwgktpv_0-vb16nnof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 от 9 декабря 2004 года № 908;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fjo-_02mz2afxql5sy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pndvtbh67nkgstkstoo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 от 1 июня 2005 года № 198;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o1cfwh3mhu2bogvl-s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whd8adt0rnpb6vchgkb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 от 20 февраля 2006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jwkzzpv8ilu6arpin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jotk3b8byc9ozdsqdpv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 от 14 июня 2006 года № 429;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1eiw6xgns5v57yh9hx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лимита служебного автотранспорта Министерства обороны Кыргызской Республики" от 23 октября 2006 года № 747;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bjfqurtuyqvho_3_hb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 от 20 апреля 2007 года № 137;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5dj_-4qegnwa_ojiix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095tqvrx6_yk4zwxzi3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 и государственных административных ведомствах при Правительстве Кыргызской Республики" от 24 августа 2007 года № 371;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изменений в </w:t>
      </w:r>
      <w:hyperlink w:history="1" r:id="rIdbpsczz_gr0humo6nyer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 от 24 ноября 2007 года № 561;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постановления Правительства Кыргызской Республики "О внесении изменений и дополнений в некоторые решения Правительства Кыргызской Республики" от 14 декабря 2007 года № 591;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_xtjhfgfpjjm3dninw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e3gr5yxoqhud81nfvkx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 от 28 апреля 2008 года № 189;</w:t>
      </w:r>
    </w:p>
    <w:p>
      <w:pPr>
        <w:spacing w:after="120"/>
        <w:jc w:val="both"/>
      </w:pPr>
      <w:hyperlink w:history="1" r:id="rIdzryzpcs1yiwqdxnmln5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asfqsapajb-exohdpwq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 от 10 июля 2008 года № 371;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y-2b04yqdcfg6f5lhd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j1v576mcszognbwpr8s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 от 22 июля 2008 года № 393;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jorr_g3q3wchslsfgsw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14 августа 2008 года № 443;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изменения в </w:t>
      </w:r>
      <w:hyperlink w:history="1" r:id="rIdxvm9mv2pcwbmz3gmesh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 от 11 декабря 2008 года № 689;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2tyg96xvwi3ybpjgzi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6bhvff0n0xukdb1dls0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 от 5 марта 2009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</w:t>
      </w:r>
      <w:hyperlink w:history="1" r:id="rIdndcy_2_xrgn1qgifgig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 от 22 декабря 2009 года № 797;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g6ev97-wyo-4tityil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2nty1j-flg6azb6sqir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 от 25 декабря 2009 года № 813;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291klwfj7zbs8pcyiuj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qss7iibkbm5n7s_q1yp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 668 "О Министерстве государственного имущества Кыргызской Республики" от 15 января 2010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o-mtuto-v5ogfohwkgj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9 марта 2010 года № 140.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финансов и кредитной политики, отдел экономики и инвестиций Аппарата Правительства Кыргызской Республики и Управление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yh7h7djwbb7oughh7r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должностных лиц, имеющих право пользоваться услугами персонального служебного автотранспорта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41mflyb66ws7y1u1bk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№ 565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ab1secdcsykexovzx3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Кыргызской Республики - министр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Конституционной палаты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Конституционной палаты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
 количества легкового дежурного автотранспорта для обслуживания государственных органов (за исключением специального автотранспорта)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81kyt-tcejnn8tfiw_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2012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swzzerbqkvwr0jfg48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2016 года № 601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qb1fowldzmcfnoioof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2018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0nxpxu8ueodrbjhurn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2019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bgzo72hw_nl7txiu5d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2019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p1jb3l-xc5olc9pqzu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численности работников основного персонала (чел.)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дежурного автотранспорта (ед.)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до 175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176 до 250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100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Министерстве культуры, информации и туризма Кыргызской Республики допускается до 3 единиц дежурного автотранспорта, в территориальном подразделении Министерства экономики Кыргызской Республики допускается до 2 единиц дежурного автотранспорта.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Полномочном представительстве Министерства иностранных дел Кыргызской Республики в Ошской, Джалал-Абадской и Баткенской областях допускается до 3 единиц дежурного автотранспорта.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Легковой дежурный автотранспорт для обслуживания территориальных подразделений Министерства финансов Кыргызской Республики не предусматривается.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регистрационной службе при Правительстве Кыргызской Республики допускается содержать на балансе дежурный автотранспорт со специальным оборудованием в количестве до 16 единиц.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юстиции Кыргызской Республики допускается: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Центральном аппарате - до 4 единиц дежурного автотранспорта;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подведомственном подразделении (орган пробации) - по 1 единице на 1 административно-территориальную единицу (районы и города республиканского и областного значения).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ЛИМИТ
 количества легкового дежурного автотранспорта для обслуживания аппаратов полномочных представителей Правительства Кыргызской Республики в областях, местных государственных администраций и органов местного самоуправления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z2faosz9vimjlaoqoa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Аппараты полномочных представителей Правительства Кыргызской Республики в областях, местные государственные администрации и органы местного самоуправления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дежурного автотранспорта (ед.)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полномочных представителей Правительства Кыргызской Республики в областях, мэрии городов Бишкек, Ош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госадминистрации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областного и районного значения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Аильные аймаки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</w:t>
      </w:r>
      <w:r>
        <w:rPr>
          <w:rFonts w:ascii="Arial" w:cs="Arial" w:eastAsia="Arial" w:hAnsi="Arial"/>
          <w:sz w:val="24"/>
          <w:szCs w:val="24"/>
        </w:rPr>
        <w:t xml:space="preserve">Транспортное обслуживание депутатов местных кенешей осуществляется за счет районных государственных администраций, мэрий городов Бишкек, Ош и мэрий городов областного и районного значения в пределах утвержденного лимита дежурного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lebja4abn_pa7v_hr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dalil.kg/document/92864</w:t>
      </w:r>
    </w:hyperlink>
  </w:p>
  <w:p>
    <w:pPr>
      <w:spacing w:after="0" w:before="40"/>
      <w:jc w:val="center"/>
    </w:pPr>
    <w:hyperlink w:history="1" r:id="rIdddjzpczf_qqu5uiij49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6qunegtonhxg3bwz4pe" Type="http://schemas.openxmlformats.org/officeDocument/2006/relationships/hyperlink" Target="https://dalil.kg/document/158975" TargetMode="External"/><Relationship Id="rId1g3ywcuc3bktvgb8k5hmx" Type="http://schemas.openxmlformats.org/officeDocument/2006/relationships/hyperlink" Target="https://dalil.kg/document/93834" TargetMode="External"/><Relationship Id="rIdywbpnb_inu8cifqkbsouj" Type="http://schemas.openxmlformats.org/officeDocument/2006/relationships/hyperlink" Target="https://dalil.kg/document/93652" TargetMode="External"/><Relationship Id="rIdp_a_0botbrmb6bwnuggxg" Type="http://schemas.openxmlformats.org/officeDocument/2006/relationships/hyperlink" Target="https://dalil.kg/document/94785" TargetMode="External"/><Relationship Id="rIdgdbfwhhadweefrgqsojsz" Type="http://schemas.openxmlformats.org/officeDocument/2006/relationships/hyperlink" Target="https://dalil.kg/document/7588" TargetMode="External"/><Relationship Id="rIdurvnuyrhltpxdingfdx1c" Type="http://schemas.openxmlformats.org/officeDocument/2006/relationships/hyperlink" Target="https://dalil.kg/document/96099" TargetMode="External"/><Relationship Id="rIdkvnx8vki8fre7pgj7lzsr" Type="http://schemas.openxmlformats.org/officeDocument/2006/relationships/hyperlink" Target="https://dalil.kg/document/97624" TargetMode="External"/><Relationship Id="rId7fjzzqo9hfy1s1mzjvmuj" Type="http://schemas.openxmlformats.org/officeDocument/2006/relationships/hyperlink" Target="https://dalil.kg/document/99535" TargetMode="External"/><Relationship Id="rIdz4ha2-8jlsrmppt6btm83" Type="http://schemas.openxmlformats.org/officeDocument/2006/relationships/hyperlink" Target="https://dalil.kg/document/99966" TargetMode="External"/><Relationship Id="rIdd8ao03spd59_ml3-ox9yd" Type="http://schemas.openxmlformats.org/officeDocument/2006/relationships/hyperlink" Target="https://dalil.kg/document/11885" TargetMode="External"/><Relationship Id="rIdvt9krnh8r6tuajqmwbgxi" Type="http://schemas.openxmlformats.org/officeDocument/2006/relationships/hyperlink" Target="https://dalil.kg/document/11884" TargetMode="External"/><Relationship Id="rIdouljds9fkj881sc6gkrlc" Type="http://schemas.openxmlformats.org/officeDocument/2006/relationships/hyperlink" Target="https://dalil.kg/document/13351" TargetMode="External"/><Relationship Id="rIdnvczgscc7vtu5vuvxzpob" Type="http://schemas.openxmlformats.org/officeDocument/2006/relationships/hyperlink" Target="https://dalil.kg/document/157336" TargetMode="External"/><Relationship Id="rIdvzf4i3ubtap-j8eb3gbgn" Type="http://schemas.openxmlformats.org/officeDocument/2006/relationships/hyperlink" Target="https://dalil.kg/document/157356" TargetMode="External"/><Relationship Id="rIdgb4jff1xr7yq1-ujmzenp" Type="http://schemas.openxmlformats.org/officeDocument/2006/relationships/hyperlink" Target="https://dalil.kg/document/92864#&#1088;1" TargetMode="External"/><Relationship Id="rIdsxxicr8qrd0tkosqpqkro" Type="http://schemas.openxmlformats.org/officeDocument/2006/relationships/hyperlink" Target="https://dalil.kg/document/92864#&#1088;2" TargetMode="External"/><Relationship Id="rIdipg8brqs_zcgreafvsegw" Type="http://schemas.openxmlformats.org/officeDocument/2006/relationships/hyperlink" Target="https://dalil.kg/document/92864#&#1088;3" TargetMode="External"/><Relationship Id="rId_z4b4qfpxaeelwkmd-cdo" Type="http://schemas.openxmlformats.org/officeDocument/2006/relationships/hyperlink" Target="https://dalil.kg/document/99966" TargetMode="External"/><Relationship Id="rIdxpedgo1i5d0qoc77nndwc" Type="http://schemas.openxmlformats.org/officeDocument/2006/relationships/hyperlink" Target="https://dalil.kg/document/92864#&#1088;1" TargetMode="External"/><Relationship Id="rId30mf_eehx5dgjudrmfsir" Type="http://schemas.openxmlformats.org/officeDocument/2006/relationships/hyperlink" Target="https://dalil.kg/document/92864#&#1088;1" TargetMode="External"/><Relationship Id="rIdt50xwbakupdir2_0k-dyy" Type="http://schemas.openxmlformats.org/officeDocument/2006/relationships/hyperlink" Target="https://dalil.kg/document/94785" TargetMode="External"/><Relationship Id="rIdg53nv6ksgijl1plrgiqja" Type="http://schemas.openxmlformats.org/officeDocument/2006/relationships/hyperlink" Target="https://dalil.kg/document/96099" TargetMode="External"/><Relationship Id="rIdsfqf9w7hh_yykxzfpanh8" Type="http://schemas.openxmlformats.org/officeDocument/2006/relationships/hyperlink" Target="https://dalil.kg/document/11885" TargetMode="External"/><Relationship Id="rIdgyhvmnhrnrx-ofncfejcf" Type="http://schemas.openxmlformats.org/officeDocument/2006/relationships/hyperlink" Target="https://dalil.kg/document/92864#&#1088;2" TargetMode="External"/><Relationship Id="rIdkrhzj6ur2xzgavfugigbm" Type="http://schemas.openxmlformats.org/officeDocument/2006/relationships/hyperlink" Target="https://dalil.kg/document/92864#&#1088;3" TargetMode="External"/><Relationship Id="rIdzwttr1yya_v_ca_xn9qxn" Type="http://schemas.openxmlformats.org/officeDocument/2006/relationships/hyperlink" Target="https://dalil.kg/document/93834" TargetMode="External"/><Relationship Id="rIdkkmxums_9dqopq9d3rfx0" Type="http://schemas.openxmlformats.org/officeDocument/2006/relationships/hyperlink" Target="https://dalil.kg/document/55739" TargetMode="External"/><Relationship Id="rIdntaor-8rb3eaehdb1nfut" Type="http://schemas.openxmlformats.org/officeDocument/2006/relationships/hyperlink" Target="https://dalil.kg/document/56054" TargetMode="External"/><Relationship Id="rId4kwgktpv_0-vb16nnofbk" Type="http://schemas.openxmlformats.org/officeDocument/2006/relationships/hyperlink" Target="https://dalil.kg/document/55739" TargetMode="External"/><Relationship Id="rIdtfjo-_02mz2afxql5syba" Type="http://schemas.openxmlformats.org/officeDocument/2006/relationships/hyperlink" Target="https://dalil.kg/document/56331" TargetMode="External"/><Relationship Id="rIdpndvtbh67nkgstkstooap" Type="http://schemas.openxmlformats.org/officeDocument/2006/relationships/hyperlink" Target="https://dalil.kg/document/55739" TargetMode="External"/><Relationship Id="rIdno1cfwh3mhu2bogvl-sii" Type="http://schemas.openxmlformats.org/officeDocument/2006/relationships/hyperlink" Target="https://dalil.kg/document/57149" TargetMode="External"/><Relationship Id="rIdwhd8adt0rnpb6vchgkbv_" Type="http://schemas.openxmlformats.org/officeDocument/2006/relationships/hyperlink" Target="https://dalil.kg/document/55739" TargetMode="External"/><Relationship Id="rIddujwkzzpv8ilu6arpinkw" Type="http://schemas.openxmlformats.org/officeDocument/2006/relationships/hyperlink" Target="https://dalil.kg/document/57530" TargetMode="External"/><Relationship Id="rIdjotk3b8byc9ozdsqdpvxx" Type="http://schemas.openxmlformats.org/officeDocument/2006/relationships/hyperlink" Target="https://dalil.kg/document/55739" TargetMode="External"/><Relationship Id="rId21eiw6xgns5v57yh9hxdd" Type="http://schemas.openxmlformats.org/officeDocument/2006/relationships/hyperlink" Target="https://dalil.kg/document/57907" TargetMode="External"/><Relationship Id="rIdcbjfqurtuyqvho_3_hbh8" Type="http://schemas.openxmlformats.org/officeDocument/2006/relationships/hyperlink" Target="https://dalil.kg/document/58239" TargetMode="External"/><Relationship Id="rIdm5dj_-4qegnwa_ojiixce" Type="http://schemas.openxmlformats.org/officeDocument/2006/relationships/hyperlink" Target="https://dalil.kg/document/58503" TargetMode="External"/><Relationship Id="rId095tqvrx6_yk4zwxzi3gl" Type="http://schemas.openxmlformats.org/officeDocument/2006/relationships/hyperlink" Target="https://dalil.kg/document/58239" TargetMode="External"/><Relationship Id="rIdbpsczz_gr0humo6nyerdb" Type="http://schemas.openxmlformats.org/officeDocument/2006/relationships/hyperlink" Target="https://dalil.kg/document/55739" TargetMode="External"/><Relationship Id="rIdv_xtjhfgfpjjm3dninwgw" Type="http://schemas.openxmlformats.org/officeDocument/2006/relationships/hyperlink" Target="https://dalil.kg/document/59045" TargetMode="External"/><Relationship Id="rIde3gr5yxoqhud81nfvkxqa" Type="http://schemas.openxmlformats.org/officeDocument/2006/relationships/hyperlink" Target="https://dalil.kg/document/58239" TargetMode="External"/><Relationship Id="rIdzryzpcs1yiwqdxnmln5mu" Type="http://schemas.openxmlformats.org/officeDocument/2006/relationships/hyperlink" Target="https://dalil.kg/document/58503" TargetMode="External"/><Relationship Id="rIdasfqsapajb-exohdpwqi4" Type="http://schemas.openxmlformats.org/officeDocument/2006/relationships/hyperlink" Target="https://dalil.kg/document/58239" TargetMode="External"/><Relationship Id="rId7y-2b04yqdcfg6f5lhdvv" Type="http://schemas.openxmlformats.org/officeDocument/2006/relationships/hyperlink" Target="https://dalil.kg/document/59292" TargetMode="External"/><Relationship Id="rIdj1v576mcszognbwpr8scu" Type="http://schemas.openxmlformats.org/officeDocument/2006/relationships/hyperlink" Target="https://dalil.kg/document/55739" TargetMode="External"/><Relationship Id="rIdjorr_g3q3wchslsfgswaz" Type="http://schemas.openxmlformats.org/officeDocument/2006/relationships/hyperlink" Target="https://dalil.kg/document/59345" TargetMode="External"/><Relationship Id="rIdxvm9mv2pcwbmz3gmeshoz" Type="http://schemas.openxmlformats.org/officeDocument/2006/relationships/hyperlink" Target="https://dalil.kg/document/55739" TargetMode="External"/><Relationship Id="rIdq2tyg96xvwi3ybpjgzitz" Type="http://schemas.openxmlformats.org/officeDocument/2006/relationships/hyperlink" Target="https://dalil.kg/document/59758" TargetMode="External"/><Relationship Id="rId6bhvff0n0xukdb1dls00d" Type="http://schemas.openxmlformats.org/officeDocument/2006/relationships/hyperlink" Target="https://dalil.kg/document/58239" TargetMode="External"/><Relationship Id="rIdndcy_2_xrgn1qgifgigrd" Type="http://schemas.openxmlformats.org/officeDocument/2006/relationships/hyperlink" Target="https://dalil.kg/document/90444" TargetMode="External"/><Relationship Id="rId7g6ev97-wyo-4tityilhd" Type="http://schemas.openxmlformats.org/officeDocument/2006/relationships/hyperlink" Target="https://dalil.kg/document/90460" TargetMode="External"/><Relationship Id="rId2nty1j-flg6azb6sqirv_" Type="http://schemas.openxmlformats.org/officeDocument/2006/relationships/hyperlink" Target="https://dalil.kg/document/58239" TargetMode="External"/><Relationship Id="rId291klwfj7zbs8pcyiujs8" Type="http://schemas.openxmlformats.org/officeDocument/2006/relationships/hyperlink" Target="https://dalil.kg/document/90966" TargetMode="External"/><Relationship Id="rIdqss7iibkbm5n7s_q1yp6d" Type="http://schemas.openxmlformats.org/officeDocument/2006/relationships/hyperlink" Target="https://dalil.kg/document/90309" TargetMode="External"/><Relationship Id="rIdo-mtuto-v5ogfohwkgjtd" Type="http://schemas.openxmlformats.org/officeDocument/2006/relationships/hyperlink" Target="https://dalil.kg/document/92095" TargetMode="External"/><Relationship Id="rIdcyh7h7djwbb7oughh7rtw" Type="http://schemas.openxmlformats.org/officeDocument/2006/relationships/hyperlink" Target="https://dalil.kg/document/97624" TargetMode="External"/><Relationship Id="rIdo41mflyb66ws7y1u1bkyj" Type="http://schemas.openxmlformats.org/officeDocument/2006/relationships/hyperlink" Target="https://dalil.kg/document/94785" TargetMode="External"/><Relationship Id="rIdoab1secdcsykexovzx3ck" Type="http://schemas.openxmlformats.org/officeDocument/2006/relationships/hyperlink" Target="https://dalil.kg/document/99966" TargetMode="External"/><Relationship Id="rIdv81kyt-tcejnn8tfiw_xu" Type="http://schemas.openxmlformats.org/officeDocument/2006/relationships/hyperlink" Target="https://dalil.kg/document/93652" TargetMode="External"/><Relationship Id="rIdlswzzerbqkvwr0jfg48qs" Type="http://schemas.openxmlformats.org/officeDocument/2006/relationships/hyperlink" Target="https://dalil.kg/document/99535" TargetMode="External"/><Relationship Id="rIdkqb1fowldzmcfnoioofek" Type="http://schemas.openxmlformats.org/officeDocument/2006/relationships/hyperlink" Target="https://dalil.kg/document/11884" TargetMode="External"/><Relationship Id="rIdg0nxpxu8ueodrbjhurngz" Type="http://schemas.openxmlformats.org/officeDocument/2006/relationships/hyperlink" Target="https://dalil.kg/document/13351" TargetMode="External"/><Relationship Id="rId0bgzo72hw_nl7txiu5db-" Type="http://schemas.openxmlformats.org/officeDocument/2006/relationships/hyperlink" Target="https://dalil.kg/document/157336" TargetMode="External"/><Relationship Id="rIdsp1jb3l-xc5olc9pqzu3i" Type="http://schemas.openxmlformats.org/officeDocument/2006/relationships/hyperlink" Target="https://dalil.kg/document/157356" TargetMode="External"/><Relationship Id="rIdez2faosz9vimjlaoqoakl" Type="http://schemas.openxmlformats.org/officeDocument/2006/relationships/hyperlink" Target="https://dalil.kg/document/99966" TargetMode="External"/><Relationship Id="rId8" Type="http://schemas.openxmlformats.org/officeDocument/2006/relationships/image" Target="media/8de64316e95979c063c17bcd5380dc052a2594e9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lebja4abn_pa7v_hryr" Type="http://schemas.openxmlformats.org/officeDocument/2006/relationships/hyperlink" Target="https://dalil.kg/document/92864" TargetMode="External"/><Relationship Id="rIdddjzpczf_qqu5uiij49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2026-09-23T19:25:58.123Z</dcterms:created>
  <dcterms:modified xsi:type="dcterms:W3CDTF">2026-09-23T19:25:58.123Z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