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left"/>
      </w:pPr>
      <w:r>
        <w:rPr>
          <w:rFonts w:ascii="Arial" w:cs="Arial" w:eastAsia="Arial" w:hAnsi="Arial"/>
          <w:sz w:val="24"/>
          <w:szCs w:val="24"/>
        </w:rPr>
        <w:t xml:space="preserve">от 12 января 2012 года № 23</w:t>
      </w:r>
    </w:p>
    <w:p>
      <w:pPr>
        <w:spacing w:after="480" w:before="2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 </w:t>
      </w:r>
    </w:p>
    <w:p>
      <w:pPr>
        <w:spacing w:after="120"/>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vjjg5miq1rpm_bn-fsvbv">
        <w:r>
          <w:rPr>
            <w:rFonts w:ascii="Arial" w:cs="Arial" w:eastAsia="Arial" w:hAnsi="Arial"/>
            <w:i/>
            <w:iCs/>
            <w:color w:val="1D4ED8"/>
            <w:sz w:val="24"/>
            <w:szCs w:val="24"/>
            <w:u w:val="single"/>
          </w:rPr>
          <w:t xml:space="preserve">12 октября 2012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716</w:t>
        </w:r>
      </w:hyperlink>
      <w:r>
        <w:rPr>
          <w:rFonts w:ascii="Arial" w:cs="Arial" w:eastAsia="Arial" w:hAnsi="Arial"/>
          <w:i/>
          <w:iCs/>
          <w:sz w:val="24"/>
          <w:szCs w:val="24"/>
        </w:rPr>
        <w:t xml:space="preserve">, </w:t>
      </w:r>
      <w:hyperlink w:history="1" r:id="rIdjcov20jcke6xlmyla0nee">
        <w:r>
          <w:rPr>
            <w:rFonts w:ascii="Arial" w:cs="Arial" w:eastAsia="Arial" w:hAnsi="Arial"/>
            <w:i/>
            <w:iCs/>
            <w:color w:val="1D4ED8"/>
            <w:sz w:val="24"/>
            <w:szCs w:val="24"/>
            <w:u w:val="single"/>
          </w:rPr>
          <w:t xml:space="preserve">16 февраля 2021 года № 44</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Кыргызской Республики от </w:t>
      </w:r>
      <w:hyperlink w:history="1" r:id="rIdq4qylollftl-epbci5kll">
        <w:r>
          <w:rPr>
            <w:rFonts w:ascii="Arial" w:cs="Arial" w:eastAsia="Arial" w:hAnsi="Arial"/>
            <w:i/>
            <w:iCs/>
            <w:color w:val="1D4ED8"/>
            <w:sz w:val="24"/>
            <w:szCs w:val="24"/>
            <w:u w:val="single"/>
          </w:rPr>
          <w:t xml:space="preserve">24 июня 2022 года № 335</w:t>
        </w:r>
      </w:hyperlink>
      <w:r>
        <w:rPr>
          <w:rFonts w:ascii="Arial" w:cs="Arial" w:eastAsia="Arial" w:hAnsi="Arial"/>
          <w:i/>
          <w:iCs/>
          <w:sz w:val="24"/>
          <w:szCs w:val="24"/>
        </w:rPr>
        <w:t xml:space="preserve">, </w:t>
      </w:r>
      <w:hyperlink w:history="1" r:id="rIdr24si_19syzsg4hq___hi">
        <w:r>
          <w:rPr>
            <w:rFonts w:ascii="Arial" w:cs="Arial" w:eastAsia="Arial" w:hAnsi="Arial"/>
            <w:i/>
            <w:iCs/>
            <w:color w:val="1D4ED8"/>
            <w:sz w:val="24"/>
            <w:szCs w:val="24"/>
            <w:u w:val="single"/>
          </w:rPr>
          <w:t xml:space="preserve">13 декабря 2023 года № 675</w:t>
        </w:r>
      </w:hyperlink>
      <w:r>
        <w:rPr>
          <w:rFonts w:ascii="Arial" w:cs="Arial" w:eastAsia="Arial" w:hAnsi="Arial"/>
          <w:i/>
          <w:iCs/>
          <w:sz w:val="24"/>
          <w:szCs w:val="24"/>
        </w:rPr>
        <w:t xml:space="preserve">, </w:t>
      </w:r>
      <w:hyperlink w:history="1" r:id="rIdmgiozbfjei230jkgob0py">
        <w:r>
          <w:rPr>
            <w:rFonts w:ascii="Arial" w:cs="Arial" w:eastAsia="Arial" w:hAnsi="Arial"/>
            <w:i/>
            <w:iCs/>
            <w:color w:val="1D4ED8"/>
            <w:sz w:val="24"/>
            <w:szCs w:val="24"/>
            <w:u w:val="single"/>
          </w:rPr>
          <w:t xml:space="preserve">13 июня 2025 года № 339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приведения ранее принятых решений Правительства Кыргызской Республики в соответствие с </w:t>
      </w:r>
      <w:hyperlink w:history="1" r:id="rIddxgc8ig3bhnfdxtyvxloj">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чрезвычайном положении"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w:t>
      </w:r>
      <w:r>
        <w:rPr>
          <w:rFonts w:ascii="Arial" w:cs="Arial" w:eastAsia="Arial" w:hAnsi="Arial"/>
          <w:i/>
          <w:iCs/>
          <w:sz w:val="24"/>
          <w:szCs w:val="24"/>
        </w:rPr>
        <w:t xml:space="preserve">(Утратил силу в соответствии с </w:t>
      </w:r>
      <w:hyperlink w:history="1" r:id="rId5e6uholckanema1ktaov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13 декабря 2023 года № 675)</w:t>
      </w:r>
    </w:p>
    <w:p>
      <w:pPr>
        <w:spacing w:after="120"/>
        <w:jc w:val="both"/>
      </w:pPr>
      <w:r>
        <w:rPr>
          <w:rFonts w:ascii="Arial" w:cs="Arial" w:eastAsia="Arial" w:hAnsi="Arial"/>
          <w:sz w:val="24"/>
          <w:szCs w:val="24"/>
        </w:rPr>
        <w:t xml:space="preserve">2. Внести в </w:t>
      </w:r>
      <w:hyperlink w:history="1" r:id="rIdmvjjejy59qclnfitoy9q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q9dy7b2dmtiezlfuunrb_">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исчисления выслуги лет, назначения и выплаты пенсий и пособий военнослужащим, лицам рядового и начальствующего состава органов внутренних дел, Государственной противопожарной службы, органов финансовой полиции, службы специальной связи, уголовно-исполнительной системы, органов по контролю наркотиков и их семьям" от 13 января 1995 года № 12 следующее изменение:</w:t>
      </w:r>
    </w:p>
    <w:p>
      <w:pPr>
        <w:spacing w:after="120"/>
        <w:jc w:val="both"/>
      </w:pPr>
      <w:r>
        <w:rPr>
          <w:rFonts w:ascii="Arial" w:cs="Arial" w:eastAsia="Arial" w:hAnsi="Arial"/>
          <w:sz w:val="24"/>
          <w:szCs w:val="24"/>
        </w:rPr>
        <w:t xml:space="preserve">- в названии и в пункте 1 слова "органов внутренних дел" заменить словами "уполномоченного государственного органа, ведающего вопросами внутренних дел";</w:t>
      </w:r>
    </w:p>
    <w:p>
      <w:pPr>
        <w:spacing w:after="120"/>
        <w:jc w:val="both"/>
      </w:pPr>
      <w:r>
        <w:rPr>
          <w:rFonts w:ascii="Arial" w:cs="Arial" w:eastAsia="Arial" w:hAnsi="Arial"/>
          <w:sz w:val="24"/>
          <w:szCs w:val="24"/>
        </w:rPr>
        <w:t xml:space="preserve">- в </w:t>
      </w:r>
      <w:hyperlink w:history="1" r:id="rIdpyxx4ercvypkcixey78mb">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исчисления выслуги лет, назначения и выплаты пенсий и пособий военнослужащим, лицам рядового и начальствующего состава органов внутренних дел, Государственной противопожарной службы, органов финансовой полиции, службы специальной связи, уголовно-исполнительной системы, органов по контролю наркотиков и их семьям, утвержденном вышеназванным </w:t>
      </w:r>
      <w:hyperlink w:history="1" r:id="rIdtpe4pmkaw1bexkg5urvkr">
        <w:r>
          <w:rPr>
            <w:rFonts w:ascii="Arial" w:cs="Arial" w:eastAsia="Arial" w:hAnsi="Arial"/>
            <w:color w:val="1D4ED8"/>
            <w:sz w:val="24"/>
            <w:szCs w:val="24"/>
            <w:u w:val="single"/>
          </w:rPr>
          <w:t xml:space="preserve">постановлением:</w:t>
        </w:r>
      </w:hyperlink>
    </w:p>
    <w:p>
      <w:pPr>
        <w:spacing w:after="120"/>
        <w:jc w:val="both"/>
      </w:pPr>
      <w:r>
        <w:rPr>
          <w:rFonts w:ascii="Arial" w:cs="Arial" w:eastAsia="Arial" w:hAnsi="Arial"/>
          <w:sz w:val="24"/>
          <w:szCs w:val="24"/>
        </w:rPr>
        <w:t xml:space="preserve">в названии и по всему тексту слова "органов внутренних дел" в различных падежах заменить словами "уполномоченный государственный орган, ведающий вопросами внутренних дел" в соответствующих падежах, за исключением абзаца пятого пункта 1, абзаца второго пункта 2;</w:t>
      </w:r>
    </w:p>
    <w:p>
      <w:pPr>
        <w:spacing w:after="120"/>
        <w:jc w:val="both"/>
      </w:pPr>
      <w:r>
        <w:rPr>
          <w:rFonts w:ascii="Arial" w:cs="Arial" w:eastAsia="Arial" w:hAnsi="Arial"/>
          <w:sz w:val="24"/>
          <w:szCs w:val="24"/>
        </w:rPr>
        <w:t xml:space="preserve">по всему тексту слова "Министерство обороны Кыргызской Республики", "Министерство внутренних дел Кыргызской Республики", "Министерство чрезвычайных ситуаций Кыргызской Республики" в различных падежах заменить словами "уполномоченный государственный орган, ведающий вопросами обороны Кыргызской Республики", "уполномоченный государственный орган, ведающий вопросами внутренних дел Кыргызской Республики", "уполномоченный государственный орган, ведающий вопросами чрезвычайных ситуаций Кыргызской Республики" в соответствующих падежах соответственно;</w:t>
      </w:r>
    </w:p>
    <w:p>
      <w:pPr>
        <w:spacing w:after="120"/>
        <w:jc w:val="both"/>
      </w:pPr>
      <w:r>
        <w:rPr>
          <w:rFonts w:ascii="Arial" w:cs="Arial" w:eastAsia="Arial" w:hAnsi="Arial"/>
          <w:sz w:val="24"/>
          <w:szCs w:val="24"/>
        </w:rPr>
        <w:t xml:space="preserve">по всему тексту слова "органы национальной безопасности" в различных падежах заменить словами "уполномоченный государственный орган, ведающий вопросами национальной безопасности" в соответствующих падежах;</w:t>
      </w:r>
    </w:p>
    <w:p>
      <w:pPr>
        <w:spacing w:after="120"/>
        <w:jc w:val="both"/>
      </w:pPr>
      <w:r>
        <w:rPr>
          <w:rFonts w:ascii="Arial" w:cs="Arial" w:eastAsia="Arial" w:hAnsi="Arial"/>
          <w:sz w:val="24"/>
          <w:szCs w:val="24"/>
        </w:rPr>
        <w:t xml:space="preserve">по всему тексту слова "министр обороны", "министр внутренних дел", "министр национальной безопасности", "министр чрезвычайных ситуаций" в различных падежах заменить словами "руководитель уполномоченного государственного органа, ведающего вопросами обороны", "руководитель уполномоченного государственного органа, ведающего вопросами внутренних дел", "руководитель уполномоченного государственного органа, ведающего вопросами национальной безопасности", "руководитель уполномоченного государственного органа, ведающего вопросами чрезвычайных ситуаций" в соответствующих падежах соответственно;</w:t>
      </w:r>
    </w:p>
    <w:p>
      <w:pPr>
        <w:spacing w:after="120"/>
        <w:jc w:val="both"/>
      </w:pPr>
      <w:r>
        <w:rPr>
          <w:rFonts w:ascii="Arial" w:cs="Arial" w:eastAsia="Arial" w:hAnsi="Arial"/>
          <w:sz w:val="24"/>
          <w:szCs w:val="24"/>
        </w:rPr>
        <w:t xml:space="preserve">по всему тексту слова "Национальная гвардия" в различных падежах заменить словами "уполномоченный государственный орган, ведающий вопросами обороны" в соответствующих падежах;</w:t>
      </w:r>
    </w:p>
    <w:p>
      <w:pPr>
        <w:spacing w:after="120"/>
        <w:jc w:val="both"/>
      </w:pPr>
      <w:r>
        <w:rPr>
          <w:rFonts w:ascii="Arial" w:cs="Arial" w:eastAsia="Arial" w:hAnsi="Arial"/>
          <w:sz w:val="24"/>
          <w:szCs w:val="24"/>
        </w:rPr>
        <w:t xml:space="preserve">абзац девятнадцатый пункта 1 изложить в следующей редакции:</w:t>
      </w:r>
    </w:p>
    <w:p>
      <w:pPr>
        <w:spacing w:after="120"/>
        <w:jc w:val="both"/>
      </w:pPr>
      <w:r>
        <w:rPr>
          <w:rFonts w:ascii="Arial" w:cs="Arial" w:eastAsia="Arial" w:hAnsi="Arial"/>
          <w:sz w:val="24"/>
          <w:szCs w:val="24"/>
        </w:rPr>
        <w:t xml:space="preserve">"- время работы в профессиональной пожарной охране уполномоченных государственных органов, ведающих вопросами внутренних дел, чрезвычайных ситуаций Кыргызской Республики, на должностях, связанных с профилактикой и тушением пожаров;";</w:t>
      </w:r>
    </w:p>
    <w:p>
      <w:pPr>
        <w:spacing w:after="120"/>
        <w:jc w:val="both"/>
      </w:pPr>
      <w:r>
        <w:rPr>
          <w:rFonts w:ascii="Arial" w:cs="Arial" w:eastAsia="Arial" w:hAnsi="Arial"/>
          <w:sz w:val="24"/>
          <w:szCs w:val="24"/>
        </w:rPr>
        <w:t xml:space="preserve">в абзаце втором пункта 2 после слов "В выслугу лет рядового и начальствующего состава" слова "органов внутренних дел" заменить словами "уполномоченного государственного органа, ведающего вопросами внутренних дел".</w:t>
      </w:r>
    </w:p>
    <w:p>
      <w:pPr>
        <w:spacing w:after="120"/>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erl3hpy8eux2ohfbbub3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13 декабря 2023 года № 675)</w:t>
      </w:r>
    </w:p>
    <w:p>
      <w:pPr>
        <w:spacing w:after="120"/>
        <w:jc w:val="both"/>
      </w:pPr>
      <w:r>
        <w:rPr>
          <w:rFonts w:ascii="Arial" w:cs="Arial" w:eastAsia="Arial" w:hAnsi="Arial"/>
          <w:sz w:val="24"/>
          <w:szCs w:val="24"/>
        </w:rPr>
        <w:t xml:space="preserve">4. Внести в </w:t>
      </w:r>
      <w:hyperlink w:history="1" r:id="rIdsfy7hxjnajl76ezsck8b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присвоении Высшим курсам Министерства национальной безопасности Кыргызской Республики имени А.К.Бакаева" от 12 ноября 1999 года № 619 следующее изменение:</w:t>
      </w:r>
    </w:p>
    <w:p>
      <w:pPr>
        <w:spacing w:after="120"/>
        <w:jc w:val="both"/>
      </w:pPr>
      <w:r>
        <w:rPr>
          <w:rFonts w:ascii="Arial" w:cs="Arial" w:eastAsia="Arial" w:hAnsi="Arial"/>
          <w:sz w:val="24"/>
          <w:szCs w:val="24"/>
        </w:rPr>
        <w:t xml:space="preserve">- в названии и абзаце втором слова "Министерства национальной безопасности" заменить словами "уполномоченного государственного органа, ведающего вопросами национальной безопасности".</w:t>
      </w:r>
    </w:p>
    <w:p>
      <w:pPr>
        <w:spacing w:after="120"/>
        <w:jc w:val="both"/>
      </w:pPr>
      <w:r>
        <w:rPr>
          <w:rFonts w:ascii="Arial" w:cs="Arial" w:eastAsia="Arial" w:hAnsi="Arial"/>
          <w:sz w:val="24"/>
          <w:szCs w:val="24"/>
        </w:rPr>
        <w:t xml:space="preserve">5. </w:t>
      </w:r>
      <w:r>
        <w:rPr>
          <w:rFonts w:ascii="Arial" w:cs="Arial" w:eastAsia="Arial" w:hAnsi="Arial"/>
          <w:i/>
          <w:iCs/>
          <w:sz w:val="24"/>
          <w:szCs w:val="24"/>
        </w:rPr>
        <w:t xml:space="preserve">(Утратил силу в соответствии с </w:t>
      </w:r>
      <w:hyperlink w:history="1" r:id="rId8vb2ro91lue35zqkdi26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июня 2025 года № 339)</w:t>
      </w:r>
    </w:p>
    <w:p>
      <w:pPr>
        <w:spacing w:after="120"/>
        <w:jc w:val="both"/>
      </w:pPr>
      <w:r>
        <w:rPr>
          <w:rFonts w:ascii="Arial" w:cs="Arial" w:eastAsia="Arial" w:hAnsi="Arial"/>
          <w:sz w:val="24"/>
          <w:szCs w:val="24"/>
        </w:rPr>
        <w:t xml:space="preserve">6. Внести в </w:t>
      </w:r>
      <w:hyperlink w:history="1" r:id="rIdxyvu_ebapql_vquu9niy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jy945wqoh6apl5pd-ocu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образовании и использовании фонда материального поощрения и социального развития Службы национальной безопасности Кыргызской Республики" от 11 июля 2003 года № 431 следующие изменения:</w:t>
      </w:r>
    </w:p>
    <w:p>
      <w:pPr>
        <w:spacing w:after="120"/>
        <w:jc w:val="both"/>
      </w:pPr>
      <w:r>
        <w:rPr>
          <w:rFonts w:ascii="Arial" w:cs="Arial" w:eastAsia="Arial" w:hAnsi="Arial"/>
          <w:sz w:val="24"/>
          <w:szCs w:val="24"/>
        </w:rPr>
        <w:t xml:space="preserve">- в названии и по всему тексту слова "Службы национальной безопасности" заменить словами "уполномоченного государственного органа, ведающего вопросами национальной безопасности";</w:t>
      </w:r>
    </w:p>
    <w:p>
      <w:pPr>
        <w:spacing w:after="120"/>
        <w:jc w:val="both"/>
      </w:pPr>
      <w:r>
        <w:rPr>
          <w:rFonts w:ascii="Arial" w:cs="Arial" w:eastAsia="Arial" w:hAnsi="Arial"/>
          <w:sz w:val="24"/>
          <w:szCs w:val="24"/>
        </w:rPr>
        <w:t xml:space="preserve">- в </w:t>
      </w:r>
      <w:hyperlink w:history="1" r:id="rId1yjuiogcmzz2erjyaupqs">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образовании и использовании фонда материального поощрения и социального развития Службы национальной безопасности Кыргызской Республики, утвержденном указанным </w:t>
      </w:r>
      <w:hyperlink w:history="1" r:id="rId0d0-6pjr4yk6yjzkbzoo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названии и по всему тексту слова "Службы национальной безопасности" заменить словами "уполномоченного государственного органа, ведающего вопросами национальной безопасности";</w:t>
      </w:r>
    </w:p>
    <w:p>
      <w:pPr>
        <w:spacing w:after="120"/>
        <w:jc w:val="both"/>
      </w:pPr>
      <w:r>
        <w:rPr>
          <w:rFonts w:ascii="Arial" w:cs="Arial" w:eastAsia="Arial" w:hAnsi="Arial"/>
          <w:sz w:val="24"/>
          <w:szCs w:val="24"/>
        </w:rPr>
        <w:t xml:space="preserve">в пункте 3.2. слова "Председателя Службы национальной безопасности" заменить словами "руководителя уполномоченного государственного органа, ведающего вопросами национальной безопасности".</w:t>
      </w:r>
    </w:p>
    <w:p>
      <w:pPr>
        <w:spacing w:after="120"/>
        <w:jc w:val="both"/>
      </w:pPr>
      <w:r>
        <w:rPr>
          <w:rFonts w:ascii="Arial" w:cs="Arial" w:eastAsia="Arial" w:hAnsi="Arial"/>
          <w:sz w:val="24"/>
          <w:szCs w:val="24"/>
        </w:rPr>
        <w:t xml:space="preserve">7. </w:t>
      </w:r>
      <w:r>
        <w:rPr>
          <w:rFonts w:ascii="Arial" w:cs="Arial" w:eastAsia="Arial" w:hAnsi="Arial"/>
          <w:i/>
          <w:iCs/>
          <w:sz w:val="24"/>
          <w:szCs w:val="24"/>
        </w:rPr>
        <w:t xml:space="preserve">(Утратил силу в соответствии с </w:t>
      </w:r>
      <w:hyperlink w:history="1" r:id="rId06zj29sjhwmiynkqmrfi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13 декабря 2023 года № 675)</w:t>
      </w:r>
    </w:p>
    <w:p>
      <w:pPr>
        <w:spacing w:after="120"/>
        <w:jc w:val="both"/>
      </w:pPr>
      <w:r>
        <w:rPr>
          <w:rFonts w:ascii="Arial" w:cs="Arial" w:eastAsia="Arial" w:hAnsi="Arial"/>
          <w:sz w:val="24"/>
          <w:szCs w:val="24"/>
        </w:rPr>
        <w:t xml:space="preserve">8. </w:t>
      </w:r>
      <w:r>
        <w:rPr>
          <w:rFonts w:ascii="Arial" w:cs="Arial" w:eastAsia="Arial" w:hAnsi="Arial"/>
          <w:i/>
          <w:iCs/>
          <w:sz w:val="24"/>
          <w:szCs w:val="24"/>
        </w:rPr>
        <w:t xml:space="preserve">(Утратил силу в соответствии с </w:t>
      </w:r>
      <w:hyperlink w:history="1" r:id="rIdizhxjuwlw4cwvdhk4qct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12 октября 2012 года </w:t>
      </w:r>
      <w:r>
        <w:rPr>
          <w:rFonts w:ascii="Arial" w:cs="Arial" w:eastAsia="Arial" w:hAnsi="Arial"/>
          <w:i/>
          <w:iCs/>
          <w:sz w:val="24"/>
          <w:szCs w:val="24"/>
        </w:rPr>
        <w:t xml:space="preserve">№</w:t>
      </w:r>
      <w:r>
        <w:rPr>
          <w:rFonts w:ascii="Arial" w:cs="Arial" w:eastAsia="Arial" w:hAnsi="Arial"/>
          <w:i/>
          <w:iCs/>
          <w:sz w:val="24"/>
          <w:szCs w:val="24"/>
        </w:rPr>
        <w:t xml:space="preserve"> 716)</w:t>
      </w:r>
    </w:p>
    <w:p>
      <w:pPr>
        <w:spacing w:after="120"/>
        <w:jc w:val="both"/>
      </w:pPr>
      <w:r>
        <w:rPr>
          <w:rFonts w:ascii="Arial" w:cs="Arial" w:eastAsia="Arial" w:hAnsi="Arial"/>
          <w:sz w:val="24"/>
          <w:szCs w:val="24"/>
        </w:rPr>
        <w:t xml:space="preserve">9. Внести в </w:t>
      </w:r>
      <w:hyperlink w:history="1" r:id="rIdxyrl0ypbfoqh3frqkg5y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установлении Дня сотрудника Службы государственной охраны Кыргызской Республики" от 11 июня 2009 года № 369 следующее изменение:</w:t>
      </w:r>
    </w:p>
    <w:p>
      <w:pPr>
        <w:spacing w:after="120"/>
        <w:jc w:val="both"/>
      </w:pPr>
      <w:r>
        <w:rPr>
          <w:rFonts w:ascii="Arial" w:cs="Arial" w:eastAsia="Arial" w:hAnsi="Arial"/>
          <w:sz w:val="24"/>
          <w:szCs w:val="24"/>
        </w:rPr>
        <w:t xml:space="preserve">- в названии и в абзаце втором слово "Службы" заменить словом "органа".</w:t>
      </w:r>
    </w:p>
    <w:p>
      <w:pPr>
        <w:spacing w:after="120"/>
        <w:jc w:val="both"/>
      </w:pPr>
      <w:r>
        <w:rPr>
          <w:rFonts w:ascii="Arial" w:cs="Arial" w:eastAsia="Arial" w:hAnsi="Arial"/>
          <w:sz w:val="24"/>
          <w:szCs w:val="24"/>
        </w:rPr>
        <w:t xml:space="preserve">10. </w:t>
      </w:r>
      <w:r>
        <w:rPr>
          <w:rFonts w:ascii="Arial" w:cs="Arial" w:eastAsia="Arial" w:hAnsi="Arial"/>
          <w:i/>
          <w:iCs/>
          <w:sz w:val="24"/>
          <w:szCs w:val="24"/>
        </w:rPr>
        <w:t xml:space="preserve">(Утратил силу в соответствии с </w:t>
      </w:r>
      <w:hyperlink w:history="1" r:id="rId0d6wzh3yfavmwbsbjpdi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16 февраля 2021 года № 44)</w:t>
      </w:r>
    </w:p>
    <w:p>
      <w:pPr>
        <w:spacing w:after="120"/>
        <w:jc w:val="both"/>
      </w:pPr>
      <w:r>
        <w:rPr>
          <w:rFonts w:ascii="Arial" w:cs="Arial" w:eastAsia="Arial" w:hAnsi="Arial"/>
          <w:sz w:val="24"/>
          <w:szCs w:val="24"/>
        </w:rPr>
        <w:t xml:space="preserve">11. </w:t>
      </w:r>
      <w:r>
        <w:rPr>
          <w:rFonts w:ascii="Arial" w:cs="Arial" w:eastAsia="Arial" w:hAnsi="Arial"/>
          <w:i/>
          <w:iCs/>
          <w:sz w:val="24"/>
          <w:szCs w:val="24"/>
        </w:rPr>
        <w:t xml:space="preserve">(Утратил силу в соответствии с </w:t>
      </w:r>
      <w:hyperlink w:history="1" r:id="rIdctazxa6knz402-bje-67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120"/>
        <w:jc w:val="both"/>
      </w:pPr>
      <w:r>
        <w:rPr>
          <w:rFonts w:ascii="Arial" w:cs="Arial" w:eastAsia="Arial" w:hAnsi="Arial"/>
          <w:sz w:val="24"/>
          <w:szCs w:val="24"/>
        </w:rPr>
        <w:t xml:space="preserve">12.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bxf-ausntonmfvj2nrk4">
      <w:r>
        <w:rPr>
          <w:rFonts w:ascii="Arial" w:cs="Arial" w:eastAsia="Arial" w:hAnsi="Arial"/>
          <w:color w:val="132D3F"/>
          <w:sz w:val="16"/>
          <w:szCs w:val="16"/>
          <w:u w:val="single"/>
        </w:rPr>
        <w:t xml:space="preserve">dalil.kg/document/93387</w:t>
      </w:r>
    </w:hyperlink>
  </w:p>
  <w:p>
    <w:pPr>
      <w:spacing w:after="0" w:before="40"/>
      <w:jc w:val="center"/>
    </w:pPr>
    <w:hyperlink w:history="1" r:id="rIdn4vraddsontmfwpaugpc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jjg5miq1rpm_bn-fsvbv" Type="http://schemas.openxmlformats.org/officeDocument/2006/relationships/hyperlink" Target="https://dalil.kg/document/93137" TargetMode="External"/><Relationship Id="rIdjcov20jcke6xlmyla0nee" Type="http://schemas.openxmlformats.org/officeDocument/2006/relationships/hyperlink" Target="https://dalil.kg/document/158072" TargetMode="External"/><Relationship Id="rIdq4qylollftl-epbci5kll" Type="http://schemas.openxmlformats.org/officeDocument/2006/relationships/hyperlink" Target="https://dalil.kg/document/159262" TargetMode="External"/><Relationship Id="rIdr24si_19syzsg4hq___hi" Type="http://schemas.openxmlformats.org/officeDocument/2006/relationships/hyperlink" Target="https://dalil.kg/document/160675" TargetMode="External"/><Relationship Id="rIdmgiozbfjei230jkgob0py" Type="http://schemas.openxmlformats.org/officeDocument/2006/relationships/hyperlink" Target="https://dalil.kg/document/230028496" TargetMode="External"/><Relationship Id="rIddxgc8ig3bhnfdxtyvxloj" Type="http://schemas.openxmlformats.org/officeDocument/2006/relationships/hyperlink" Target="https://dalil.kg/document/142" TargetMode="External"/><Relationship Id="rId5e6uholckanema1ktaovt" Type="http://schemas.openxmlformats.org/officeDocument/2006/relationships/hyperlink" Target="https://dalil.kg/document/160675" TargetMode="External"/><Relationship Id="rIdmvjjejy59qclnfitoy9qh" Type="http://schemas.openxmlformats.org/officeDocument/2006/relationships/hyperlink" Target="https://dalil.kg/document/36013" TargetMode="External"/><Relationship Id="rIdq9dy7b2dmtiezlfuunrb_" Type="http://schemas.openxmlformats.org/officeDocument/2006/relationships/hyperlink" Target="https://dalil.kg/document/41561" TargetMode="External"/><Relationship Id="rIdpyxx4ercvypkcixey78mb" Type="http://schemas.openxmlformats.org/officeDocument/2006/relationships/hyperlink" Target="https://dalil.kg/document/41561" TargetMode="External"/><Relationship Id="rIdtpe4pmkaw1bexkg5urvkr" Type="http://schemas.openxmlformats.org/officeDocument/2006/relationships/hyperlink" Target="https://dalil.kg/document/36013" TargetMode="External"/><Relationship Id="rIderl3hpy8eux2ohfbbub3_" Type="http://schemas.openxmlformats.org/officeDocument/2006/relationships/hyperlink" Target="https://dalil.kg/document/160675" TargetMode="External"/><Relationship Id="rIdsfy7hxjnajl76ezsck8bq" Type="http://schemas.openxmlformats.org/officeDocument/2006/relationships/hyperlink" Target="https://dalil.kg/document/33908" TargetMode="External"/><Relationship Id="rId8vb2ro91lue35zqkdi260" Type="http://schemas.openxmlformats.org/officeDocument/2006/relationships/hyperlink" Target="https://dalil.kg/document/230028496" TargetMode="External"/><Relationship Id="rIdxyvu_ebapql_vquu9niyx" Type="http://schemas.openxmlformats.org/officeDocument/2006/relationships/hyperlink" Target="https://dalil.kg/document/54573" TargetMode="External"/><Relationship Id="rIdjy945wqoh6apl5pd-ocuk" Type="http://schemas.openxmlformats.org/officeDocument/2006/relationships/hyperlink" Target="https://dalil.kg/document/54573#&#1088;1" TargetMode="External"/><Relationship Id="rId1yjuiogcmzz2erjyaupqs" Type="http://schemas.openxmlformats.org/officeDocument/2006/relationships/hyperlink" Target="https://dalil.kg/document/54573#&#1088;1" TargetMode="External"/><Relationship Id="rId0d0-6pjr4yk6yjzkbzook" Type="http://schemas.openxmlformats.org/officeDocument/2006/relationships/hyperlink" Target="https://dalil.kg/document/54573" TargetMode="External"/><Relationship Id="rId06zj29sjhwmiynkqmrfiv" Type="http://schemas.openxmlformats.org/officeDocument/2006/relationships/hyperlink" Target="https://dalil.kg/document/160675" TargetMode="External"/><Relationship Id="rIdizhxjuwlw4cwvdhk4qcta" Type="http://schemas.openxmlformats.org/officeDocument/2006/relationships/hyperlink" Target="https://dalil.kg/document/93137" TargetMode="External"/><Relationship Id="rIdxyrl0ypbfoqh3frqkg5yg" Type="http://schemas.openxmlformats.org/officeDocument/2006/relationships/hyperlink" Target="https://dalil.kg/document/59904" TargetMode="External"/><Relationship Id="rId0d6wzh3yfavmwbsbjpdip" Type="http://schemas.openxmlformats.org/officeDocument/2006/relationships/hyperlink" Target="https://dalil.kg/document/158072" TargetMode="External"/><Relationship Id="rIdctazxa6knz402-bje-678"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bxf-ausntonmfvj2nrk4" Type="http://schemas.openxmlformats.org/officeDocument/2006/relationships/hyperlink" Target="https://dalil.kg/document/93387" TargetMode="External"/><Relationship Id="rIdn4vraddsontmfwpaugpc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2026-09-24T12:46:51.015Z</dcterms:created>
  <dcterms:modified xsi:type="dcterms:W3CDTF">2026-09-24T12:46:51.015Z</dcterms:modified>
</cp:coreProperties>
</file>

<file path=docProps/custom.xml><?xml version="1.0" encoding="utf-8"?>
<Properties xmlns="http://schemas.openxmlformats.org/officeDocument/2006/custom-properties" xmlns:vt="http://schemas.openxmlformats.org/officeDocument/2006/docPropsVTypes"/>
</file>