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Утверждено
 </w:t>
      </w:r>
      <w:hyperlink w:history="1" r:id="rId_wixiysqrei7dhzvrsn3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февраля 2012 года № 132</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ПОЛОЖЕНИЕ
 о прохождении службы в Государственной службе по контролю наркотиков при Правительстве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0tmqw6jmjsh6eou8gvpz2">
        <w:r>
          <w:rPr>
            <w:rFonts w:ascii="Arial" w:cs="Arial" w:eastAsia="Arial" w:hAnsi="Arial"/>
            <w:color w:val="1D4ED8"/>
            <w:sz w:val="24"/>
            <w:szCs w:val="24"/>
            <w:u w:val="single"/>
          </w:rPr>
          <w:t xml:space="preserve">9 января 2014 года № 6</w:t>
        </w:r>
      </w:hyperlink>
      <w:r>
        <w:rPr>
          <w:rFonts w:ascii="Arial" w:cs="Arial" w:eastAsia="Arial" w:hAnsi="Arial"/>
          <w:sz w:val="24"/>
          <w:szCs w:val="24"/>
        </w:rPr>
        <w:t xml:space="preserve">, </w:t>
      </w:r>
      <w:hyperlink w:history="1" r:id="rIdzsbmxuyjvoqclge0bpyat">
        <w:r>
          <w:rPr>
            <w:rFonts w:ascii="Arial" w:cs="Arial" w:eastAsia="Arial" w:hAnsi="Arial"/>
            <w:color w:val="1D4ED8"/>
            <w:sz w:val="24"/>
            <w:szCs w:val="24"/>
            <w:u w:val="single"/>
          </w:rPr>
          <w:t xml:space="preserve">16 июля 2014 года № 397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определяет правовую основу, регулирует порядок и условия прохождения службы сотрудниками Государственной службы по контролю наркотиков при Правительстве Кыргызской Республики (далее - ГСКН).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Сотрудники ГСКН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Сотрудниками ГСКН (далее - сотрудники) являются граждане Кыргызской Республики, состоящие в штатных должностях аттестованного состава или в кадрах ГСКН, а также курсанты, слушатели, аспиранты (адъюнкты), докторанты ГСКН и находящиеся лица в распоряжении кадров ГСКН, которым в порядке, установленном настоящим Положением, присвоены специальные звания.</w:t>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o9drvvo-co9sprhnqvgwd">
        <w:r>
          <w:rPr>
            <w:rFonts w:ascii="Arial" w:cs="Arial" w:eastAsia="Arial" w:hAnsi="Arial"/>
            <w:color w:val="1D4ED8"/>
            <w:sz w:val="24"/>
            <w:szCs w:val="24"/>
            <w:u w:val="single"/>
          </w:rPr>
          <w:t xml:space="preserve">16 июля 2014 года № 397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Сотрудники ГСКН в установленном порядке обеспечиваются форменным обмундированием, правила ношения которого устанавливаются Правительством Кыргызской Республики. Им выдаются служебные удостоверения и личные номера, а также могут выдаваться служебные знаки установленного образца.</w:t>
      </w:r>
    </w:p>
    <w:p>
      <w:pPr>
        <w:spacing w:after="120"/>
        <w:jc w:val="both"/>
      </w:pPr>
      <w:r>
        <w:rPr>
          <w:rFonts w:ascii="Arial" w:cs="Arial" w:eastAsia="Arial" w:hAnsi="Arial"/>
          <w:sz w:val="24"/>
          <w:szCs w:val="24"/>
        </w:rPr>
        <w:t xml:space="preserve">Образцы служебных удостоверений, личных номеров и знаков, порядок их выдачи утверждаются председателем ГСКН.</w:t>
      </w:r>
    </w:p>
    <w:p>
      <w:pPr>
        <w:spacing w:after="120"/>
        <w:jc w:val="both"/>
      </w:pPr>
      <w:r>
        <w:rPr>
          <w:rFonts w:ascii="Arial" w:cs="Arial" w:eastAsia="Arial" w:hAnsi="Arial"/>
          <w:sz w:val="24"/>
          <w:szCs w:val="24"/>
        </w:rPr>
        <w:t xml:space="preserve">Сотрудники обязаны обеспечивать сохранность форменной одежды, служебных удостоверений, личных номеров и служебных знаков. Их утрата является грубым нарушением служебной дисциплины, виновные в которой привлекаются к дисциплинарной ответственности.</w:t>
      </w:r>
    </w:p>
    <w:p>
      <w:pPr>
        <w:spacing w:after="120"/>
        <w:jc w:val="both"/>
      </w:pPr>
      <w:r>
        <w:rPr>
          <w:rFonts w:ascii="Arial" w:cs="Arial" w:eastAsia="Arial" w:hAnsi="Arial"/>
          <w:sz w:val="24"/>
          <w:szCs w:val="24"/>
        </w:rPr>
        <w:t xml:space="preserve">4. Сотрудники после прохождения соответствующей подготовки и сдачи зачетов в соответствии с законодательством Кыргызской Республики имеют право на постоянное ношение и хранение табельного огнестрельного оружия и специальных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Принципы службы в органе по контролю наркотиков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Служба в ГСКН основывается на принципах законности, уважения и соблюдения прав и свобод человека и гражданина, гуманизма, гласности, подконтрольности и подотчетности соответствующим органам государственной власти, соблюдения служебной дисциплины, справедливого вознаграждения за труд, продвижения по службе по результатам труда, с учетом способностей и квалификации.</w:t>
      </w:r>
    </w:p>
    <w:p>
      <w:pPr>
        <w:spacing w:after="120"/>
        <w:jc w:val="both"/>
      </w:pPr>
      <w:r>
        <w:rPr>
          <w:rFonts w:ascii="Arial" w:cs="Arial" w:eastAsia="Arial" w:hAnsi="Arial"/>
          <w:sz w:val="24"/>
          <w:szCs w:val="24"/>
        </w:rPr>
        <w:t xml:space="preserve">Служба в ГСКН является видом государственной службы. Время нахождения на службе в органе по контролю наркотиков засчитывается в общий трудовой стаж сотрудника, в стаж его работы по специальности, а также в стаж государственной службы, в порядке, устанавливаемом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Правовая основа службы в органе по контролю наркотиков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Правовую основу службы в органе по контролю наркотиков составляет </w:t>
      </w:r>
      <w:hyperlink w:history="1" r:id="rIdhm0fnosdd_xwjckmifmqg">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законы, международные договоры Кыргызской Республики, вступившие в установленном порядке в силу, участницей которых является Кыргызская Республика, а также иные нормативные правовые акты Кыргызской Республики, настоящее Положение и приказы председателя ГСКН.</w:t>
      </w:r>
    </w:p>
    <w:p>
      <w:pPr>
        <w:spacing w:after="120"/>
        <w:jc w:val="both"/>
      </w:pPr>
      <w:r>
        <w:rPr>
          <w:rFonts w:ascii="Arial" w:cs="Arial" w:eastAsia="Arial" w:hAnsi="Arial"/>
          <w:sz w:val="24"/>
          <w:szCs w:val="24"/>
        </w:rPr>
        <w:t xml:space="preserve">7. Сотрудники принимают Присягу на верность Кыргызской Республике, народу:</w:t>
      </w:r>
    </w:p>
    <w:p>
      <w:pPr>
        <w:spacing w:after="120"/>
        <w:jc w:val="both"/>
      </w:pPr>
      <w:r>
        <w:rPr>
          <w:rFonts w:ascii="Arial" w:cs="Arial" w:eastAsia="Arial" w:hAnsi="Arial"/>
          <w:sz w:val="24"/>
          <w:szCs w:val="24"/>
        </w:rPr>
        <w:t xml:space="preserve">"Я, ____________________________, гражданин Кыргызской Республики, поступая на государственную службу в государственный орган Кыргызской Республики по контролю наркотиков и осознавая свою высокую ответственность перед народом Кыргызстана, присягаю на верность Кыргызской Республике и торжественно клянусь:</w:t>
      </w:r>
    </w:p>
    <w:p>
      <w:pPr>
        <w:spacing w:after="120"/>
        <w:jc w:val="both"/>
      </w:pPr>
      <w:r>
        <w:rPr>
          <w:rFonts w:ascii="Arial" w:cs="Arial" w:eastAsia="Arial" w:hAnsi="Arial"/>
          <w:sz w:val="24"/>
          <w:szCs w:val="24"/>
        </w:rPr>
        <w:t xml:space="preserve">- свято соблюдать </w:t>
      </w:r>
      <w:hyperlink w:history="1" r:id="rIdngtpxncv7pcv4eh5ebkyt">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и законы Кыргызской Республики, непримиримо бороться с любыми нарушениями Закона и активно защищать интересы народа Кыргызстана, в своей деятельности следовать принципам законности и справедливости, честно и добросовестно выполнять свои служебные обязанности, строго соблюдать нормы кодекса этики государственного служащего;</w:t>
      </w:r>
    </w:p>
    <w:p>
      <w:pPr>
        <w:spacing w:after="120"/>
        <w:jc w:val="both"/>
      </w:pPr>
      <w:r>
        <w:rPr>
          <w:rFonts w:ascii="Arial" w:cs="Arial" w:eastAsia="Arial" w:hAnsi="Arial"/>
          <w:sz w:val="24"/>
          <w:szCs w:val="24"/>
        </w:rPr>
        <w:t xml:space="preserve">- сознаю, что нарушение данной присяги несовместимо с дальнейшим пребыванием в государственном органе по контролю наркотиков.</w:t>
      </w:r>
    </w:p>
    <w:p>
      <w:pPr>
        <w:spacing w:after="120"/>
        <w:jc w:val="both"/>
      </w:pPr>
      <w:r>
        <w:rPr>
          <w:rFonts w:ascii="Arial" w:cs="Arial" w:eastAsia="Arial" w:hAnsi="Arial"/>
          <w:sz w:val="24"/>
          <w:szCs w:val="24"/>
        </w:rPr>
        <w:t xml:space="preserve">"___" _________________ 201__ года</w:t>
      </w:r>
    </w:p>
    <w:p>
      <w:pPr>
        <w:spacing w:after="120"/>
        <w:jc w:val="both"/>
      </w:pPr>
      <w:r>
        <w:rPr>
          <w:rFonts w:ascii="Arial" w:cs="Arial" w:eastAsia="Arial" w:hAnsi="Arial"/>
          <w:sz w:val="24"/>
          <w:szCs w:val="24"/>
        </w:rPr>
        <w:t xml:space="preserve">________________________________". (подпись)</w:t>
      </w:r>
    </w:p>
    <w:p>
      <w:pPr>
        <w:spacing w:after="120"/>
        <w:jc w:val="both"/>
      </w:pPr>
      <w:r>
        <w:rPr>
          <w:rFonts w:ascii="Arial" w:cs="Arial" w:eastAsia="Arial" w:hAnsi="Arial"/>
          <w:sz w:val="24"/>
          <w:szCs w:val="24"/>
        </w:rPr>
        <w:t xml:space="preserve">Порядок принятия присяги сотрудника определяется председателем ГСКН.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Служебные обязанности и права сотрудника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Сотрудник выполняет обязанности и пользуется правами в пределах своей компетенции по занимаемой должности, в соответствии с законодательством Кыргызской Республики, Присягой сотрудника и настоящим Положением.</w:t>
      </w:r>
    </w:p>
    <w:p>
      <w:pPr>
        <w:spacing w:after="120"/>
        <w:jc w:val="both"/>
      </w:pPr>
      <w:r>
        <w:rPr>
          <w:rFonts w:ascii="Arial" w:cs="Arial" w:eastAsia="Arial" w:hAnsi="Arial"/>
          <w:sz w:val="24"/>
          <w:szCs w:val="24"/>
        </w:rPr>
        <w:t xml:space="preserve">9. При исполнении служебных обязанностей сотрудник находится под защитой государства. Никто, кроме органов и должностных лиц, прямо уполномоченных на то законом, не вправе вмешиваться в его деятельность.</w:t>
      </w:r>
    </w:p>
    <w:p>
      <w:pPr>
        <w:spacing w:after="120"/>
        <w:jc w:val="both"/>
      </w:pPr>
      <w:r>
        <w:rPr>
          <w:rFonts w:ascii="Arial" w:cs="Arial" w:eastAsia="Arial" w:hAnsi="Arial"/>
          <w:sz w:val="24"/>
          <w:szCs w:val="24"/>
        </w:rPr>
        <w:t xml:space="preserve">10. Сотрудник в своей служебной деятельности руководствуется требованиями законов и не может следовать решениям политических партий, религиозных организаций, общественных объединений и массовых общественных движений, преследующих политические цели.</w:t>
      </w:r>
    </w:p>
    <w:p>
      <w:pPr>
        <w:spacing w:after="120"/>
        <w:jc w:val="both"/>
      </w:pPr>
      <w:r>
        <w:rPr>
          <w:rFonts w:ascii="Arial" w:cs="Arial" w:eastAsia="Arial" w:hAnsi="Arial"/>
          <w:sz w:val="24"/>
          <w:szCs w:val="24"/>
        </w:rPr>
        <w:t xml:space="preserve">11. За противоправные действия или бездействие при исполнении служебных обязанностей, ненадлежащее исполнение служебных обязанностей сотрудник несет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12. Сотрудник обязан:</w:t>
      </w:r>
    </w:p>
    <w:p>
      <w:pPr>
        <w:spacing w:after="120"/>
        <w:jc w:val="both"/>
      </w:pPr>
      <w:r>
        <w:rPr>
          <w:rFonts w:ascii="Arial" w:cs="Arial" w:eastAsia="Arial" w:hAnsi="Arial"/>
          <w:sz w:val="24"/>
          <w:szCs w:val="24"/>
        </w:rPr>
        <w:t xml:space="preserve">- соблюдать </w:t>
      </w:r>
      <w:hyperlink w:history="1" r:id="rIdrspxqowfqh6otv-_47sve">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 и законодательство Кыргызской Республики;</w:t>
      </w:r>
    </w:p>
    <w:p>
      <w:pPr>
        <w:spacing w:after="120"/>
        <w:jc w:val="both"/>
      </w:pPr>
      <w:r>
        <w:rPr>
          <w:rFonts w:ascii="Arial" w:cs="Arial" w:eastAsia="Arial" w:hAnsi="Arial"/>
          <w:sz w:val="24"/>
          <w:szCs w:val="24"/>
        </w:rPr>
        <w:t xml:space="preserve">- добросовестно исполнять свои должностные обязанности;</w:t>
      </w:r>
    </w:p>
    <w:p>
      <w:pPr>
        <w:spacing w:after="120"/>
        <w:jc w:val="both"/>
      </w:pPr>
      <w:r>
        <w:rPr>
          <w:rFonts w:ascii="Arial" w:cs="Arial" w:eastAsia="Arial" w:hAnsi="Arial"/>
          <w:sz w:val="24"/>
          <w:szCs w:val="24"/>
        </w:rPr>
        <w:t xml:space="preserve">- соблюдать кодекс этики государственного служащего;</w:t>
      </w:r>
    </w:p>
    <w:p>
      <w:pPr>
        <w:spacing w:after="120"/>
        <w:jc w:val="both"/>
      </w:pPr>
      <w:r>
        <w:rPr>
          <w:rFonts w:ascii="Arial" w:cs="Arial" w:eastAsia="Arial" w:hAnsi="Arial"/>
          <w:sz w:val="24"/>
          <w:szCs w:val="24"/>
        </w:rPr>
        <w:t xml:space="preserve">- выполнять приказы, распоряжения, указания и иные решения вышестоящих руководителей и соответствующих государственных органов, издаваемые в пределах их полномочий. В случае получения приказа, распоряжения или указания, противоречащего закону, сотрудник обязан руководствоваться законом;</w:t>
      </w:r>
    </w:p>
    <w:p>
      <w:pPr>
        <w:spacing w:after="120"/>
        <w:jc w:val="both"/>
      </w:pPr>
      <w:r>
        <w:rPr>
          <w:rFonts w:ascii="Arial" w:cs="Arial" w:eastAsia="Arial" w:hAnsi="Arial"/>
          <w:sz w:val="24"/>
          <w:szCs w:val="24"/>
        </w:rPr>
        <w:t xml:space="preserve">- в пределах своих должностных обязанностей своевременно рассматривать обращения граждан и общественных объединений, а также предприятий, учреждений и организаций, государственных органов и органов местного самоуправления, принимая по ним решения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хранить государственную, служебную и иную охраняемую законом тайну, а также не разглашать ставшие ему известными в связи с исполнением должностных обязанностей сведения, затрагивающие частную жизнь, честь и достоинство граждан;</w:t>
      </w:r>
    </w:p>
    <w:p>
      <w:pPr>
        <w:spacing w:after="120"/>
        <w:jc w:val="both"/>
      </w:pPr>
      <w:r>
        <w:rPr>
          <w:rFonts w:ascii="Arial" w:cs="Arial" w:eastAsia="Arial" w:hAnsi="Arial"/>
          <w:sz w:val="24"/>
          <w:szCs w:val="24"/>
        </w:rPr>
        <w:t xml:space="preserve">- поддерживать уровень квалификации, необходимый для исполнения своих должностных обязанностей, владеть навыками работы на компьютере и офисной технике в пределах, необходимых для выполнения должностных обязанностей;</w:t>
      </w:r>
    </w:p>
    <w:p>
      <w:pPr>
        <w:spacing w:after="120"/>
        <w:jc w:val="both"/>
      </w:pPr>
      <w:r>
        <w:rPr>
          <w:rFonts w:ascii="Arial" w:cs="Arial" w:eastAsia="Arial" w:hAnsi="Arial"/>
          <w:sz w:val="24"/>
          <w:szCs w:val="24"/>
        </w:rPr>
        <w:t xml:space="preserve">- не допускать нарушений прав, свобод и интересов граждан;</w:t>
      </w:r>
    </w:p>
    <w:p>
      <w:pPr>
        <w:spacing w:after="120"/>
        <w:jc w:val="both"/>
      </w:pPr>
      <w:r>
        <w:rPr>
          <w:rFonts w:ascii="Arial" w:cs="Arial" w:eastAsia="Arial" w:hAnsi="Arial"/>
          <w:sz w:val="24"/>
          <w:szCs w:val="24"/>
        </w:rPr>
        <w:t xml:space="preserve">- обеспечивать бережное отношение и сохранность государственного имущества и собственности;</w:t>
      </w:r>
    </w:p>
    <w:p>
      <w:pPr>
        <w:spacing w:after="120"/>
        <w:jc w:val="both"/>
      </w:pPr>
      <w:r>
        <w:rPr>
          <w:rFonts w:ascii="Arial" w:cs="Arial" w:eastAsia="Arial" w:hAnsi="Arial"/>
          <w:sz w:val="24"/>
          <w:szCs w:val="24"/>
        </w:rPr>
        <w:t xml:space="preserve">- принимать на себя ограничения, связанные с прохождением государственной службы, установленные законодательством Кыргызской Республики;</w:t>
      </w:r>
    </w:p>
    <w:p>
      <w:pPr>
        <w:spacing w:after="120"/>
        <w:jc w:val="both"/>
      </w:pPr>
      <w:r>
        <w:rPr>
          <w:rFonts w:ascii="Arial" w:cs="Arial" w:eastAsia="Arial" w:hAnsi="Arial"/>
          <w:sz w:val="24"/>
          <w:szCs w:val="24"/>
        </w:rPr>
        <w:t xml:space="preserve">- при выезде за пределы Кыргызской Республики заблаговременно уведомлять режимно-секретные и кадровые подразделения ГСКН, в порядке, определяемом председателем ГСКН.</w:t>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qi9x-bjg9ttfknc9pyghv">
        <w:r>
          <w:rPr>
            <w:rFonts w:ascii="Arial" w:cs="Arial" w:eastAsia="Arial" w:hAnsi="Arial"/>
            <w:color w:val="1D4ED8"/>
            <w:sz w:val="24"/>
            <w:szCs w:val="24"/>
            <w:u w:val="single"/>
          </w:rPr>
          <w:t xml:space="preserve">16 июля 2014 года № 397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Сотрудник может иметь иные обязанности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14. Должностные обязанности сотрудника по занимаемой должности определяются его функциональными обязанностями. Порядок разработки и утверждения функциональных обязанностей устанавливается председателем ГСКН.</w:t>
      </w:r>
    </w:p>
    <w:p>
      <w:pPr>
        <w:spacing w:after="120"/>
        <w:jc w:val="both"/>
      </w:pPr>
      <w:r>
        <w:rPr>
          <w:rFonts w:ascii="Arial" w:cs="Arial" w:eastAsia="Arial" w:hAnsi="Arial"/>
          <w:sz w:val="24"/>
          <w:szCs w:val="24"/>
        </w:rPr>
        <w:t xml:space="preserve">15. Исполнением сотрудником должностных обязанностей также являются:</w:t>
      </w:r>
    </w:p>
    <w:p>
      <w:pPr>
        <w:spacing w:after="120"/>
        <w:jc w:val="both"/>
      </w:pPr>
      <w:r>
        <w:rPr>
          <w:rFonts w:ascii="Arial" w:cs="Arial" w:eastAsia="Arial" w:hAnsi="Arial"/>
          <w:sz w:val="24"/>
          <w:szCs w:val="24"/>
        </w:rPr>
        <w:t xml:space="preserve">- участие в сборах, учениях, соревнованиях и других плановых служебных мероприятиях;</w:t>
      </w:r>
    </w:p>
    <w:p>
      <w:pPr>
        <w:spacing w:after="120"/>
        <w:jc w:val="both"/>
      </w:pPr>
      <w:r>
        <w:rPr>
          <w:rFonts w:ascii="Arial" w:cs="Arial" w:eastAsia="Arial" w:hAnsi="Arial"/>
          <w:sz w:val="24"/>
          <w:szCs w:val="24"/>
        </w:rPr>
        <w:t xml:space="preserve">- следование к месту службы и обратно, нахождение в служебной командировке;</w:t>
      </w:r>
    </w:p>
    <w:p>
      <w:pPr>
        <w:spacing w:after="120"/>
        <w:jc w:val="both"/>
      </w:pPr>
      <w:r>
        <w:rPr>
          <w:rFonts w:ascii="Arial" w:cs="Arial" w:eastAsia="Arial" w:hAnsi="Arial"/>
          <w:sz w:val="24"/>
          <w:szCs w:val="24"/>
        </w:rPr>
        <w:t xml:space="preserve">- нахождение в положении заложника в связи с исполнением должностных обязанностей.</w:t>
      </w:r>
    </w:p>
    <w:p>
      <w:pPr>
        <w:spacing w:after="120"/>
        <w:jc w:val="both"/>
      </w:pPr>
      <w:r>
        <w:rPr>
          <w:rFonts w:ascii="Arial" w:cs="Arial" w:eastAsia="Arial" w:hAnsi="Arial"/>
          <w:sz w:val="24"/>
          <w:szCs w:val="24"/>
        </w:rPr>
        <w:t xml:space="preserve">16. Сотрудники могут привлекаться к проверке на благонадежность с применением полиграфа, в порядке, определяемом председателем ГСКН.</w:t>
      </w:r>
    </w:p>
    <w:p>
      <w:pPr>
        <w:spacing w:after="120"/>
        <w:jc w:val="both"/>
      </w:pPr>
      <w:r>
        <w:rPr>
          <w:rFonts w:ascii="Arial" w:cs="Arial" w:eastAsia="Arial" w:hAnsi="Arial"/>
          <w:sz w:val="24"/>
          <w:szCs w:val="24"/>
        </w:rPr>
        <w:t xml:space="preserve">17. Сотрудник имеет право:</w:t>
      </w:r>
    </w:p>
    <w:p>
      <w:pPr>
        <w:spacing w:after="120"/>
        <w:jc w:val="both"/>
      </w:pPr>
      <w:r>
        <w:rPr>
          <w:rFonts w:ascii="Arial" w:cs="Arial" w:eastAsia="Arial" w:hAnsi="Arial"/>
          <w:sz w:val="24"/>
          <w:szCs w:val="24"/>
        </w:rPr>
        <w:t xml:space="preserve">- на уважение личного достоинства, справедливое и уважительное отношение к себе со стороны руководителей, коллег и граждан;</w:t>
      </w:r>
    </w:p>
    <w:p>
      <w:pPr>
        <w:spacing w:after="120"/>
        <w:jc w:val="both"/>
      </w:pPr>
      <w:r>
        <w:rPr>
          <w:rFonts w:ascii="Arial" w:cs="Arial" w:eastAsia="Arial" w:hAnsi="Arial"/>
          <w:sz w:val="24"/>
          <w:szCs w:val="24"/>
        </w:rPr>
        <w:t xml:space="preserve">- получать в установленном порядке информацию, документы и другие материалы, необходимые для выполнения должностных обязанностей;</w:t>
      </w:r>
    </w:p>
    <w:p>
      <w:pPr>
        <w:spacing w:after="120"/>
        <w:jc w:val="both"/>
      </w:pPr>
      <w:r>
        <w:rPr>
          <w:rFonts w:ascii="Arial" w:cs="Arial" w:eastAsia="Arial" w:hAnsi="Arial"/>
          <w:sz w:val="24"/>
          <w:szCs w:val="24"/>
        </w:rPr>
        <w:t xml:space="preserve">- посещать при осуществлении должностных полномочий государственные органы, органы местного самоуправления, коммерческие и некоммерческие организации в порядке, установленном законодательством;</w:t>
      </w:r>
    </w:p>
    <w:p>
      <w:pPr>
        <w:spacing w:after="120"/>
        <w:jc w:val="both"/>
      </w:pPr>
      <w:r>
        <w:rPr>
          <w:rFonts w:ascii="Arial" w:cs="Arial" w:eastAsia="Arial" w:hAnsi="Arial"/>
          <w:sz w:val="24"/>
          <w:szCs w:val="24"/>
        </w:rPr>
        <w:t xml:space="preserve">- на продвижение по службе с учетом уровня образования, компетентности, профессиональной квалификации, опыта и результатов служебной деятельности;</w:t>
      </w:r>
    </w:p>
    <w:p>
      <w:pPr>
        <w:spacing w:after="120"/>
        <w:jc w:val="both"/>
      </w:pPr>
      <w:r>
        <w:rPr>
          <w:rFonts w:ascii="Arial" w:cs="Arial" w:eastAsia="Arial" w:hAnsi="Arial"/>
          <w:sz w:val="24"/>
          <w:szCs w:val="24"/>
        </w:rPr>
        <w:t xml:space="preserve">- на принятие решений и участие в их подготовке в соответствии с должностными обязанностями;</w:t>
      </w:r>
    </w:p>
    <w:p>
      <w:pPr>
        <w:spacing w:after="120"/>
        <w:jc w:val="both"/>
      </w:pPr>
      <w:r>
        <w:rPr>
          <w:rFonts w:ascii="Arial" w:cs="Arial" w:eastAsia="Arial" w:hAnsi="Arial"/>
          <w:sz w:val="24"/>
          <w:szCs w:val="24"/>
        </w:rPr>
        <w:t xml:space="preserve">- на проведение по его требованию служебной проверки для опровержения сведений, по мнению сотрудника, порочащих его честь и достоинство;</w:t>
      </w:r>
    </w:p>
    <w:p>
      <w:pPr>
        <w:spacing w:after="120"/>
        <w:jc w:val="both"/>
      </w:pPr>
      <w:r>
        <w:rPr>
          <w:rFonts w:ascii="Arial" w:cs="Arial" w:eastAsia="Arial" w:hAnsi="Arial"/>
          <w:sz w:val="24"/>
          <w:szCs w:val="24"/>
        </w:rPr>
        <w:t xml:space="preserve">- на пенсионное обеспечение, социальную и правовую защиту со стороны государства, в том числе членов его семьи;</w:t>
      </w:r>
    </w:p>
    <w:p>
      <w:pPr>
        <w:spacing w:after="120"/>
        <w:jc w:val="both"/>
      </w:pPr>
      <w:r>
        <w:rPr>
          <w:rFonts w:ascii="Arial" w:cs="Arial" w:eastAsia="Arial" w:hAnsi="Arial"/>
          <w:sz w:val="24"/>
          <w:szCs w:val="24"/>
        </w:rPr>
        <w:t xml:space="preserve">- защищать свои права и законные интересы, а также обжаловать неправомерные действия должностных лиц в установленном законодательством Кыргызской Республики порядке.</w:t>
      </w:r>
    </w:p>
    <w:p>
      <w:pPr>
        <w:spacing w:after="120"/>
        <w:jc w:val="both"/>
      </w:pPr>
      <w:r>
        <w:rPr>
          <w:rFonts w:ascii="Arial" w:cs="Arial" w:eastAsia="Arial" w:hAnsi="Arial"/>
          <w:sz w:val="24"/>
          <w:szCs w:val="24"/>
        </w:rPr>
        <w:t xml:space="preserve">18. Сотрудник обладает также иными правами в соответствии с законодательством Кыргызской Республики.</w:t>
      </w:r>
    </w:p>
    <w:p>
      <w:pPr>
        <w:spacing w:after="120"/>
        <w:jc w:val="both"/>
      </w:pPr>
      <w:r>
        <w:rPr>
          <w:rFonts w:ascii="Arial" w:cs="Arial" w:eastAsia="Arial" w:hAnsi="Arial"/>
          <w:sz w:val="24"/>
          <w:szCs w:val="24"/>
        </w:rPr>
        <w:t xml:space="preserve">19. Сотрудник не вправе:</w:t>
      </w:r>
    </w:p>
    <w:p>
      <w:pPr>
        <w:spacing w:after="120"/>
        <w:jc w:val="both"/>
      </w:pPr>
      <w:r>
        <w:rPr>
          <w:rFonts w:ascii="Arial" w:cs="Arial" w:eastAsia="Arial" w:hAnsi="Arial"/>
          <w:sz w:val="24"/>
          <w:szCs w:val="24"/>
        </w:rPr>
        <w:t xml:space="preserve">- заниматься другой оплачиваемой деятельностью, кроме преподавательской, научной и творческой, в той мере, в какой она не препятствует исполнению функциональных обязанностей;</w:t>
      </w:r>
    </w:p>
    <w:p>
      <w:pPr>
        <w:spacing w:after="120"/>
        <w:jc w:val="both"/>
      </w:pPr>
      <w:r>
        <w:rPr>
          <w:rFonts w:ascii="Arial" w:cs="Arial" w:eastAsia="Arial" w:hAnsi="Arial"/>
          <w:sz w:val="24"/>
          <w:szCs w:val="24"/>
        </w:rPr>
        <w:t xml:space="preserve">- заниматься лично предпринимательской деятельностью или использовать свое служебное положение для содействия физическим и юридическим лицам в осуществлении предпринимательской деятельности с получением в обмен за это любых прямых или косвенных выгод для себя или членов своей семьи;</w:t>
      </w:r>
    </w:p>
    <w:p>
      <w:pPr>
        <w:spacing w:after="120"/>
        <w:jc w:val="both"/>
      </w:pPr>
      <w:r>
        <w:rPr>
          <w:rFonts w:ascii="Arial" w:cs="Arial" w:eastAsia="Arial" w:hAnsi="Arial"/>
          <w:sz w:val="24"/>
          <w:szCs w:val="24"/>
        </w:rPr>
        <w:t xml:space="preserve">- быть представителем по делам третьих лиц в ГСКН;</w:t>
      </w:r>
    </w:p>
    <w:p>
      <w:pPr>
        <w:spacing w:after="120"/>
        <w:jc w:val="both"/>
      </w:pPr>
      <w:r>
        <w:rPr>
          <w:rFonts w:ascii="Arial" w:cs="Arial" w:eastAsia="Arial" w:hAnsi="Arial"/>
          <w:sz w:val="24"/>
          <w:szCs w:val="24"/>
        </w:rPr>
        <w:t xml:space="preserve">- получать от физических и юридических лиц вознаграждения в виде подарков, денег и услуг, средств на оплату развлечений, отдыха, транспортных расходов в личных корыстных целях за осуществление действий или бездействия, связанных с исполнением должностных полномочий;</w:t>
      </w:r>
    </w:p>
    <w:p>
      <w:pPr>
        <w:spacing w:after="120"/>
        <w:jc w:val="both"/>
      </w:pPr>
      <w:r>
        <w:rPr>
          <w:rFonts w:ascii="Arial" w:cs="Arial" w:eastAsia="Arial" w:hAnsi="Arial"/>
          <w:sz w:val="24"/>
          <w:szCs w:val="24"/>
        </w:rPr>
        <w:t xml:space="preserve">- находиться на государственной службе, связанной с непосредственной подчиненностью или подконтрольностью лицам, находящимся с ним в близких родственных отношениях (родители, супруг(а), братья, сестры, дети);</w:t>
      </w:r>
    </w:p>
    <w:p>
      <w:pPr>
        <w:spacing w:after="120"/>
        <w:jc w:val="both"/>
      </w:pPr>
      <w:r>
        <w:rPr>
          <w:rFonts w:ascii="Arial" w:cs="Arial" w:eastAsia="Arial" w:hAnsi="Arial"/>
          <w:sz w:val="24"/>
          <w:szCs w:val="24"/>
        </w:rPr>
        <w:t xml:space="preserve">- принимать участие в забастовках, митингах, пикетах;</w:t>
      </w:r>
    </w:p>
    <w:p>
      <w:pPr>
        <w:spacing w:after="120"/>
        <w:jc w:val="both"/>
      </w:pPr>
      <w:r>
        <w:rPr>
          <w:rFonts w:ascii="Arial" w:cs="Arial" w:eastAsia="Arial" w:hAnsi="Arial"/>
          <w:sz w:val="24"/>
          <w:szCs w:val="24"/>
        </w:rPr>
        <w:t xml:space="preserve">- использовать в неслужебных целях средства материально-технического, финансового и информационного обеспечения ГСКН.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Должности начальствующего состава и специальные звания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Перечень должностей младшего, среднего и старшего начальствующего состава и соответствующие этим должностям специальные звания утверждаются председателем ГСКН.</w:t>
      </w:r>
    </w:p>
    <w:p>
      <w:pPr>
        <w:spacing w:after="120"/>
        <w:jc w:val="both"/>
      </w:pPr>
      <w:r>
        <w:rPr>
          <w:rFonts w:ascii="Arial" w:cs="Arial" w:eastAsia="Arial" w:hAnsi="Arial"/>
          <w:sz w:val="24"/>
          <w:szCs w:val="24"/>
        </w:rPr>
        <w:t xml:space="preserve">Перечень должностей высшего начальствующего состава и соответствующие этим должностям специальные звания утверждаются Президентом Кыргызской Республики.</w:t>
      </w:r>
    </w:p>
    <w:p>
      <w:pPr>
        <w:spacing w:after="120"/>
        <w:jc w:val="both"/>
      </w:pPr>
      <w:r>
        <w:rPr>
          <w:rFonts w:ascii="Arial" w:cs="Arial" w:eastAsia="Arial" w:hAnsi="Arial"/>
          <w:sz w:val="24"/>
          <w:szCs w:val="24"/>
        </w:rPr>
        <w:t xml:space="preserve">21. Сотрудникам присваиваются следующие специальные звания:</w:t>
      </w:r>
    </w:p>
    <w:p>
      <w:pPr>
        <w:spacing w:after="120"/>
        <w:jc w:val="both"/>
      </w:pPr>
      <w:r>
        <w:rPr>
          <w:rFonts w:ascii="Arial" w:cs="Arial" w:eastAsia="Arial" w:hAnsi="Arial"/>
          <w:sz w:val="24"/>
          <w:szCs w:val="24"/>
        </w:rPr>
        <w:t xml:space="preserve">а) младший начальствующий состав:</w:t>
      </w:r>
    </w:p>
    <w:p>
      <w:pPr>
        <w:spacing w:after="120"/>
        <w:jc w:val="both"/>
      </w:pPr>
      <w:r>
        <w:rPr>
          <w:rFonts w:ascii="Arial" w:cs="Arial" w:eastAsia="Arial" w:hAnsi="Arial"/>
          <w:sz w:val="24"/>
          <w:szCs w:val="24"/>
        </w:rPr>
        <w:t xml:space="preserve">- младший сержант службы контроля наркотиков;</w:t>
      </w:r>
    </w:p>
    <w:p>
      <w:pPr>
        <w:spacing w:after="120"/>
        <w:jc w:val="both"/>
      </w:pPr>
      <w:r>
        <w:rPr>
          <w:rFonts w:ascii="Arial" w:cs="Arial" w:eastAsia="Arial" w:hAnsi="Arial"/>
          <w:sz w:val="24"/>
          <w:szCs w:val="24"/>
        </w:rPr>
        <w:t xml:space="preserve">- сержант службы контроля наркотиков;</w:t>
      </w:r>
    </w:p>
    <w:p>
      <w:pPr>
        <w:spacing w:after="120"/>
        <w:jc w:val="both"/>
      </w:pPr>
      <w:r>
        <w:rPr>
          <w:rFonts w:ascii="Arial" w:cs="Arial" w:eastAsia="Arial" w:hAnsi="Arial"/>
          <w:sz w:val="24"/>
          <w:szCs w:val="24"/>
        </w:rPr>
        <w:t xml:space="preserve">- старший сержант службы контроля наркотиков;</w:t>
      </w:r>
    </w:p>
    <w:p>
      <w:pPr>
        <w:spacing w:after="120"/>
        <w:jc w:val="both"/>
      </w:pPr>
      <w:r>
        <w:rPr>
          <w:rFonts w:ascii="Arial" w:cs="Arial" w:eastAsia="Arial" w:hAnsi="Arial"/>
          <w:sz w:val="24"/>
          <w:szCs w:val="24"/>
        </w:rPr>
        <w:t xml:space="preserve">- старшина службы контроля наркотиков;</w:t>
      </w:r>
    </w:p>
    <w:p>
      <w:pPr>
        <w:spacing w:after="120"/>
        <w:jc w:val="both"/>
      </w:pPr>
      <w:r>
        <w:rPr>
          <w:rFonts w:ascii="Arial" w:cs="Arial" w:eastAsia="Arial" w:hAnsi="Arial"/>
          <w:sz w:val="24"/>
          <w:szCs w:val="24"/>
        </w:rPr>
        <w:t xml:space="preserve">- прапорщик службы контроля наркотиков;</w:t>
      </w:r>
    </w:p>
    <w:p>
      <w:pPr>
        <w:spacing w:after="120"/>
        <w:jc w:val="both"/>
      </w:pPr>
      <w:r>
        <w:rPr>
          <w:rFonts w:ascii="Arial" w:cs="Arial" w:eastAsia="Arial" w:hAnsi="Arial"/>
          <w:sz w:val="24"/>
          <w:szCs w:val="24"/>
        </w:rPr>
        <w:t xml:space="preserve">- старший прапорщик службы контроля наркотиков;</w:t>
      </w:r>
    </w:p>
    <w:p>
      <w:pPr>
        <w:spacing w:after="120"/>
        <w:jc w:val="both"/>
      </w:pPr>
      <w:r>
        <w:rPr>
          <w:rFonts w:ascii="Arial" w:cs="Arial" w:eastAsia="Arial" w:hAnsi="Arial"/>
          <w:sz w:val="24"/>
          <w:szCs w:val="24"/>
        </w:rPr>
        <w:t xml:space="preserve">б) средний начальствующий состав:</w:t>
      </w:r>
    </w:p>
    <w:p>
      <w:pPr>
        <w:spacing w:after="120"/>
        <w:jc w:val="both"/>
      </w:pPr>
      <w:r>
        <w:rPr>
          <w:rFonts w:ascii="Arial" w:cs="Arial" w:eastAsia="Arial" w:hAnsi="Arial"/>
          <w:sz w:val="24"/>
          <w:szCs w:val="24"/>
        </w:rPr>
        <w:t xml:space="preserve">- младший лейтенант службы контроля наркотиков;</w:t>
      </w:r>
    </w:p>
    <w:p>
      <w:pPr>
        <w:spacing w:after="120"/>
        <w:jc w:val="both"/>
      </w:pPr>
      <w:r>
        <w:rPr>
          <w:rFonts w:ascii="Arial" w:cs="Arial" w:eastAsia="Arial" w:hAnsi="Arial"/>
          <w:sz w:val="24"/>
          <w:szCs w:val="24"/>
        </w:rPr>
        <w:t xml:space="preserve">- лейтенант службы контроля наркотиков;</w:t>
      </w:r>
    </w:p>
    <w:p>
      <w:pPr>
        <w:spacing w:after="120"/>
        <w:jc w:val="both"/>
      </w:pPr>
      <w:r>
        <w:rPr>
          <w:rFonts w:ascii="Arial" w:cs="Arial" w:eastAsia="Arial" w:hAnsi="Arial"/>
          <w:sz w:val="24"/>
          <w:szCs w:val="24"/>
        </w:rPr>
        <w:t xml:space="preserve">- старший лейтенант службы контроля наркотиков;</w:t>
      </w:r>
    </w:p>
    <w:p>
      <w:pPr>
        <w:spacing w:after="120"/>
        <w:jc w:val="both"/>
      </w:pPr>
      <w:r>
        <w:rPr>
          <w:rFonts w:ascii="Arial" w:cs="Arial" w:eastAsia="Arial" w:hAnsi="Arial"/>
          <w:sz w:val="24"/>
          <w:szCs w:val="24"/>
        </w:rPr>
        <w:t xml:space="preserve">- капитан службы контроля наркотиков;</w:t>
      </w:r>
    </w:p>
    <w:p>
      <w:pPr>
        <w:spacing w:after="120"/>
        <w:jc w:val="both"/>
      </w:pPr>
      <w:r>
        <w:rPr>
          <w:rFonts w:ascii="Arial" w:cs="Arial" w:eastAsia="Arial" w:hAnsi="Arial"/>
          <w:sz w:val="24"/>
          <w:szCs w:val="24"/>
        </w:rPr>
        <w:t xml:space="preserve">в) старший начальствующий состав:</w:t>
      </w:r>
    </w:p>
    <w:p>
      <w:pPr>
        <w:spacing w:after="120"/>
        <w:jc w:val="both"/>
      </w:pPr>
      <w:r>
        <w:rPr>
          <w:rFonts w:ascii="Arial" w:cs="Arial" w:eastAsia="Arial" w:hAnsi="Arial"/>
          <w:sz w:val="24"/>
          <w:szCs w:val="24"/>
        </w:rPr>
        <w:t xml:space="preserve">- майор службы контроля наркотиков;</w:t>
      </w:r>
    </w:p>
    <w:p>
      <w:pPr>
        <w:spacing w:after="120"/>
        <w:jc w:val="both"/>
      </w:pPr>
      <w:r>
        <w:rPr>
          <w:rFonts w:ascii="Arial" w:cs="Arial" w:eastAsia="Arial" w:hAnsi="Arial"/>
          <w:sz w:val="24"/>
          <w:szCs w:val="24"/>
        </w:rPr>
        <w:t xml:space="preserve">- подполковник службы контроля наркотиков;</w:t>
      </w:r>
    </w:p>
    <w:p>
      <w:pPr>
        <w:spacing w:after="120"/>
        <w:jc w:val="both"/>
      </w:pPr>
      <w:r>
        <w:rPr>
          <w:rFonts w:ascii="Arial" w:cs="Arial" w:eastAsia="Arial" w:hAnsi="Arial"/>
          <w:sz w:val="24"/>
          <w:szCs w:val="24"/>
        </w:rPr>
        <w:t xml:space="preserve">- полковник службы контроля наркотиков;</w:t>
      </w:r>
    </w:p>
    <w:p>
      <w:pPr>
        <w:spacing w:after="120"/>
        <w:jc w:val="both"/>
      </w:pPr>
      <w:r>
        <w:rPr>
          <w:rFonts w:ascii="Arial" w:cs="Arial" w:eastAsia="Arial" w:hAnsi="Arial"/>
          <w:sz w:val="24"/>
          <w:szCs w:val="24"/>
        </w:rPr>
        <w:t xml:space="preserve">г) высший начальствующий состав:</w:t>
      </w:r>
    </w:p>
    <w:p>
      <w:pPr>
        <w:spacing w:after="120"/>
        <w:jc w:val="both"/>
      </w:pPr>
      <w:r>
        <w:rPr>
          <w:rFonts w:ascii="Arial" w:cs="Arial" w:eastAsia="Arial" w:hAnsi="Arial"/>
          <w:sz w:val="24"/>
          <w:szCs w:val="24"/>
        </w:rPr>
        <w:t xml:space="preserve">- генерал-майор службы контроля наркотиков;</w:t>
      </w:r>
    </w:p>
    <w:p>
      <w:pPr>
        <w:spacing w:after="120"/>
        <w:jc w:val="both"/>
      </w:pPr>
      <w:r>
        <w:rPr>
          <w:rFonts w:ascii="Arial" w:cs="Arial" w:eastAsia="Arial" w:hAnsi="Arial"/>
          <w:sz w:val="24"/>
          <w:szCs w:val="24"/>
        </w:rPr>
        <w:t xml:space="preserve">- генерал-лейтенант службы контроля наркотиков.</w:t>
      </w:r>
    </w:p>
    <w:p>
      <w:pPr>
        <w:spacing w:after="120"/>
        <w:jc w:val="both"/>
      </w:pPr>
      <w:r>
        <w:rPr>
          <w:rFonts w:ascii="Arial" w:cs="Arial" w:eastAsia="Arial" w:hAnsi="Arial"/>
          <w:sz w:val="24"/>
          <w:szCs w:val="24"/>
        </w:rPr>
        <w:t xml:space="preserve">22. При прекращении службы к имеющемуся специальному званию добавляются слова "в запасе" или "в отставке", в соответствии с действующим законодательством.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Порядок присвоения специальных званий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Специальные звания сотрудникам присваиваются персонально, с учетом их квалификации, образования, отношения к службе, выслуги лет и занимаемой штатной должности, а также других условий, предусмотренных настоящим Положением.</w:t>
      </w:r>
    </w:p>
    <w:p>
      <w:pPr>
        <w:spacing w:after="120"/>
        <w:jc w:val="both"/>
      </w:pPr>
      <w:r>
        <w:rPr>
          <w:rFonts w:ascii="Arial" w:cs="Arial" w:eastAsia="Arial" w:hAnsi="Arial"/>
          <w:sz w:val="24"/>
          <w:szCs w:val="24"/>
        </w:rPr>
        <w:t xml:space="preserve">24. Звания начальствующего состава до полковника службы контроля наркотиков включительно, присваиваются председателем ГСКН. Звания высшего начальствующего состава присваиваются Президентом Кыргызской Республики.</w:t>
      </w:r>
    </w:p>
    <w:p>
      <w:pPr>
        <w:spacing w:after="120"/>
        <w:jc w:val="both"/>
      </w:pPr>
      <w:r>
        <w:rPr>
          <w:rFonts w:ascii="Arial" w:cs="Arial" w:eastAsia="Arial" w:hAnsi="Arial"/>
          <w:sz w:val="24"/>
          <w:szCs w:val="24"/>
        </w:rPr>
        <w:t xml:space="preserve">25. В зависимости от последовательности присвоения специальные звания подразделяются на первые и очередные.</w:t>
      </w:r>
    </w:p>
    <w:p>
      <w:pPr>
        <w:spacing w:after="120"/>
        <w:jc w:val="both"/>
      </w:pPr>
      <w:r>
        <w:rPr>
          <w:rFonts w:ascii="Arial" w:cs="Arial" w:eastAsia="Arial" w:hAnsi="Arial"/>
          <w:sz w:val="24"/>
          <w:szCs w:val="24"/>
        </w:rPr>
        <w:t xml:space="preserve">26. Принимаемому в орган по контролю наркотиков гражданину Кыргызской Республики:</w:t>
      </w:r>
    </w:p>
    <w:p>
      <w:pPr>
        <w:spacing w:after="120"/>
        <w:jc w:val="both"/>
      </w:pPr>
      <w:r>
        <w:rPr>
          <w:rFonts w:ascii="Arial" w:cs="Arial" w:eastAsia="Arial" w:hAnsi="Arial"/>
          <w:sz w:val="24"/>
          <w:szCs w:val="24"/>
        </w:rPr>
        <w:t xml:space="preserve">- не имеющему воинского или специального звания, при назначении на должность младшего начальствующего состава присваивается первое специальное звание - "младший сержант службы контроля наркотиков";</w:t>
      </w:r>
    </w:p>
    <w:p>
      <w:pPr>
        <w:spacing w:after="120"/>
        <w:jc w:val="both"/>
      </w:pPr>
      <w:r>
        <w:rPr>
          <w:rFonts w:ascii="Arial" w:cs="Arial" w:eastAsia="Arial" w:hAnsi="Arial"/>
          <w:sz w:val="24"/>
          <w:szCs w:val="24"/>
        </w:rPr>
        <w:t xml:space="preserve">- окончившему высшее учебное заведение и не имеющему воинского звания, специального звания или специального классного чина, при назначении на офицерскую должность присваивается первое специальное звание - "младший лейтенант службы контроля наркотиков", но не ранее чем через 3 месяца со дня назначения на должность.</w:t>
      </w:r>
    </w:p>
    <w:p>
      <w:pPr>
        <w:spacing w:after="120"/>
        <w:jc w:val="both"/>
      </w:pPr>
      <w:r>
        <w:rPr>
          <w:rFonts w:ascii="Arial" w:cs="Arial" w:eastAsia="Arial" w:hAnsi="Arial"/>
          <w:sz w:val="24"/>
          <w:szCs w:val="24"/>
        </w:rPr>
        <w:t xml:space="preserve">Первые специальные звания младшего начальствующего состава присваиваются при приеме на службу в орган по контролю наркотиков, одновременно с назначением на должность.</w:t>
      </w:r>
    </w:p>
    <w:p>
      <w:pPr>
        <w:spacing w:after="120"/>
        <w:jc w:val="both"/>
      </w:pPr>
      <w:r>
        <w:rPr>
          <w:rFonts w:ascii="Arial" w:cs="Arial" w:eastAsia="Arial" w:hAnsi="Arial"/>
          <w:sz w:val="24"/>
          <w:szCs w:val="24"/>
        </w:rPr>
        <w:t xml:space="preserve">Первые специальные звания среднего и старшего начальствующего состава от младшего лейтенанта службы контроля наркотиков присваиваются не ранее чем через 3 месяца со дня назначения на должность.</w:t>
      </w:r>
    </w:p>
    <w:p>
      <w:pPr>
        <w:spacing w:after="120"/>
        <w:jc w:val="both"/>
      </w:pPr>
      <w:r>
        <w:rPr>
          <w:rFonts w:ascii="Arial" w:cs="Arial" w:eastAsia="Arial" w:hAnsi="Arial"/>
          <w:sz w:val="24"/>
          <w:szCs w:val="24"/>
        </w:rPr>
        <w:t xml:space="preserve">Зачисленные в резерв кадров ГСКН курсанты, обучающиеся в специализированных учебных заведениях, указанных в пункте 40 настоящего Положения, аттестуются по их окончании.</w:t>
      </w:r>
    </w:p>
    <w:p>
      <w:pPr>
        <w:spacing w:after="120"/>
        <w:jc w:val="both"/>
      </w:pPr>
      <w:r>
        <w:rPr>
          <w:rFonts w:ascii="Arial" w:cs="Arial" w:eastAsia="Arial" w:hAnsi="Arial"/>
          <w:sz w:val="24"/>
          <w:szCs w:val="24"/>
        </w:rPr>
        <w:t xml:space="preserve">Выпускникам указанных специализированных учебных заведений, получившим после их окончания диплом "с отличием", занесенным за время учебы на "Доску почета" специализированных учебных заведений, присваиваются первые специальные звания на одну ступень выше установленного. Выпускникам, допустившим грубое нарушение дисциплины за время учебы в специализированных учебных заведениях, присваиваются после их окончания первые специальные звания на одну ступень ниже установленного.</w:t>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5tv0eykthj5hknivigtsy">
        <w:r>
          <w:rPr>
            <w:rFonts w:ascii="Arial" w:cs="Arial" w:eastAsia="Arial" w:hAnsi="Arial"/>
            <w:color w:val="1D4ED8"/>
            <w:sz w:val="24"/>
            <w:szCs w:val="24"/>
            <w:u w:val="single"/>
          </w:rPr>
          <w:t xml:space="preserve">16 июля 2014 года № 397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 При объявлении приказа о присвоении первого специального звания сотрудникам из числа офицерского состава под роспись вручаются жетоны с личными номерами.</w:t>
      </w:r>
    </w:p>
    <w:p>
      <w:pPr>
        <w:spacing w:after="120"/>
        <w:jc w:val="both"/>
      </w:pPr>
      <w:r>
        <w:rPr>
          <w:rFonts w:ascii="Arial" w:cs="Arial" w:eastAsia="Arial" w:hAnsi="Arial"/>
          <w:sz w:val="24"/>
          <w:szCs w:val="24"/>
        </w:rPr>
        <w:t xml:space="preserve">При откомандировании офицеров Вооруженных Сил, органов внутренних дел, национальной безопасности либо других правоохранительных ведомств, а также зачислении офицеров запаса на службу в орган по контролю наркотиков и увольнении их со службы за ними сохраняются личные номера, присвоенные по месту прежней службы.</w:t>
      </w:r>
    </w:p>
    <w:p>
      <w:pPr>
        <w:spacing w:after="120"/>
        <w:jc w:val="both"/>
      </w:pPr>
      <w:r>
        <w:rPr>
          <w:rFonts w:ascii="Arial" w:cs="Arial" w:eastAsia="Arial" w:hAnsi="Arial"/>
          <w:sz w:val="24"/>
          <w:szCs w:val="24"/>
        </w:rPr>
        <w:t xml:space="preserve">28. Сотрудники из числа младшего начальствующего состава, назначенные на должности офицерского состава, представляются к присвоению первого специального звания среднего начальствующего состава через три месяца после назначения на должность.</w:t>
      </w:r>
    </w:p>
    <w:p>
      <w:pPr>
        <w:spacing w:after="120"/>
        <w:jc w:val="both"/>
      </w:pPr>
      <w:r>
        <w:rPr>
          <w:rFonts w:ascii="Arial" w:cs="Arial" w:eastAsia="Arial" w:hAnsi="Arial"/>
          <w:sz w:val="24"/>
          <w:szCs w:val="24"/>
        </w:rPr>
        <w:t xml:space="preserve">29. Очередные специальные звания лицам начальствующего состава присваиваются в последовательном порядке при соответствии указанного звания занимаемой должности и по истечении установленного срока выслуги в предыдущем специальном звании, за исключением случаев, предусмотренных настоящим Положением, а также с учетом других условий, предусмотренных настоящим Положением.</w:t>
      </w:r>
    </w:p>
    <w:p>
      <w:pPr>
        <w:spacing w:after="120"/>
        <w:jc w:val="both"/>
      </w:pPr>
      <w:r>
        <w:rPr>
          <w:rFonts w:ascii="Arial" w:cs="Arial" w:eastAsia="Arial" w:hAnsi="Arial"/>
          <w:sz w:val="24"/>
          <w:szCs w:val="24"/>
        </w:rPr>
        <w:t xml:space="preserve">Очередное специальное звание, соответствующее занимаемой должности, присваивается сотруднику на основании представления непосредственного начальника.</w:t>
      </w:r>
    </w:p>
    <w:p>
      <w:pPr>
        <w:spacing w:after="120"/>
        <w:jc w:val="both"/>
      </w:pPr>
      <w:r>
        <w:rPr>
          <w:rFonts w:ascii="Arial" w:cs="Arial" w:eastAsia="Arial" w:hAnsi="Arial"/>
          <w:sz w:val="24"/>
          <w:szCs w:val="24"/>
        </w:rPr>
        <w:t xml:space="preserve">30. При поступлении сотрудника на учебу по очной форме обучения в образовательное учреждение высшего профессионального образования для получения соответствующего образования очередное специальное звание до полковника службы контроля наркотиков включительно присваивается в период обучения в соответствии с должностью, занимаемой им до поступления на учебу. По окончании учебного заведения, адъюнктуры, докторантуры очередное специальное звание присваивается в соответствии с должностью, на которую назначен сотрудник.</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n5fmj6e-mvypvxfwpukn7">
        <w:r>
          <w:rPr>
            <w:rFonts w:ascii="Arial" w:cs="Arial" w:eastAsia="Arial" w:hAnsi="Arial"/>
            <w:i/>
            <w:iCs/>
            <w:color w:val="1D4ED8"/>
            <w:sz w:val="24"/>
            <w:szCs w:val="24"/>
            <w:u w:val="single"/>
          </w:rPr>
          <w:t xml:space="preserve">16 июля 2014 года № 397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31. Вновь принимаемому на службу в орган по контролю наркотиков лицу, имеющему специальное или воинское звание до увольнения из органа по контролю наркотиков и других силовых ведомств, очередные специальные звания присваиваются по суммарной выслуге в данном специальном звании, а также могут быть присвоены специальные звания на одну ступень выше имеющегося у них звания, если в период прежней службы они выслужили установленные сроки в присвоенном звании, а новое звание не превышает предельного звания по занимаемой должности.</w:t>
      </w:r>
    </w:p>
    <w:p>
      <w:pPr>
        <w:spacing w:after="120"/>
        <w:jc w:val="both"/>
      </w:pPr>
      <w:r>
        <w:rPr>
          <w:rFonts w:ascii="Arial" w:cs="Arial" w:eastAsia="Arial" w:hAnsi="Arial"/>
          <w:sz w:val="24"/>
          <w:szCs w:val="24"/>
        </w:rPr>
        <w:t xml:space="preserve">32. Сотруднику, откомандированному из другого правоохранительного ведомства, после его назначения на должность младшего, среднего или старшего начальствующего состава, присваивается специальное звание, соответствующее имеющемуся у него воинскому или специальному званию.</w:t>
      </w:r>
    </w:p>
    <w:p>
      <w:pPr>
        <w:spacing w:after="120"/>
        <w:jc w:val="both"/>
      </w:pPr>
      <w:r>
        <w:rPr>
          <w:rFonts w:ascii="Arial" w:cs="Arial" w:eastAsia="Arial" w:hAnsi="Arial"/>
          <w:sz w:val="24"/>
          <w:szCs w:val="24"/>
        </w:rPr>
        <w:t xml:space="preserve">33. Сотруднику ГСКН, принятому на должность старшего и высшего начальствующего состава, может быть присвоено специальное звание старшего начальствующего состава, но не выше подполковника службы контроля наркотиков, если он в порядке соотношения имеет старший классный чин или старший специальный классный чин в соответствии с законодательством Кыргызской Республики.</w:t>
      </w:r>
    </w:p>
    <w:p>
      <w:pPr>
        <w:spacing w:after="120"/>
        <w:jc w:val="both"/>
      </w:pPr>
      <w:r>
        <w:rPr>
          <w:rFonts w:ascii="Arial" w:cs="Arial" w:eastAsia="Arial" w:hAnsi="Arial"/>
          <w:sz w:val="24"/>
          <w:szCs w:val="24"/>
        </w:rPr>
        <w:t xml:space="preserve">34. При зачислении в кадры органа по контролю наркотиков офицеров запаса, первое специальное звание им может быть присвоено на ступень выше их воинского, если ко дню зачисления в кадры органа по контролю наркотиков они выслужили в период прохождения действительной военной службы сроки в присвоенных им воинских званиях, или сроки в присвоенных званиях при состоянии в запасе, при соответствии предельного звания по занимаемой должности.</w:t>
      </w:r>
    </w:p>
    <w:p>
      <w:pPr>
        <w:spacing w:after="120"/>
        <w:jc w:val="both"/>
      </w:pPr>
      <w:r>
        <w:rPr>
          <w:rFonts w:ascii="Arial" w:cs="Arial" w:eastAsia="Arial" w:hAnsi="Arial"/>
          <w:sz w:val="24"/>
          <w:szCs w:val="24"/>
        </w:rPr>
        <w:t xml:space="preserve">35. Очередное специальное звание начальствующего состава может быть присвоено председателем ГСКН до истечения установленного срока выслуги в предыдущем звании (досрочно) или на одну ступень выше специального звания, предусмотренного по занимаемой штатной должности, в порядке поощрения за достижение высоких результатов в службе и образцовое выполнение служебных обязанностей.</w:t>
      </w:r>
    </w:p>
    <w:p>
      <w:pPr>
        <w:spacing w:after="120"/>
        <w:jc w:val="both"/>
      </w:pPr>
      <w:r>
        <w:rPr>
          <w:rFonts w:ascii="Arial" w:cs="Arial" w:eastAsia="Arial" w:hAnsi="Arial"/>
          <w:sz w:val="24"/>
          <w:szCs w:val="24"/>
        </w:rPr>
        <w:t xml:space="preserve">Очередное специальное звание может быть присвоено сотруднику досрочно, по истечении не менее половины установленного срока выслуги в предыдущем звании, в пределах звания, предусмотренного по занимаемой штатной должности.</w:t>
      </w:r>
    </w:p>
    <w:p>
      <w:pPr>
        <w:spacing w:after="120"/>
        <w:jc w:val="both"/>
      </w:pPr>
      <w:r>
        <w:rPr>
          <w:rFonts w:ascii="Arial" w:cs="Arial" w:eastAsia="Arial" w:hAnsi="Arial"/>
          <w:sz w:val="24"/>
          <w:szCs w:val="24"/>
        </w:rPr>
        <w:t xml:space="preserve">Присвоение званий досрочно или на одну ступень выше специального звания, предусмотренного по занимаемой штатной должности, производится один раз за весь период службы в правоохранительных органах и Вооруженных Силах. Одновременно присвоение званий по этим двум основаниям не допускается.</w:t>
      </w:r>
    </w:p>
    <w:p>
      <w:pPr>
        <w:spacing w:after="120"/>
        <w:jc w:val="both"/>
      </w:pPr>
      <w:r>
        <w:rPr>
          <w:rFonts w:ascii="Arial" w:cs="Arial" w:eastAsia="Arial" w:hAnsi="Arial"/>
          <w:sz w:val="24"/>
          <w:szCs w:val="24"/>
        </w:rPr>
        <w:t xml:space="preserve">Сотрудникам офицерского состава, имеющим 20-летнюю и более выслугу в календарном исчислении, по истечении полутора сроков в предыдущем звании и положительно характеризующимся, очередное специальное звание до полковника службы контроля наркотиков включительно, может быть присвоено председателем ГСКН одновременно с увольнением их со службы по возрасту или болезни, независимо от звания, предусмотренного по занимаемой штатной должности.</w:t>
      </w:r>
    </w:p>
    <w:p>
      <w:pPr>
        <w:spacing w:after="120"/>
        <w:jc w:val="both"/>
      </w:pPr>
      <w:r>
        <w:rPr>
          <w:rFonts w:ascii="Arial" w:cs="Arial" w:eastAsia="Arial" w:hAnsi="Arial"/>
          <w:sz w:val="24"/>
          <w:szCs w:val="24"/>
        </w:rPr>
        <w:t xml:space="preserve">36. Сотрудникам ГСКН устанавливаются следующие сроки выслуги в специальных званиях начальствующего состава, в звании:</w:t>
      </w:r>
    </w:p>
    <w:p>
      <w:pPr>
        <w:spacing w:after="120"/>
        <w:jc w:val="both"/>
      </w:pPr>
      <w:r>
        <w:rPr>
          <w:rFonts w:ascii="Arial" w:cs="Arial" w:eastAsia="Arial" w:hAnsi="Arial"/>
          <w:sz w:val="24"/>
          <w:szCs w:val="24"/>
        </w:rPr>
        <w:t xml:space="preserve">- младшего сержанта службы контроля наркотиков - 1 год;</w:t>
      </w:r>
    </w:p>
    <w:p>
      <w:pPr>
        <w:spacing w:after="120"/>
        <w:jc w:val="both"/>
      </w:pPr>
      <w:r>
        <w:rPr>
          <w:rFonts w:ascii="Arial" w:cs="Arial" w:eastAsia="Arial" w:hAnsi="Arial"/>
          <w:sz w:val="24"/>
          <w:szCs w:val="24"/>
        </w:rPr>
        <w:t xml:space="preserve">- сержанта службы контроля наркотиков - 1 год;</w:t>
      </w:r>
    </w:p>
    <w:p>
      <w:pPr>
        <w:spacing w:after="120"/>
        <w:jc w:val="both"/>
      </w:pPr>
      <w:r>
        <w:rPr>
          <w:rFonts w:ascii="Arial" w:cs="Arial" w:eastAsia="Arial" w:hAnsi="Arial"/>
          <w:sz w:val="24"/>
          <w:szCs w:val="24"/>
        </w:rPr>
        <w:t xml:space="preserve">- старшего сержанта службы контроля наркотиков - 2 года;</w:t>
      </w:r>
    </w:p>
    <w:p>
      <w:pPr>
        <w:spacing w:after="120"/>
        <w:jc w:val="both"/>
      </w:pPr>
      <w:r>
        <w:rPr>
          <w:rFonts w:ascii="Arial" w:cs="Arial" w:eastAsia="Arial" w:hAnsi="Arial"/>
          <w:sz w:val="24"/>
          <w:szCs w:val="24"/>
        </w:rPr>
        <w:t xml:space="preserve">- старшины службы контроля наркотиков - 3 года;</w:t>
      </w:r>
    </w:p>
    <w:p>
      <w:pPr>
        <w:spacing w:after="120"/>
        <w:jc w:val="both"/>
      </w:pPr>
      <w:r>
        <w:rPr>
          <w:rFonts w:ascii="Arial" w:cs="Arial" w:eastAsia="Arial" w:hAnsi="Arial"/>
          <w:sz w:val="24"/>
          <w:szCs w:val="24"/>
        </w:rPr>
        <w:t xml:space="preserve">- прапорщика службы контроля наркотиков - 4 года;</w:t>
      </w:r>
    </w:p>
    <w:p>
      <w:pPr>
        <w:spacing w:after="120"/>
        <w:jc w:val="both"/>
      </w:pPr>
      <w:r>
        <w:rPr>
          <w:rFonts w:ascii="Arial" w:cs="Arial" w:eastAsia="Arial" w:hAnsi="Arial"/>
          <w:sz w:val="24"/>
          <w:szCs w:val="24"/>
        </w:rPr>
        <w:t xml:space="preserve">- старшего прапорщика службы контроля наркотиков - не устанавливается;</w:t>
      </w:r>
    </w:p>
    <w:p>
      <w:pPr>
        <w:spacing w:after="120"/>
        <w:jc w:val="both"/>
      </w:pPr>
      <w:r>
        <w:rPr>
          <w:rFonts w:ascii="Arial" w:cs="Arial" w:eastAsia="Arial" w:hAnsi="Arial"/>
          <w:sz w:val="24"/>
          <w:szCs w:val="24"/>
        </w:rPr>
        <w:t xml:space="preserve">- младшего лейтенанта службы контроля наркотиков - 1 год;</w:t>
      </w:r>
    </w:p>
    <w:p>
      <w:pPr>
        <w:spacing w:after="120"/>
        <w:jc w:val="both"/>
      </w:pPr>
      <w:r>
        <w:rPr>
          <w:rFonts w:ascii="Arial" w:cs="Arial" w:eastAsia="Arial" w:hAnsi="Arial"/>
          <w:sz w:val="24"/>
          <w:szCs w:val="24"/>
        </w:rPr>
        <w:t xml:space="preserve">- лейтенанта службы контроля наркотиков - 2 года;</w:t>
      </w:r>
    </w:p>
    <w:p>
      <w:pPr>
        <w:spacing w:after="120"/>
        <w:jc w:val="both"/>
      </w:pPr>
      <w:r>
        <w:rPr>
          <w:rFonts w:ascii="Arial" w:cs="Arial" w:eastAsia="Arial" w:hAnsi="Arial"/>
          <w:sz w:val="24"/>
          <w:szCs w:val="24"/>
        </w:rPr>
        <w:t xml:space="preserve">- старшего лейтенанта службы контроля наркотиков - 3 года;</w:t>
      </w:r>
    </w:p>
    <w:p>
      <w:pPr>
        <w:spacing w:after="120"/>
        <w:jc w:val="both"/>
      </w:pPr>
      <w:r>
        <w:rPr>
          <w:rFonts w:ascii="Arial" w:cs="Arial" w:eastAsia="Arial" w:hAnsi="Arial"/>
          <w:sz w:val="24"/>
          <w:szCs w:val="24"/>
        </w:rPr>
        <w:t xml:space="preserve">- капитана службы контроля наркотиков - 4 года;</w:t>
      </w:r>
    </w:p>
    <w:p>
      <w:pPr>
        <w:spacing w:after="120"/>
        <w:jc w:val="both"/>
      </w:pPr>
      <w:r>
        <w:rPr>
          <w:rFonts w:ascii="Arial" w:cs="Arial" w:eastAsia="Arial" w:hAnsi="Arial"/>
          <w:sz w:val="24"/>
          <w:szCs w:val="24"/>
        </w:rPr>
        <w:t xml:space="preserve">- майора службы контроля наркотиков - 5 лет;</w:t>
      </w:r>
    </w:p>
    <w:p>
      <w:pPr>
        <w:spacing w:after="120"/>
        <w:jc w:val="both"/>
      </w:pPr>
      <w:r>
        <w:rPr>
          <w:rFonts w:ascii="Arial" w:cs="Arial" w:eastAsia="Arial" w:hAnsi="Arial"/>
          <w:sz w:val="24"/>
          <w:szCs w:val="24"/>
        </w:rPr>
        <w:t xml:space="preserve">- подполковника службы контроля наркотиков - 6 лет;</w:t>
      </w:r>
    </w:p>
    <w:p>
      <w:pPr>
        <w:spacing w:after="120"/>
        <w:jc w:val="both"/>
      </w:pPr>
      <w:r>
        <w:rPr>
          <w:rFonts w:ascii="Arial" w:cs="Arial" w:eastAsia="Arial" w:hAnsi="Arial"/>
          <w:sz w:val="24"/>
          <w:szCs w:val="24"/>
        </w:rPr>
        <w:t xml:space="preserve">- полковника службы контроля наркотиков - не устанавливается.</w:t>
      </w:r>
    </w:p>
    <w:p>
      <w:pPr>
        <w:spacing w:after="120"/>
        <w:jc w:val="both"/>
      </w:pPr>
      <w:r>
        <w:rPr>
          <w:rFonts w:ascii="Arial" w:cs="Arial" w:eastAsia="Arial" w:hAnsi="Arial"/>
          <w:sz w:val="24"/>
          <w:szCs w:val="24"/>
        </w:rPr>
        <w:t xml:space="preserve">Начало срока выслуги в специальном звании исчисляется со дня подписания приказа о присвоении этого звания.</w:t>
      </w:r>
    </w:p>
    <w:p>
      <w:pPr>
        <w:spacing w:after="120"/>
        <w:jc w:val="both"/>
      </w:pPr>
      <w:r>
        <w:rPr>
          <w:rFonts w:ascii="Arial" w:cs="Arial" w:eastAsia="Arial" w:hAnsi="Arial"/>
          <w:sz w:val="24"/>
          <w:szCs w:val="24"/>
        </w:rPr>
        <w:t xml:space="preserve">Окончание срока выслуги в специальном звании исчисляется с момента окончания срока выслуги в предыдущем звании.</w:t>
      </w:r>
    </w:p>
    <w:p>
      <w:pPr>
        <w:spacing w:after="120"/>
        <w:jc w:val="both"/>
      </w:pPr>
      <w:r>
        <w:rPr>
          <w:rFonts w:ascii="Arial" w:cs="Arial" w:eastAsia="Arial" w:hAnsi="Arial"/>
          <w:sz w:val="24"/>
          <w:szCs w:val="24"/>
        </w:rPr>
        <w:t xml:space="preserve">Первое и очередное специальные звания, соответствующие занимаемой должности, присваиваются сотруднику на основании представления непосредственного начальника в день истечения срока его службы в предыдущем звании, если отсрочка не вызвана техническими причинами (выходной день, непредставление в кадровую службу и другие уважительные причины).</w:t>
      </w:r>
    </w:p>
    <w:p>
      <w:pPr>
        <w:spacing w:after="120"/>
        <w:jc w:val="both"/>
      </w:pPr>
      <w:r>
        <w:rPr>
          <w:rFonts w:ascii="Arial" w:cs="Arial" w:eastAsia="Arial" w:hAnsi="Arial"/>
          <w:sz w:val="24"/>
          <w:szCs w:val="24"/>
        </w:rPr>
        <w:t xml:space="preserve">Представление непосредственного начальника направляется в кадровую службу ГСКН не менее чем за 10 суток до истечения установленного настоящим пунктом срока выслуги лет для присвоения очередного звания, но не ранее 3 месяцев со дня назначения на должность.</w:t>
      </w:r>
    </w:p>
    <w:p>
      <w:pPr>
        <w:spacing w:after="120"/>
        <w:jc w:val="both"/>
      </w:pPr>
      <w:r>
        <w:rPr>
          <w:rFonts w:ascii="Arial" w:cs="Arial" w:eastAsia="Arial" w:hAnsi="Arial"/>
          <w:sz w:val="24"/>
          <w:szCs w:val="24"/>
        </w:rPr>
        <w:t xml:space="preserve">Кадровая служба ГСКН после получения документов на присвоение звания:</w:t>
      </w:r>
    </w:p>
    <w:p>
      <w:pPr>
        <w:spacing w:after="120"/>
        <w:jc w:val="both"/>
      </w:pPr>
      <w:r>
        <w:rPr>
          <w:rFonts w:ascii="Arial" w:cs="Arial" w:eastAsia="Arial" w:hAnsi="Arial"/>
          <w:sz w:val="24"/>
          <w:szCs w:val="24"/>
        </w:rPr>
        <w:t xml:space="preserve">1) проводит проверку в течение 7 (семь) суток. В случае выявления нарушений требований настоящего Положения возвращает документы по месту службы сотрудника;</w:t>
      </w:r>
    </w:p>
    <w:p>
      <w:pPr>
        <w:spacing w:after="120"/>
        <w:jc w:val="both"/>
      </w:pPr>
      <w:r>
        <w:rPr>
          <w:rFonts w:ascii="Arial" w:cs="Arial" w:eastAsia="Arial" w:hAnsi="Arial"/>
          <w:sz w:val="24"/>
          <w:szCs w:val="24"/>
        </w:rPr>
        <w:t xml:space="preserve">2) готовит проект приказа (по личному составу) о присвоении специального звания.</w:t>
      </w:r>
    </w:p>
    <w:p>
      <w:pPr>
        <w:spacing w:after="120"/>
        <w:jc w:val="both"/>
      </w:pPr>
      <w:r>
        <w:rPr>
          <w:rFonts w:ascii="Arial" w:cs="Arial" w:eastAsia="Arial" w:hAnsi="Arial"/>
          <w:sz w:val="24"/>
          <w:szCs w:val="24"/>
        </w:rPr>
        <w:t xml:space="preserve">Должностные лица органа по контролю наркотиков, необоснованно задержавшие представление сотрудника к присвоению очередного и первого специального звания, привлекаются к дисциплинарной ответственности.</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iskav-aenp-u3ebu-ehh6">
        <w:r>
          <w:rPr>
            <w:rFonts w:ascii="Arial" w:cs="Arial" w:eastAsia="Arial" w:hAnsi="Arial"/>
            <w:i/>
            <w:iCs/>
            <w:color w:val="1D4ED8"/>
            <w:sz w:val="24"/>
            <w:szCs w:val="24"/>
            <w:u w:val="single"/>
          </w:rPr>
          <w:t xml:space="preserve">16 июля 2014 года № 397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37. Не допускается присвоение очередных специальных званий сотрудникам, находящимся в распоряжении кадров органа по контролю наркотиков, отпуске по уходу за ребенком, имеющим не снятые дисциплинарные взыскания, а также против которых возбуждены уголовные дела или проводится служебная проверка.</w:t>
      </w:r>
    </w:p>
    <w:p>
      <w:pPr>
        <w:spacing w:after="120"/>
        <w:jc w:val="both"/>
      </w:pPr>
      <w:r>
        <w:rPr>
          <w:rFonts w:ascii="Arial" w:cs="Arial" w:eastAsia="Arial" w:hAnsi="Arial"/>
          <w:sz w:val="24"/>
          <w:szCs w:val="24"/>
        </w:rPr>
        <w:t xml:space="preserve">38. Лишение специального звания сотрудника может осуществляться лишь по приговору суда. Сотрудники, лишенные специальных званий, при прекращении службы, увольняются из органа по контролю наркотиков в ранге рядовых. Имеющим право на пенсию за выслугу лет или по болезни, пенсии исчисляются по условиям и нормам, установленным законодательством. При этом оклад по специальному званию исчисляется по специальному званию рядового.</w:t>
      </w:r>
    </w:p>
    <w:p>
      <w:pPr>
        <w:spacing w:after="120"/>
        <w:jc w:val="both"/>
      </w:pPr>
      <w:r>
        <w:rPr>
          <w:rFonts w:ascii="Arial" w:cs="Arial" w:eastAsia="Arial" w:hAnsi="Arial"/>
          <w:sz w:val="24"/>
          <w:szCs w:val="24"/>
        </w:rPr>
        <w:t xml:space="preserve">39. Запрещается устанавливать иные условия присвоения очередных специальных званий, кроме включенных в настоящее 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Профессиональная подготовка сотрудников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40. В целях укомплектования ГСКН высококвалифицированными специалистами осуществляется их профессиональная подготовка, которая включает в себя специальное первоначальное обучение, периодическую проверку на пригодность к действиям в условиях, связанных с применением физической силы, специальных средств и огнестрельного оружия, подготовку специалистов в учебных заведениях, повышение квалификации, стажировку и переподготовку.</w:t>
      </w:r>
    </w:p>
    <w:p>
      <w:pPr>
        <w:spacing w:after="120"/>
        <w:jc w:val="both"/>
      </w:pPr>
      <w:r>
        <w:rPr>
          <w:rFonts w:ascii="Arial" w:cs="Arial" w:eastAsia="Arial" w:hAnsi="Arial"/>
          <w:sz w:val="24"/>
          <w:szCs w:val="24"/>
        </w:rPr>
        <w:t xml:space="preserve">Организация и содержание профессиональной подготовки определяются председателем ГСКН.</w:t>
      </w:r>
    </w:p>
    <w:p>
      <w:pPr>
        <w:spacing w:after="120"/>
        <w:jc w:val="both"/>
      </w:pPr>
      <w:r>
        <w:rPr>
          <w:rFonts w:ascii="Arial" w:cs="Arial" w:eastAsia="Arial" w:hAnsi="Arial"/>
          <w:sz w:val="24"/>
          <w:szCs w:val="24"/>
        </w:rPr>
        <w:t xml:space="preserve">Профессиональное обучение, подготовка, переподготовка (переквалификация) и повышение квалификации сотрудников ГСКН осуществляются в высших и средних специализированных учебных заведениях Кыргызской Республики на основе договора между ГСКН и соответствующим учебным заведением, а также в соответствии с международными договорами, вступившими в установленном законом порядке в силу, участницей которых является Кыргызская Республика, - в высших и средних специализированных учебных заведениях иностранных государств согласно выделенной для ГСКН квоте.</w:t>
      </w:r>
    </w:p>
    <w:p>
      <w:pPr>
        <w:spacing w:after="120"/>
        <w:jc w:val="both"/>
      </w:pPr>
      <w:r>
        <w:rPr>
          <w:rFonts w:ascii="Arial" w:cs="Arial" w:eastAsia="Arial" w:hAnsi="Arial"/>
          <w:sz w:val="24"/>
          <w:szCs w:val="24"/>
        </w:rPr>
        <w:t xml:space="preserve">На учебу в вышеуказанные учебные заведения, по профилю органа по контролю наркотиков, по очной форме обучения принимаются граждане, имеющие среднее или среднее профессиональное образование, не моложе 16 лет и не старше 25 лет. Граждане, зачисленные в вышеуказанные учебные заведения, приказом ГСКН включаются в резерв кадров ГСКН.</w:t>
      </w:r>
    </w:p>
    <w:p>
      <w:pPr>
        <w:spacing w:after="120"/>
        <w:jc w:val="both"/>
      </w:pPr>
      <w:r>
        <w:rPr>
          <w:rFonts w:ascii="Arial" w:cs="Arial" w:eastAsia="Arial" w:hAnsi="Arial"/>
          <w:sz w:val="24"/>
          <w:szCs w:val="24"/>
        </w:rPr>
        <w:t xml:space="preserve">Выпускникам вышеуказанных учебных заведений, после их окончания, гарантируется предоставление должности в органе по контролю наркотиков, соответствующей полученным специальности и квалификации.</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us87vvl3uc8ba1qiaku7t">
        <w:r>
          <w:rPr>
            <w:rFonts w:ascii="Arial" w:cs="Arial" w:eastAsia="Arial" w:hAnsi="Arial"/>
            <w:i/>
            <w:iCs/>
            <w:color w:val="1D4ED8"/>
            <w:sz w:val="24"/>
            <w:szCs w:val="24"/>
            <w:u w:val="single"/>
          </w:rPr>
          <w:t xml:space="preserve">16 июля 2014 года № 397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Прием на службу и перемещение по службе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На службу в орган по контролю наркотиков принимаются в добровольном порядке граждане Кыргызской Республики, независимо от национальности, пола, социального происхождения, имущественного и должностного положения, отношения к религии, убеждений, способные по своим личным, деловым, моральным качествам, состоянию здоровья и физическим данным обеспечить исполнение служебных обязанностей, возложенных на ГСКН, отслужившие действительную воинскую службу или имеющие звание офицера запаса, либо прошедшие альтернативную (вневойсковую) службу по основаниям, вытекающим из семейного положения, в возрасте не моложе 21 года и:</w:t>
      </w:r>
    </w:p>
    <w:p>
      <w:pPr>
        <w:spacing w:after="120"/>
        <w:jc w:val="both"/>
      </w:pPr>
      <w:r>
        <w:rPr>
          <w:rFonts w:ascii="Arial" w:cs="Arial" w:eastAsia="Arial" w:hAnsi="Arial"/>
          <w:sz w:val="24"/>
          <w:szCs w:val="24"/>
        </w:rPr>
        <w:t xml:space="preserve">- на должности младшего начальствующего состава - до 30 лет;</w:t>
      </w:r>
    </w:p>
    <w:p>
      <w:pPr>
        <w:spacing w:after="120"/>
        <w:jc w:val="both"/>
      </w:pPr>
      <w:r>
        <w:rPr>
          <w:rFonts w:ascii="Arial" w:cs="Arial" w:eastAsia="Arial" w:hAnsi="Arial"/>
          <w:sz w:val="24"/>
          <w:szCs w:val="24"/>
        </w:rPr>
        <w:t xml:space="preserve">- на должности среднего и старшего начальствующего состава - не старше 35 лет.</w:t>
      </w:r>
    </w:p>
    <w:p>
      <w:pPr>
        <w:spacing w:after="120"/>
        <w:jc w:val="both"/>
      </w:pPr>
      <w:r>
        <w:rPr>
          <w:rFonts w:ascii="Arial" w:cs="Arial" w:eastAsia="Arial" w:hAnsi="Arial"/>
          <w:sz w:val="24"/>
          <w:szCs w:val="24"/>
        </w:rPr>
        <w:t xml:space="preserve">При этом, требование об обязательном прохождении действительной воинской службы и наличия звания офицера запаса не распространяется на женщин. В исключительных случаях разрешается прием на службу во вспомогательные службы и специальные подразделения со штатным негласным личным составом граждан, отслуживших альтернативную вневойсковую службу. Перечень должностей, которые могут замещать граждане, отслужившие альтернативную вневойсковую службу, утверждается председателем ГСКН.</w:t>
      </w:r>
    </w:p>
    <w:p>
      <w:pPr>
        <w:spacing w:after="120"/>
        <w:jc w:val="both"/>
      </w:pPr>
      <w:r>
        <w:rPr>
          <w:rFonts w:ascii="Arial" w:cs="Arial" w:eastAsia="Arial" w:hAnsi="Arial"/>
          <w:sz w:val="24"/>
          <w:szCs w:val="24"/>
        </w:rPr>
        <w:t xml:space="preserve">Сотрудники, занимающие должности младшего начальствующего состава и имеющие высшее образование, а также бывшие сотрудники правоохранительных органов, вновь поступающие на службу, могут назначаться на офицерские должности в возрасте старше 35 лет.</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zg7-rudchfrrz5catdcs-">
        <w:r>
          <w:rPr>
            <w:rFonts w:ascii="Arial" w:cs="Arial" w:eastAsia="Arial" w:hAnsi="Arial"/>
            <w:color w:val="1D4ED8"/>
            <w:sz w:val="24"/>
            <w:szCs w:val="24"/>
            <w:u w:val="single"/>
          </w:rPr>
          <w:t xml:space="preserve">9 января 2014 года № 6</w:t>
        </w:r>
      </w:hyperlink>
      <w:r>
        <w:rPr>
          <w:rFonts w:ascii="Arial" w:cs="Arial" w:eastAsia="Arial" w:hAnsi="Arial"/>
          <w:sz w:val="24"/>
          <w:szCs w:val="24"/>
        </w:rPr>
        <w:t xml:space="preserve">, </w:t>
      </w:r>
      <w:hyperlink w:history="1" r:id="rIdgk92bhldtyxkkqvntkqrt">
        <w:r>
          <w:rPr>
            <w:rFonts w:ascii="Arial" w:cs="Arial" w:eastAsia="Arial" w:hAnsi="Arial"/>
            <w:color w:val="1D4ED8"/>
            <w:sz w:val="24"/>
            <w:szCs w:val="24"/>
            <w:u w:val="single"/>
          </w:rPr>
          <w:t xml:space="preserve">16 июля 2014 года № 397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 Годность к прохождению службы по состоянию здоровья определяется военно-врачебной комиссией.</w:t>
      </w:r>
    </w:p>
    <w:p>
      <w:pPr>
        <w:spacing w:after="120"/>
        <w:jc w:val="both"/>
      </w:pPr>
      <w:r>
        <w:rPr>
          <w:rFonts w:ascii="Arial" w:cs="Arial" w:eastAsia="Arial" w:hAnsi="Arial"/>
          <w:sz w:val="24"/>
          <w:szCs w:val="24"/>
        </w:rPr>
        <w:t xml:space="preserve">43. Время обучения в специализированных учебных заведениях правоохранительных ведомств и силовых структур, в том числе равнозначных учебных заведениях других государств, засчитывается как срочная военная служба.</w:t>
      </w:r>
    </w:p>
    <w:p>
      <w:pPr>
        <w:spacing w:after="120"/>
        <w:jc w:val="both"/>
      </w:pPr>
      <w:r>
        <w:rPr>
          <w:rFonts w:ascii="Arial" w:cs="Arial" w:eastAsia="Arial" w:hAnsi="Arial"/>
          <w:sz w:val="24"/>
          <w:szCs w:val="24"/>
        </w:rPr>
        <w:t xml:space="preserve">44. На службу в орган по контролю наркотиков не подлежат приему призывники,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45. На должности среднего, старшего и высшего состава ГСКН, не допускается назначение лиц, не имеющих высшего образования. В исключительных случаях, на должности штатных негласных сотрудников специальных оперативных подразделений допускается назначение лиц со средним профессиональным или незаконченным высшим образованием.</w:t>
      </w:r>
    </w:p>
    <w:p>
      <w:pPr>
        <w:spacing w:after="120"/>
        <w:jc w:val="both"/>
      </w:pPr>
      <w:r>
        <w:rPr>
          <w:rFonts w:ascii="Arial" w:cs="Arial" w:eastAsia="Arial" w:hAnsi="Arial"/>
          <w:sz w:val="24"/>
          <w:szCs w:val="24"/>
        </w:rPr>
        <w:t xml:space="preserve">На должности младшего начальствующего состава ГСКН принимаются граждане, имеющие среднее общее или среднее профессиональное образование.</w:t>
      </w:r>
    </w:p>
    <w:p>
      <w:pPr>
        <w:spacing w:after="120"/>
        <w:jc w:val="both"/>
      </w:pPr>
      <w:r>
        <w:rPr>
          <w:rFonts w:ascii="Arial" w:cs="Arial" w:eastAsia="Arial" w:hAnsi="Arial"/>
          <w:sz w:val="24"/>
          <w:szCs w:val="24"/>
        </w:rPr>
        <w:t xml:space="preserve">Перечень должностей по образовательному уровню, на которые назначаются сотрудники, определяется председателем ГСКН.</w:t>
      </w:r>
    </w:p>
    <w:p>
      <w:pPr>
        <w:spacing w:after="120"/>
        <w:jc w:val="both"/>
      </w:pPr>
      <w:r>
        <w:rPr>
          <w:rFonts w:ascii="Arial" w:cs="Arial" w:eastAsia="Arial" w:hAnsi="Arial"/>
          <w:sz w:val="24"/>
          <w:szCs w:val="24"/>
        </w:rPr>
        <w:t xml:space="preserve">46. Граждане могут приниматься на службу в орган по контролю наркотиков на конкурсной основе.</w:t>
      </w:r>
    </w:p>
    <w:p>
      <w:pPr>
        <w:spacing w:after="120"/>
        <w:jc w:val="both"/>
      </w:pPr>
      <w:r>
        <w:rPr>
          <w:rFonts w:ascii="Arial" w:cs="Arial" w:eastAsia="Arial" w:hAnsi="Arial"/>
          <w:sz w:val="24"/>
          <w:szCs w:val="24"/>
        </w:rPr>
        <w:t xml:space="preserve">Конкурс на замещение вакантных должностей проводится в соответствии с законодательством Кыргызской Республики о государственной службе.</w:t>
      </w:r>
    </w:p>
    <w:p>
      <w:pPr>
        <w:spacing w:after="120"/>
        <w:jc w:val="both"/>
      </w:pPr>
      <w:r>
        <w:rPr>
          <w:rFonts w:ascii="Arial" w:cs="Arial" w:eastAsia="Arial" w:hAnsi="Arial"/>
          <w:sz w:val="24"/>
          <w:szCs w:val="24"/>
        </w:rPr>
        <w:t xml:space="preserve">Перечень должностей, которые могут замещать граждане, принимаемые на службу на конкурсной основе, утверждается председателем ГСКН.</w:t>
      </w:r>
    </w:p>
    <w:p>
      <w:pPr>
        <w:spacing w:after="120"/>
        <w:jc w:val="both"/>
      </w:pPr>
      <w:r>
        <w:rPr>
          <w:rFonts w:ascii="Arial" w:cs="Arial" w:eastAsia="Arial" w:hAnsi="Arial"/>
          <w:sz w:val="24"/>
          <w:szCs w:val="24"/>
        </w:rPr>
        <w:t xml:space="preserve">47. Сведения, представленные гражданами Кыргызской Республики при поступлении на службу в орган по контролю наркотиков, подлежат проверке.</w:t>
      </w:r>
    </w:p>
    <w:p>
      <w:pPr>
        <w:spacing w:after="120"/>
        <w:jc w:val="both"/>
      </w:pPr>
      <w:r>
        <w:rPr>
          <w:rFonts w:ascii="Arial" w:cs="Arial" w:eastAsia="Arial" w:hAnsi="Arial"/>
          <w:sz w:val="24"/>
          <w:szCs w:val="24"/>
        </w:rPr>
        <w:t xml:space="preserve">Граждане при поступлении на службу и работу в орган по контролю наркотиков представляют следующие документы:</w:t>
      </w:r>
    </w:p>
    <w:p>
      <w:pPr>
        <w:spacing w:after="120"/>
        <w:jc w:val="both"/>
      </w:pPr>
      <w:r>
        <w:rPr>
          <w:rFonts w:ascii="Arial" w:cs="Arial" w:eastAsia="Arial" w:hAnsi="Arial"/>
          <w:sz w:val="24"/>
          <w:szCs w:val="24"/>
        </w:rPr>
        <w:t xml:space="preserve">- заявление с просьбой о поступлении на службу в орган по контролю наркотиков по форме, утвержденной председателем ГСКН;</w:t>
      </w:r>
    </w:p>
    <w:p>
      <w:pPr>
        <w:spacing w:after="120"/>
        <w:jc w:val="both"/>
      </w:pPr>
      <w:r>
        <w:rPr>
          <w:rFonts w:ascii="Arial" w:cs="Arial" w:eastAsia="Arial" w:hAnsi="Arial"/>
          <w:sz w:val="24"/>
          <w:szCs w:val="24"/>
        </w:rPr>
        <w:t xml:space="preserve">- паспорт гражданина Кыргызской Республики;</w:t>
      </w:r>
    </w:p>
    <w:p>
      <w:pPr>
        <w:spacing w:after="120"/>
        <w:jc w:val="both"/>
      </w:pPr>
      <w:r>
        <w:rPr>
          <w:rFonts w:ascii="Arial" w:cs="Arial" w:eastAsia="Arial" w:hAnsi="Arial"/>
          <w:sz w:val="24"/>
          <w:szCs w:val="24"/>
        </w:rPr>
        <w:t xml:space="preserve">- трудовая книжка, другие документы о трудовой деятельности;</w:t>
      </w:r>
    </w:p>
    <w:p>
      <w:pPr>
        <w:spacing w:after="120"/>
        <w:jc w:val="both"/>
      </w:pPr>
      <w:r>
        <w:rPr>
          <w:rFonts w:ascii="Arial" w:cs="Arial" w:eastAsia="Arial" w:hAnsi="Arial"/>
          <w:sz w:val="24"/>
          <w:szCs w:val="24"/>
        </w:rPr>
        <w:t xml:space="preserve">- документы государственного образца об образовании;</w:t>
      </w:r>
    </w:p>
    <w:p>
      <w:pPr>
        <w:spacing w:after="120"/>
        <w:jc w:val="both"/>
      </w:pPr>
      <w:r>
        <w:rPr>
          <w:rFonts w:ascii="Arial" w:cs="Arial" w:eastAsia="Arial" w:hAnsi="Arial"/>
          <w:sz w:val="24"/>
          <w:szCs w:val="24"/>
        </w:rPr>
        <w:t xml:space="preserve">- военный билет, документы воинского или специального учета;</w:t>
      </w:r>
    </w:p>
    <w:p>
      <w:pPr>
        <w:spacing w:after="120"/>
        <w:jc w:val="both"/>
      </w:pPr>
      <w:r>
        <w:rPr>
          <w:rFonts w:ascii="Arial" w:cs="Arial" w:eastAsia="Arial" w:hAnsi="Arial"/>
          <w:sz w:val="24"/>
          <w:szCs w:val="24"/>
        </w:rPr>
        <w:t xml:space="preserve">- автобиография по форме, утвержденной председателем ГСКН;</w:t>
      </w:r>
    </w:p>
    <w:p>
      <w:pPr>
        <w:spacing w:after="120"/>
        <w:jc w:val="both"/>
      </w:pPr>
      <w:r>
        <w:rPr>
          <w:rFonts w:ascii="Arial" w:cs="Arial" w:eastAsia="Arial" w:hAnsi="Arial"/>
          <w:sz w:val="24"/>
          <w:szCs w:val="24"/>
        </w:rPr>
        <w:t xml:space="preserve">- автореферат по форме, утвержденной председателем ГСКН;</w:t>
      </w:r>
    </w:p>
    <w:p>
      <w:pPr>
        <w:spacing w:after="120"/>
        <w:jc w:val="both"/>
      </w:pPr>
      <w:r>
        <w:rPr>
          <w:rFonts w:ascii="Arial" w:cs="Arial" w:eastAsia="Arial" w:hAnsi="Arial"/>
          <w:sz w:val="24"/>
          <w:szCs w:val="24"/>
        </w:rPr>
        <w:t xml:space="preserve">- анкета с фотографией, по форме, утвержденной председателем ГСКН;</w:t>
      </w:r>
    </w:p>
    <w:p>
      <w:pPr>
        <w:spacing w:after="120"/>
        <w:jc w:val="both"/>
      </w:pPr>
      <w:r>
        <w:rPr>
          <w:rFonts w:ascii="Arial" w:cs="Arial" w:eastAsia="Arial" w:hAnsi="Arial"/>
          <w:sz w:val="24"/>
          <w:szCs w:val="24"/>
        </w:rPr>
        <w:t xml:space="preserve">- справка с места жительства;</w:t>
      </w:r>
    </w:p>
    <w:p>
      <w:pPr>
        <w:spacing w:after="120"/>
        <w:jc w:val="both"/>
      </w:pPr>
      <w:r>
        <w:rPr>
          <w:rFonts w:ascii="Arial" w:cs="Arial" w:eastAsia="Arial" w:hAnsi="Arial"/>
          <w:sz w:val="24"/>
          <w:szCs w:val="24"/>
        </w:rPr>
        <w:t xml:space="preserve">- отзывы соседей;</w:t>
      </w:r>
    </w:p>
    <w:p>
      <w:pPr>
        <w:spacing w:after="120"/>
        <w:jc w:val="both"/>
      </w:pPr>
      <w:r>
        <w:rPr>
          <w:rFonts w:ascii="Arial" w:cs="Arial" w:eastAsia="Arial" w:hAnsi="Arial"/>
          <w:sz w:val="24"/>
          <w:szCs w:val="24"/>
        </w:rPr>
        <w:t xml:space="preserve">- справка военно-врачебной комиссии;</w:t>
      </w:r>
    </w:p>
    <w:p>
      <w:pPr>
        <w:spacing w:after="120"/>
        <w:jc w:val="both"/>
      </w:pPr>
      <w:r>
        <w:rPr>
          <w:rFonts w:ascii="Arial" w:cs="Arial" w:eastAsia="Arial" w:hAnsi="Arial"/>
          <w:sz w:val="24"/>
          <w:szCs w:val="24"/>
        </w:rPr>
        <w:t xml:space="preserve">- справка участкового инспектора милиции;</w:t>
      </w:r>
    </w:p>
    <w:p>
      <w:pPr>
        <w:spacing w:after="120"/>
        <w:jc w:val="both"/>
      </w:pPr>
      <w:r>
        <w:rPr>
          <w:rFonts w:ascii="Arial" w:cs="Arial" w:eastAsia="Arial" w:hAnsi="Arial"/>
          <w:sz w:val="24"/>
          <w:szCs w:val="24"/>
        </w:rPr>
        <w:t xml:space="preserve">- копия свидетельства о браке;</w:t>
      </w:r>
    </w:p>
    <w:p>
      <w:pPr>
        <w:spacing w:after="120"/>
        <w:jc w:val="both"/>
      </w:pPr>
      <w:r>
        <w:rPr>
          <w:rFonts w:ascii="Arial" w:cs="Arial" w:eastAsia="Arial" w:hAnsi="Arial"/>
          <w:sz w:val="24"/>
          <w:szCs w:val="24"/>
        </w:rPr>
        <w:t xml:space="preserve">- копии свидетельств о рождении детей;</w:t>
      </w:r>
    </w:p>
    <w:p>
      <w:pPr>
        <w:spacing w:after="120"/>
        <w:jc w:val="both"/>
      </w:pPr>
      <w:r>
        <w:rPr>
          <w:rFonts w:ascii="Arial" w:cs="Arial" w:eastAsia="Arial" w:hAnsi="Arial"/>
          <w:sz w:val="24"/>
          <w:szCs w:val="24"/>
        </w:rPr>
        <w:t xml:space="preserve">- копия свидетельства о рождении кандидата на работу;</w:t>
      </w:r>
    </w:p>
    <w:p>
      <w:pPr>
        <w:spacing w:after="120"/>
        <w:jc w:val="both"/>
      </w:pPr>
      <w:r>
        <w:rPr>
          <w:rFonts w:ascii="Arial" w:cs="Arial" w:eastAsia="Arial" w:hAnsi="Arial"/>
          <w:sz w:val="24"/>
          <w:szCs w:val="24"/>
        </w:rPr>
        <w:t xml:space="preserve">- согласие, выраженное в письменной форме, на проведение мероприятий, связанных с оформлением допуска к сведениям, составляющим государственную и иную охраняемую законом тайну, и проверкой достоверности сообщенных гражданином сведений.</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vzay4t_gm--jkvxzty4sy">
        <w:r>
          <w:rPr>
            <w:rFonts w:ascii="Arial" w:cs="Arial" w:eastAsia="Arial" w:hAnsi="Arial"/>
            <w:i/>
            <w:iCs/>
            <w:color w:val="1D4ED8"/>
            <w:sz w:val="24"/>
            <w:szCs w:val="24"/>
            <w:u w:val="single"/>
          </w:rPr>
          <w:t xml:space="preserve">16 июля 2014 года № 397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48. В целях эффективного обеспечения деятельности ГСКН, в его штатном расписании предусматриваются соответствующие должности гражданского персонала, права и обязанности которых регулируются Трудовым кодексом Кыргызской Республики.</w:t>
      </w:r>
    </w:p>
    <w:p>
      <w:pPr>
        <w:spacing w:after="120"/>
        <w:jc w:val="both"/>
      </w:pPr>
      <w:r>
        <w:rPr>
          <w:rFonts w:ascii="Arial" w:cs="Arial" w:eastAsia="Arial" w:hAnsi="Arial"/>
          <w:sz w:val="24"/>
          <w:szCs w:val="24"/>
        </w:rPr>
        <w:t xml:space="preserve">49. Прием на службу и работу в орган по контролю наркотиков оформляется приказом председателя ГСКН.</w:t>
      </w:r>
    </w:p>
    <w:p>
      <w:pPr>
        <w:spacing w:after="120"/>
        <w:jc w:val="both"/>
      </w:pPr>
      <w:r>
        <w:rPr>
          <w:rFonts w:ascii="Arial" w:cs="Arial" w:eastAsia="Arial" w:hAnsi="Arial"/>
          <w:sz w:val="24"/>
          <w:szCs w:val="24"/>
        </w:rPr>
        <w:t xml:space="preserve">50. Гражданин Кыргызской Республики не может быть принят на службу в орган по контролю наркотиков, если он:</w:t>
      </w:r>
    </w:p>
    <w:p>
      <w:pPr>
        <w:spacing w:after="120"/>
        <w:jc w:val="both"/>
      </w:pPr>
      <w:r>
        <w:rPr>
          <w:rFonts w:ascii="Arial" w:cs="Arial" w:eastAsia="Arial" w:hAnsi="Arial"/>
          <w:sz w:val="24"/>
          <w:szCs w:val="24"/>
        </w:rPr>
        <w:t xml:space="preserve">- признан решением суда недееспособным, либо ему запрещено осуществлять деятельность в качестве государственного служащего;</w:t>
      </w:r>
    </w:p>
    <w:p>
      <w:pPr>
        <w:spacing w:after="120"/>
        <w:jc w:val="both"/>
      </w:pPr>
      <w:r>
        <w:rPr>
          <w:rFonts w:ascii="Arial" w:cs="Arial" w:eastAsia="Arial" w:hAnsi="Arial"/>
          <w:sz w:val="24"/>
          <w:szCs w:val="24"/>
        </w:rPr>
        <w:t xml:space="preserve">- имеет судимость за преступления, независимо от того погашена или снята судимость, или привлекался к уголовной ответственности, но в последствии органами следствия либо судом уголовные дела в отношении которого были прекращены по нереабилитирующим обстоятельствам;</w:t>
      </w:r>
    </w:p>
    <w:p>
      <w:pPr>
        <w:spacing w:after="120"/>
        <w:jc w:val="both"/>
      </w:pPr>
      <w:r>
        <w:rPr>
          <w:rFonts w:ascii="Arial" w:cs="Arial" w:eastAsia="Arial" w:hAnsi="Arial"/>
          <w:sz w:val="24"/>
          <w:szCs w:val="24"/>
        </w:rPr>
        <w:t xml:space="preserve">- не получил допуск в установленном Порядке, к секретным сведениям и сведениям, составляющим государственную тайну, определенным должностными обязанностями;</w:t>
      </w:r>
    </w:p>
    <w:p>
      <w:pPr>
        <w:spacing w:after="120"/>
        <w:jc w:val="both"/>
      </w:pPr>
      <w:r>
        <w:rPr>
          <w:rFonts w:ascii="Arial" w:cs="Arial" w:eastAsia="Arial" w:hAnsi="Arial"/>
          <w:sz w:val="24"/>
          <w:szCs w:val="24"/>
        </w:rPr>
        <w:t xml:space="preserve">- если близкие родственники были судимы за умышленные тяжкие и особо тяжкие преступления;</w:t>
      </w:r>
    </w:p>
    <w:p>
      <w:pPr>
        <w:spacing w:after="120"/>
        <w:jc w:val="both"/>
      </w:pPr>
      <w:r>
        <w:rPr>
          <w:rFonts w:ascii="Arial" w:cs="Arial" w:eastAsia="Arial" w:hAnsi="Arial"/>
          <w:sz w:val="24"/>
          <w:szCs w:val="24"/>
        </w:rPr>
        <w:t xml:space="preserve">- не отвечает требованиям, предусмотренным в пункте 41 настоящего Положения;</w:t>
      </w:r>
    </w:p>
    <w:p>
      <w:pPr>
        <w:spacing w:after="120"/>
        <w:jc w:val="both"/>
      </w:pPr>
      <w:r>
        <w:rPr>
          <w:rFonts w:ascii="Arial" w:cs="Arial" w:eastAsia="Arial" w:hAnsi="Arial"/>
          <w:sz w:val="24"/>
          <w:szCs w:val="24"/>
        </w:rPr>
        <w:t xml:space="preserve">- не соответствует требованиям к состоянию здоровья граждан, поступающих на службу в орган по контролю наркотиков;</w:t>
      </w:r>
    </w:p>
    <w:p>
      <w:pPr>
        <w:spacing w:after="120"/>
        <w:jc w:val="both"/>
      </w:pPr>
      <w:r>
        <w:rPr>
          <w:rFonts w:ascii="Arial" w:cs="Arial" w:eastAsia="Arial" w:hAnsi="Arial"/>
          <w:sz w:val="24"/>
          <w:szCs w:val="24"/>
        </w:rPr>
        <w:t xml:space="preserve">- имеет гражданство другого государства;</w:t>
      </w:r>
    </w:p>
    <w:p>
      <w:pPr>
        <w:spacing w:after="120"/>
        <w:jc w:val="both"/>
      </w:pPr>
      <w:r>
        <w:rPr>
          <w:rFonts w:ascii="Arial" w:cs="Arial" w:eastAsia="Arial" w:hAnsi="Arial"/>
          <w:sz w:val="24"/>
          <w:szCs w:val="24"/>
        </w:rPr>
        <w:t xml:space="preserve">- отказался от проверки на благонадежность с применением полиграфа;</w:t>
      </w:r>
    </w:p>
    <w:p>
      <w:pPr>
        <w:spacing w:after="120"/>
        <w:jc w:val="both"/>
      </w:pPr>
      <w:r>
        <w:rPr>
          <w:rFonts w:ascii="Arial" w:cs="Arial" w:eastAsia="Arial" w:hAnsi="Arial"/>
          <w:sz w:val="24"/>
          <w:szCs w:val="24"/>
        </w:rPr>
        <w:t xml:space="preserve">- имеет подтвержденное медицинским заключением военно-врачебной комиссии заболевание, препятствующее исполнению служебных обязанностей;</w:t>
      </w:r>
    </w:p>
    <w:p>
      <w:pPr>
        <w:spacing w:after="120"/>
        <w:jc w:val="both"/>
      </w:pPr>
      <w:r>
        <w:rPr>
          <w:rFonts w:ascii="Arial" w:cs="Arial" w:eastAsia="Arial" w:hAnsi="Arial"/>
          <w:sz w:val="24"/>
          <w:szCs w:val="24"/>
        </w:rPr>
        <w:t xml:space="preserve">- был уволен из органа по контролю наркотиков, а также из других министерств и ведомств по отрицательным мотивам, предусмотренным подпунктом "д", абзацами четвертым, пятым, шестым и восьмым подпункта "е", подпунктом "л" пункта 100 настоящего Положения.</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nsdjbmsrfvyee-h6nawq">
        <w:r>
          <w:rPr>
            <w:rFonts w:ascii="Arial" w:cs="Arial" w:eastAsia="Arial" w:hAnsi="Arial"/>
            <w:i/>
            <w:iCs/>
            <w:color w:val="1D4ED8"/>
            <w:sz w:val="24"/>
            <w:szCs w:val="24"/>
            <w:u w:val="single"/>
          </w:rPr>
          <w:t xml:space="preserve">16 июля 2014 года № 397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51. Рассмотрение вопроса о приеме на службу в ГСКН сотрудников, ранее уволенных из органа по контролю наркотиков или иных министерств и ведомств по отрицательным мотивам, предусмотренным подпунктом "в", абзацами вторым, третьим, седьмым и девятым подпункта "е", подпунктами "к" и "п" пункта 100 настоящего Положения, возлагается на аттестационно-конкурсную комиссию ГСКН.</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fe-ru14gnzkfi1bccpoam">
        <w:r>
          <w:rPr>
            <w:rFonts w:ascii="Arial" w:cs="Arial" w:eastAsia="Arial" w:hAnsi="Arial"/>
            <w:i/>
            <w:iCs/>
            <w:color w:val="1D4ED8"/>
            <w:sz w:val="24"/>
            <w:szCs w:val="24"/>
            <w:u w:val="single"/>
          </w:rPr>
          <w:t xml:space="preserve">16 июля 2014 года № 397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52. Сотрудникам, состоящим между собой в близком родстве или свойстве (родители, супруги, братья, сестры, сыновья, дочери, а также братья, сестры, родители и дети супругов), не разрешается проходить службу в одном и том же структурном подразделении ГСКН, если их служба связана с непосредственной подчиненностью или подконтрольностью одного из них другому.</w:t>
      </w:r>
    </w:p>
    <w:p>
      <w:pPr>
        <w:spacing w:after="120"/>
        <w:jc w:val="both"/>
      </w:pPr>
      <w:r>
        <w:rPr>
          <w:rFonts w:ascii="Arial" w:cs="Arial" w:eastAsia="Arial" w:hAnsi="Arial"/>
          <w:sz w:val="24"/>
          <w:szCs w:val="24"/>
        </w:rPr>
        <w:t xml:space="preserve">53. При заключении контракта о приеме на работу в ГСКН между гражданином Кыргызской Республики и ГСКН, в лице председателя ГСКН, гражданин обязуется выполнять возложенные на него должностные обязанности, соблюдать внутренний трудовой распорядок и требования настоящего Положения, а ГСКН - обеспечивать ему предоставление всех видов довольствия, прав, льгот и создать условия для прохождения службы, предусмотренные законодательством, настоящим Положением и контрактом.</w:t>
      </w:r>
    </w:p>
    <w:p>
      <w:pPr>
        <w:spacing w:after="120"/>
        <w:jc w:val="both"/>
      </w:pPr>
      <w:r>
        <w:rPr>
          <w:rFonts w:ascii="Arial" w:cs="Arial" w:eastAsia="Arial" w:hAnsi="Arial"/>
          <w:sz w:val="24"/>
          <w:szCs w:val="24"/>
        </w:rPr>
        <w:t xml:space="preserve">В контракте предусматриваются юридические последствия, которые наступают в связи с невыполнением сторонами взятых на себя обязательств.</w:t>
      </w:r>
    </w:p>
    <w:p>
      <w:pPr>
        <w:spacing w:after="120"/>
        <w:jc w:val="both"/>
      </w:pPr>
      <w:r>
        <w:rPr>
          <w:rFonts w:ascii="Arial" w:cs="Arial" w:eastAsia="Arial" w:hAnsi="Arial"/>
          <w:sz w:val="24"/>
          <w:szCs w:val="24"/>
        </w:rPr>
        <w:t xml:space="preserve">Контракт заключается только в письменной форме, его условия не могут ухудшать должностное и социальное положение сотрудника, которое предусмотрено законодательством.</w:t>
      </w:r>
    </w:p>
    <w:p>
      <w:pPr>
        <w:spacing w:after="120"/>
        <w:jc w:val="both"/>
      </w:pPr>
      <w:r>
        <w:rPr>
          <w:rFonts w:ascii="Arial" w:cs="Arial" w:eastAsia="Arial" w:hAnsi="Arial"/>
          <w:sz w:val="24"/>
          <w:szCs w:val="24"/>
        </w:rPr>
        <w:t xml:space="preserve">Контракт может быть продлен или перезаключен по соглашению сторон.</w:t>
      </w:r>
    </w:p>
    <w:p>
      <w:pPr>
        <w:spacing w:after="120"/>
        <w:jc w:val="both"/>
      </w:pPr>
      <w:r>
        <w:rPr>
          <w:rFonts w:ascii="Arial" w:cs="Arial" w:eastAsia="Arial" w:hAnsi="Arial"/>
          <w:sz w:val="24"/>
          <w:szCs w:val="24"/>
        </w:rPr>
        <w:t xml:space="preserve">В случае служебной необходимости работник ГСКН может привлекаться для выполнения обязанностей, не предусмотренных контрактом, на срок до одного месяца в течение календарного года, с выплатой должностного оклада не ниже, чем по занимаемой должности.</w:t>
      </w:r>
    </w:p>
    <w:p>
      <w:pPr>
        <w:spacing w:after="120"/>
        <w:jc w:val="both"/>
      </w:pPr>
      <w:r>
        <w:rPr>
          <w:rFonts w:ascii="Arial" w:cs="Arial" w:eastAsia="Arial" w:hAnsi="Arial"/>
          <w:sz w:val="24"/>
          <w:szCs w:val="24"/>
        </w:rPr>
        <w:t xml:space="preserve">Форма и условия контракта утверждаются председателем ГСКН.</w:t>
      </w:r>
    </w:p>
    <w:p>
      <w:pPr>
        <w:spacing w:after="120"/>
        <w:jc w:val="both"/>
      </w:pPr>
      <w:r>
        <w:rPr>
          <w:rFonts w:ascii="Arial" w:cs="Arial" w:eastAsia="Arial" w:hAnsi="Arial"/>
          <w:sz w:val="24"/>
          <w:szCs w:val="24"/>
        </w:rPr>
        <w:t xml:space="preserve">54. При приеме впервые граждан на государственную службу в орган по контролю наркотиков или переводе действующих сотрудников на вышестоящую или иную должность, председатель ГСКН вправе назначить их на должность с испытательным сроком до 3-х месяцев, а для выполнения определенной работы - на срок до 6-ти месяцев, с выплатой заработной платы по должности.</w:t>
      </w:r>
    </w:p>
    <w:p>
      <w:pPr>
        <w:spacing w:after="120"/>
        <w:jc w:val="both"/>
      </w:pPr>
      <w:r>
        <w:rPr>
          <w:rFonts w:ascii="Arial" w:cs="Arial" w:eastAsia="Arial" w:hAnsi="Arial"/>
          <w:sz w:val="24"/>
          <w:szCs w:val="24"/>
        </w:rPr>
        <w:t xml:space="preserve">На время испытательного срока, гражданин назначается на соответствующую должность без присвоения ему специального звания.</w:t>
      </w:r>
    </w:p>
    <w:p>
      <w:pPr>
        <w:spacing w:after="120"/>
        <w:jc w:val="both"/>
      </w:pPr>
      <w:r>
        <w:rPr>
          <w:rFonts w:ascii="Arial" w:cs="Arial" w:eastAsia="Arial" w:hAnsi="Arial"/>
          <w:sz w:val="24"/>
          <w:szCs w:val="24"/>
        </w:rPr>
        <w:t xml:space="preserve">Продолжительность испытательного срока указывается в приказе о назначении на должность.</w:t>
      </w:r>
    </w:p>
    <w:p>
      <w:pPr>
        <w:spacing w:after="120"/>
        <w:jc w:val="both"/>
      </w:pPr>
      <w:r>
        <w:rPr>
          <w:rFonts w:ascii="Arial" w:cs="Arial" w:eastAsia="Arial" w:hAnsi="Arial"/>
          <w:sz w:val="24"/>
          <w:szCs w:val="24"/>
        </w:rPr>
        <w:t xml:space="preserve">На время испытательного срока гражданин, назначенный на должность, выполняет обязанности и пользуется правами в соответствии с замещаемой должностью.</w:t>
      </w:r>
    </w:p>
    <w:p>
      <w:pPr>
        <w:spacing w:after="120"/>
        <w:jc w:val="both"/>
      </w:pPr>
      <w:r>
        <w:rPr>
          <w:rFonts w:ascii="Arial" w:cs="Arial" w:eastAsia="Arial" w:hAnsi="Arial"/>
          <w:sz w:val="24"/>
          <w:szCs w:val="24"/>
        </w:rPr>
        <w:t xml:space="preserve">В срок предварительного испытания не засчитываются периоды временной нетрудоспособности и другие периоды, когда гражданин отсутствовал на службе по уважительным причинам.</w:t>
      </w:r>
    </w:p>
    <w:p>
      <w:pPr>
        <w:spacing w:after="120"/>
        <w:jc w:val="both"/>
      </w:pPr>
      <w:r>
        <w:rPr>
          <w:rFonts w:ascii="Arial" w:cs="Arial" w:eastAsia="Arial" w:hAnsi="Arial"/>
          <w:sz w:val="24"/>
          <w:szCs w:val="24"/>
        </w:rPr>
        <w:t xml:space="preserve">Если по истечении испытательного срока результаты будут признаны неудовлетворительными, сотрудник может быть назначен на другую нижестоящую должность, либо уволен в установленном порядке.</w:t>
      </w:r>
    </w:p>
    <w:p>
      <w:pPr>
        <w:spacing w:after="120"/>
        <w:jc w:val="both"/>
      </w:pPr>
      <w:r>
        <w:rPr>
          <w:rFonts w:ascii="Arial" w:cs="Arial" w:eastAsia="Arial" w:hAnsi="Arial"/>
          <w:sz w:val="24"/>
          <w:szCs w:val="24"/>
        </w:rPr>
        <w:t xml:space="preserve">Если по истечении испытательного срока председатель ГСКН не принял решения об увольнении, сотрудник считается выдержавшим испытание и назначенным на постоянной основе. Последующее увольнение его со службы может производиться только по одному из оснований, предусмотренных настоящим Положением.</w:t>
      </w:r>
    </w:p>
    <w:p>
      <w:pPr>
        <w:spacing w:after="120"/>
        <w:jc w:val="both"/>
      </w:pPr>
      <w:r>
        <w:rPr>
          <w:rFonts w:ascii="Arial" w:cs="Arial" w:eastAsia="Arial" w:hAnsi="Arial"/>
          <w:sz w:val="24"/>
          <w:szCs w:val="24"/>
        </w:rPr>
        <w:t xml:space="preserve">На сотрудников, назначенных с испытательным сроком, распространяется действие настоящего Положения.</w:t>
      </w:r>
    </w:p>
    <w:p>
      <w:pPr>
        <w:spacing w:after="120"/>
        <w:jc w:val="both"/>
      </w:pPr>
      <w:r>
        <w:rPr>
          <w:rFonts w:ascii="Arial" w:cs="Arial" w:eastAsia="Arial" w:hAnsi="Arial"/>
          <w:sz w:val="24"/>
          <w:szCs w:val="24"/>
        </w:rPr>
        <w:t xml:space="preserve">Не позднее чем за 10 дней до окончания срока испытания непосредственный руководитель (начальник) сотрудника совместно с кадровой службой ГСКН подготавливает заключение в письменной форме о выполнении испытуемым служебных обязанностей в период испытания. Заключение, после ознакомления с ним сотрудника, представляется председателю ГСКН на утверждение.</w:t>
      </w:r>
    </w:p>
    <w:p>
      <w:pPr>
        <w:spacing w:after="120"/>
        <w:jc w:val="both"/>
      </w:pPr>
      <w:r>
        <w:rPr>
          <w:rFonts w:ascii="Arial" w:cs="Arial" w:eastAsia="Arial" w:hAnsi="Arial"/>
          <w:sz w:val="24"/>
          <w:szCs w:val="24"/>
        </w:rPr>
        <w:t xml:space="preserve">Заключение должно содержать одну из следующих рекомендаций:</w:t>
      </w:r>
    </w:p>
    <w:p>
      <w:pPr>
        <w:spacing w:after="120"/>
        <w:jc w:val="both"/>
      </w:pPr>
      <w:r>
        <w:rPr>
          <w:rFonts w:ascii="Arial" w:cs="Arial" w:eastAsia="Arial" w:hAnsi="Arial"/>
          <w:sz w:val="24"/>
          <w:szCs w:val="24"/>
        </w:rPr>
        <w:t xml:space="preserve">- о признании сотрудника выдержавшим испытание;</w:t>
      </w:r>
    </w:p>
    <w:p>
      <w:pPr>
        <w:spacing w:after="120"/>
        <w:jc w:val="both"/>
      </w:pPr>
      <w:r>
        <w:rPr>
          <w:rFonts w:ascii="Arial" w:cs="Arial" w:eastAsia="Arial" w:hAnsi="Arial"/>
          <w:sz w:val="24"/>
          <w:szCs w:val="24"/>
        </w:rPr>
        <w:t xml:space="preserve">- о признании сотрудника не выдержавшим испытание.</w:t>
      </w:r>
    </w:p>
    <w:p>
      <w:pPr>
        <w:spacing w:after="120"/>
        <w:jc w:val="both"/>
      </w:pPr>
      <w:r>
        <w:rPr>
          <w:rFonts w:ascii="Arial" w:cs="Arial" w:eastAsia="Arial" w:hAnsi="Arial"/>
          <w:sz w:val="24"/>
          <w:szCs w:val="24"/>
        </w:rPr>
        <w:t xml:space="preserve">На основании заключения председатель ГСКН не позднее, чем за три дня до окончания срока испытания принимает одно из следующих решений:</w:t>
      </w:r>
    </w:p>
    <w:p>
      <w:pPr>
        <w:spacing w:after="120"/>
        <w:jc w:val="both"/>
      </w:pPr>
      <w:r>
        <w:rPr>
          <w:rFonts w:ascii="Arial" w:cs="Arial" w:eastAsia="Arial" w:hAnsi="Arial"/>
          <w:sz w:val="24"/>
          <w:szCs w:val="24"/>
        </w:rPr>
        <w:t xml:space="preserve">- о зачислении сотрудника на службу в ГСКН;</w:t>
      </w:r>
    </w:p>
    <w:p>
      <w:pPr>
        <w:spacing w:after="120"/>
        <w:jc w:val="both"/>
      </w:pPr>
      <w:r>
        <w:rPr>
          <w:rFonts w:ascii="Arial" w:cs="Arial" w:eastAsia="Arial" w:hAnsi="Arial"/>
          <w:sz w:val="24"/>
          <w:szCs w:val="24"/>
        </w:rPr>
        <w:t xml:space="preserve">- о расторжении с сотрудником контракта в порядке, установленном настоящим Положением и условиями контракта.</w:t>
      </w:r>
    </w:p>
    <w:p>
      <w:pPr>
        <w:spacing w:after="120"/>
        <w:jc w:val="both"/>
      </w:pPr>
      <w:r>
        <w:rPr>
          <w:rFonts w:ascii="Arial" w:cs="Arial" w:eastAsia="Arial" w:hAnsi="Arial"/>
          <w:sz w:val="24"/>
          <w:szCs w:val="24"/>
        </w:rPr>
        <w:t xml:space="preserve">Срок испытания засчитывается в стаж службы (выслугу лет) в ГСКН.</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3iii9prqyceyhy0jjwwms">
        <w:r>
          <w:rPr>
            <w:rFonts w:ascii="Arial" w:cs="Arial" w:eastAsia="Arial" w:hAnsi="Arial"/>
            <w:i/>
            <w:iCs/>
            <w:color w:val="1D4ED8"/>
            <w:sz w:val="24"/>
            <w:szCs w:val="24"/>
            <w:u w:val="single"/>
          </w:rPr>
          <w:t xml:space="preserve">16 июля 2014 года № 397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55. За сотрудником, вновь поступившим на службу в ГСКН и назначенным на соответствующую должность, с присвоением ему специального звания, закрепляется наставник из числа опытных сотрудников.</w:t>
      </w:r>
    </w:p>
    <w:p>
      <w:pPr>
        <w:spacing w:after="120"/>
        <w:jc w:val="both"/>
      </w:pPr>
      <w:r>
        <w:rPr>
          <w:rFonts w:ascii="Arial" w:cs="Arial" w:eastAsia="Arial" w:hAnsi="Arial"/>
          <w:sz w:val="24"/>
          <w:szCs w:val="24"/>
        </w:rPr>
        <w:t xml:space="preserve">56. Подбор, расстановка кадров, обеспечение качественной укомплектованности должностей, являются одной из основных обязанностей руководителей всех степеней.</w:t>
      </w:r>
    </w:p>
    <w:p>
      <w:pPr>
        <w:spacing w:after="120"/>
        <w:jc w:val="both"/>
      </w:pPr>
      <w:r>
        <w:rPr>
          <w:rFonts w:ascii="Arial" w:cs="Arial" w:eastAsia="Arial" w:hAnsi="Arial"/>
          <w:sz w:val="24"/>
          <w:szCs w:val="24"/>
        </w:rPr>
        <w:t xml:space="preserve">57. Назначение сотрудников на должности в орган по контролю наркотиков и их освобождение от этих должностей осуществляются в установленном порядке приказами председателя ГСКН.</w:t>
      </w:r>
    </w:p>
    <w:p>
      <w:pPr>
        <w:spacing w:after="120"/>
        <w:jc w:val="both"/>
      </w:pPr>
      <w:r>
        <w:rPr>
          <w:rFonts w:ascii="Arial" w:cs="Arial" w:eastAsia="Arial" w:hAnsi="Arial"/>
          <w:sz w:val="24"/>
          <w:szCs w:val="24"/>
        </w:rPr>
        <w:t xml:space="preserve">58. Порядок и условия замещения должностей в органе по контролю наркотиков по конкурсу определяются председателем ГСКН в соответствии с законодательством Кыргызской Республики.</w:t>
      </w:r>
    </w:p>
    <w:p>
      <w:pPr>
        <w:spacing w:after="120"/>
        <w:jc w:val="both"/>
      </w:pPr>
      <w:r>
        <w:rPr>
          <w:rFonts w:ascii="Arial" w:cs="Arial" w:eastAsia="Arial" w:hAnsi="Arial"/>
          <w:sz w:val="24"/>
          <w:szCs w:val="24"/>
        </w:rPr>
        <w:t xml:space="preserve">На время отпуска сотрудников по уходу за ребенком разрешается замещать их сотрудниками и служащими либо лицами из числа гражданского персонала, без присвоения специального звания по должности.</w:t>
      </w:r>
    </w:p>
    <w:p>
      <w:pPr>
        <w:spacing w:after="120"/>
        <w:jc w:val="both"/>
      </w:pPr>
      <w:r>
        <w:rPr>
          <w:rFonts w:ascii="Arial" w:cs="Arial" w:eastAsia="Arial" w:hAnsi="Arial"/>
          <w:sz w:val="24"/>
          <w:szCs w:val="24"/>
        </w:rPr>
        <w:t xml:space="preserve">59. В случаях истечения у аттестованного сотрудника предельного срока состояния на службе по возрасту, допускается его использование в данной или иной должности в качестве вольнонаемного сотрудника.</w:t>
      </w:r>
    </w:p>
    <w:p>
      <w:pPr>
        <w:spacing w:after="120"/>
        <w:jc w:val="both"/>
      </w:pPr>
      <w:r>
        <w:rPr>
          <w:rFonts w:ascii="Arial" w:cs="Arial" w:eastAsia="Arial" w:hAnsi="Arial"/>
          <w:sz w:val="24"/>
          <w:szCs w:val="24"/>
        </w:rPr>
        <w:t xml:space="preserve">60. Перемещение сотрудников по службе производится приказом по личному составу:</w:t>
      </w:r>
    </w:p>
    <w:p>
      <w:pPr>
        <w:spacing w:after="120"/>
        <w:jc w:val="both"/>
      </w:pPr>
      <w:r>
        <w:rPr>
          <w:rFonts w:ascii="Arial" w:cs="Arial" w:eastAsia="Arial" w:hAnsi="Arial"/>
          <w:sz w:val="24"/>
          <w:szCs w:val="24"/>
        </w:rPr>
        <w:t xml:space="preserve">а) на вышестоящие должности:</w:t>
      </w:r>
    </w:p>
    <w:p>
      <w:pPr>
        <w:spacing w:after="120"/>
        <w:jc w:val="both"/>
      </w:pPr>
      <w:r>
        <w:rPr>
          <w:rFonts w:ascii="Arial" w:cs="Arial" w:eastAsia="Arial" w:hAnsi="Arial"/>
          <w:sz w:val="24"/>
          <w:szCs w:val="24"/>
        </w:rPr>
        <w:t xml:space="preserve">- в порядке продвижения по службе (на основании представления непосредственного или вышестоящего начальника);</w:t>
      </w:r>
    </w:p>
    <w:p>
      <w:pPr>
        <w:spacing w:after="120"/>
        <w:jc w:val="both"/>
      </w:pPr>
      <w:r>
        <w:rPr>
          <w:rFonts w:ascii="Arial" w:cs="Arial" w:eastAsia="Arial" w:hAnsi="Arial"/>
          <w:sz w:val="24"/>
          <w:szCs w:val="24"/>
        </w:rPr>
        <w:t xml:space="preserve">- из числа сотрудников, состоящих в резерве кадров ГСКН на выдвижение.</w:t>
      </w:r>
    </w:p>
    <w:p>
      <w:pPr>
        <w:spacing w:after="120"/>
        <w:jc w:val="both"/>
      </w:pPr>
      <w:r>
        <w:rPr>
          <w:rFonts w:ascii="Arial" w:cs="Arial" w:eastAsia="Arial" w:hAnsi="Arial"/>
          <w:sz w:val="24"/>
          <w:szCs w:val="24"/>
        </w:rPr>
        <w:t xml:space="preserve">Порядок подбора, формирования и утверждения резерва кадров ГСКН на выдвижение определяется председателем ГСКН.</w:t>
      </w:r>
    </w:p>
    <w:p>
      <w:pPr>
        <w:spacing w:after="120"/>
        <w:jc w:val="both"/>
      </w:pPr>
      <w:r>
        <w:rPr>
          <w:rFonts w:ascii="Arial" w:cs="Arial" w:eastAsia="Arial" w:hAnsi="Arial"/>
          <w:sz w:val="24"/>
          <w:szCs w:val="24"/>
        </w:rPr>
        <w:t xml:space="preserve">При этом должность считается высшей, если для нее предусмотрено более высокое специальное звание, чем специальное звание по прежней должности, а при равенстве предусмотренных по должности специальных званий - более высокий должностной оклад по занимаемой должности;</w:t>
      </w:r>
    </w:p>
    <w:p>
      <w:pPr>
        <w:spacing w:after="120"/>
        <w:jc w:val="both"/>
      </w:pPr>
      <w:r>
        <w:rPr>
          <w:rFonts w:ascii="Arial" w:cs="Arial" w:eastAsia="Arial" w:hAnsi="Arial"/>
          <w:sz w:val="24"/>
          <w:szCs w:val="24"/>
        </w:rPr>
        <w:t xml:space="preserve">б) на равнозначные должности:</w:t>
      </w:r>
    </w:p>
    <w:p>
      <w:pPr>
        <w:spacing w:after="120"/>
        <w:jc w:val="both"/>
      </w:pPr>
      <w:r>
        <w:rPr>
          <w:rFonts w:ascii="Arial" w:cs="Arial" w:eastAsia="Arial" w:hAnsi="Arial"/>
          <w:sz w:val="24"/>
          <w:szCs w:val="24"/>
        </w:rPr>
        <w:t xml:space="preserve">- в связи с проведением организационно-штатных мероприятий (на основании листа согласования или представления непосредственного начальника);</w:t>
      </w:r>
    </w:p>
    <w:p>
      <w:pPr>
        <w:spacing w:after="120"/>
        <w:jc w:val="both"/>
      </w:pPr>
      <w:r>
        <w:rPr>
          <w:rFonts w:ascii="Arial" w:cs="Arial" w:eastAsia="Arial" w:hAnsi="Arial"/>
          <w:sz w:val="24"/>
          <w:szCs w:val="24"/>
        </w:rPr>
        <w:t xml:space="preserve">- для более целесообразного использования по специальности, с учетом опыта работы (на основании представления непосредственного начальника, листа согласования или рапорта сотрудника);</w:t>
      </w:r>
    </w:p>
    <w:p>
      <w:pPr>
        <w:spacing w:after="120"/>
        <w:jc w:val="both"/>
      </w:pPr>
      <w:r>
        <w:rPr>
          <w:rFonts w:ascii="Arial" w:cs="Arial" w:eastAsia="Arial" w:hAnsi="Arial"/>
          <w:sz w:val="24"/>
          <w:szCs w:val="24"/>
        </w:rPr>
        <w:t xml:space="preserve">- при невозможности исполнения своих служебных обязанностей, с согласия сотрудника (на основании листа согласования или рапорта сотрудника).</w:t>
      </w:r>
    </w:p>
    <w:p>
      <w:pPr>
        <w:spacing w:after="120"/>
        <w:jc w:val="both"/>
      </w:pPr>
      <w:r>
        <w:rPr>
          <w:rFonts w:ascii="Arial" w:cs="Arial" w:eastAsia="Arial" w:hAnsi="Arial"/>
          <w:sz w:val="24"/>
          <w:szCs w:val="24"/>
        </w:rPr>
        <w:t xml:space="preserve">При этом, должность считается равной, если для нее предусмотрено специальное звание, равное специальному званию по прежней должности, и равный должностной оклад по занимаемой должности;</w:t>
      </w:r>
    </w:p>
    <w:p>
      <w:pPr>
        <w:spacing w:after="120"/>
        <w:jc w:val="both"/>
      </w:pPr>
      <w:r>
        <w:rPr>
          <w:rFonts w:ascii="Arial" w:cs="Arial" w:eastAsia="Arial" w:hAnsi="Arial"/>
          <w:sz w:val="24"/>
          <w:szCs w:val="24"/>
        </w:rPr>
        <w:t xml:space="preserve">в) на нижестоящие должности:</w:t>
      </w:r>
    </w:p>
    <w:p>
      <w:pPr>
        <w:spacing w:after="120"/>
        <w:jc w:val="both"/>
      </w:pPr>
      <w:r>
        <w:rPr>
          <w:rFonts w:ascii="Arial" w:cs="Arial" w:eastAsia="Arial" w:hAnsi="Arial"/>
          <w:sz w:val="24"/>
          <w:szCs w:val="24"/>
        </w:rPr>
        <w:t xml:space="preserve">- при реорганизации и сокращении штатной численности - при невозможности перемещения на равную должность, с уведомлением сотрудника (на основании рапорта, представления или листа согласования);</w:t>
      </w:r>
    </w:p>
    <w:p>
      <w:pPr>
        <w:spacing w:after="120"/>
        <w:jc w:val="both"/>
      </w:pPr>
      <w:r>
        <w:rPr>
          <w:rFonts w:ascii="Arial" w:cs="Arial" w:eastAsia="Arial" w:hAnsi="Arial"/>
          <w:sz w:val="24"/>
          <w:szCs w:val="24"/>
        </w:rPr>
        <w:t xml:space="preserve">- по состоянию здоровья, в соответствии с постановлением военно-врачебной комиссии;</w:t>
      </w:r>
    </w:p>
    <w:p>
      <w:pPr>
        <w:spacing w:after="120"/>
        <w:jc w:val="both"/>
      </w:pPr>
      <w:r>
        <w:rPr>
          <w:rFonts w:ascii="Arial" w:cs="Arial" w:eastAsia="Arial" w:hAnsi="Arial"/>
          <w:sz w:val="24"/>
          <w:szCs w:val="24"/>
        </w:rPr>
        <w:t xml:space="preserve">- по личной просьбе (на основании рапорта сотрудника);</w:t>
      </w:r>
    </w:p>
    <w:p>
      <w:pPr>
        <w:spacing w:after="120"/>
        <w:jc w:val="both"/>
      </w:pPr>
      <w:r>
        <w:rPr>
          <w:rFonts w:ascii="Arial" w:cs="Arial" w:eastAsia="Arial" w:hAnsi="Arial"/>
          <w:sz w:val="24"/>
          <w:szCs w:val="24"/>
        </w:rPr>
        <w:t xml:space="preserve">- по служебному несоответствию, в аттестационном порядке (на основании решения аттестационно-конкурсной комиссии);</w:t>
      </w:r>
    </w:p>
    <w:p>
      <w:pPr>
        <w:spacing w:after="120"/>
        <w:jc w:val="both"/>
      </w:pPr>
      <w:r>
        <w:rPr>
          <w:rFonts w:ascii="Arial" w:cs="Arial" w:eastAsia="Arial" w:hAnsi="Arial"/>
          <w:sz w:val="24"/>
          <w:szCs w:val="24"/>
        </w:rPr>
        <w:t xml:space="preserve">- в порядке дисциплинарного взыскания в соответствии с Дисциплинарным уставом (на основании заключения служебного расследования).</w:t>
      </w:r>
    </w:p>
    <w:p>
      <w:pPr>
        <w:spacing w:after="120"/>
        <w:jc w:val="both"/>
      </w:pPr>
      <w:r>
        <w:rPr>
          <w:rFonts w:ascii="Arial" w:cs="Arial" w:eastAsia="Arial" w:hAnsi="Arial"/>
          <w:sz w:val="24"/>
          <w:szCs w:val="24"/>
        </w:rPr>
        <w:t xml:space="preserve">Должность считается низшей, если для нее штатом предусмотрено более низкое специальное звание, чем специальное звание по прежней должности, а при равенстве предусмотренных штатом специальных званий - более низкий должностной оклад по занимаемой должности;</w:t>
      </w:r>
    </w:p>
    <w:p>
      <w:pPr>
        <w:spacing w:after="120"/>
        <w:jc w:val="both"/>
      </w:pPr>
      <w:r>
        <w:rPr>
          <w:rFonts w:ascii="Arial" w:cs="Arial" w:eastAsia="Arial" w:hAnsi="Arial"/>
          <w:sz w:val="24"/>
          <w:szCs w:val="24"/>
        </w:rPr>
        <w:t xml:space="preserve">г) в связи с поступлением на учебу в учебные заведения или равнозначные учебные заведения других государств с освобождением от занимаемой должности, а также при назначении на должность после окончания учебы (на основании представления непосредственного начальника или листа согласования).</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mkmcww0xkcu7sxayxnrfv">
        <w:r>
          <w:rPr>
            <w:rFonts w:ascii="Arial" w:cs="Arial" w:eastAsia="Arial" w:hAnsi="Arial"/>
            <w:i/>
            <w:iCs/>
            <w:color w:val="1D4ED8"/>
            <w:sz w:val="24"/>
            <w:szCs w:val="24"/>
            <w:u w:val="single"/>
          </w:rPr>
          <w:t xml:space="preserve">16 июля 2014 года № 397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61. Сотрудники, направленные для прохождения дальнейшей службы в другую местность, обязаны прибыть к новому месту службы после сдачи дел и должности, но не позднее 2-х недель со дня издания приказа или письменного уведомления о перемещении по службе, кроме случаев, когда данное лицо находится в очередном отпуске или на лечении.</w:t>
      </w:r>
    </w:p>
    <w:p>
      <w:pPr>
        <w:spacing w:after="120"/>
        <w:jc w:val="both"/>
      </w:pPr>
      <w:r>
        <w:rPr>
          <w:rFonts w:ascii="Arial" w:cs="Arial" w:eastAsia="Arial" w:hAnsi="Arial"/>
          <w:sz w:val="24"/>
          <w:szCs w:val="24"/>
        </w:rPr>
        <w:t xml:space="preserve">Порядок сдачи дел и должности определяется председателем ГСКН.</w:t>
      </w:r>
    </w:p>
    <w:p>
      <w:pPr>
        <w:spacing w:after="120"/>
        <w:jc w:val="both"/>
      </w:pPr>
      <w:r>
        <w:rPr>
          <w:rFonts w:ascii="Arial" w:cs="Arial" w:eastAsia="Arial" w:hAnsi="Arial"/>
          <w:sz w:val="24"/>
          <w:szCs w:val="24"/>
        </w:rPr>
        <w:t xml:space="preserve">62. Перевод сотрудников для дальнейшего прохождения службы в Вооруженные Силы, органы внутренних дел, национальной безопасности, а также в другие государственные военизированные или правоохранительные ведомства Кыргызской Республики осуществляется приказом председателя ГСКН об откомандировании, с исключением из кадров органа по контролю наркотиков.</w:t>
      </w:r>
    </w:p>
    <w:p>
      <w:pPr>
        <w:spacing w:after="120"/>
        <w:jc w:val="both"/>
      </w:pPr>
      <w:r>
        <w:rPr>
          <w:rFonts w:ascii="Arial" w:cs="Arial" w:eastAsia="Arial" w:hAnsi="Arial"/>
          <w:sz w:val="24"/>
          <w:szCs w:val="24"/>
        </w:rPr>
        <w:t xml:space="preserve">63. На сотрудника может быть возложено временное исполнение обязанностей по не вакантной должности, сроком не более 3-х месяцев.</w:t>
      </w:r>
    </w:p>
    <w:p>
      <w:pPr>
        <w:spacing w:after="120"/>
        <w:jc w:val="both"/>
      </w:pPr>
      <w:r>
        <w:rPr>
          <w:rFonts w:ascii="Arial" w:cs="Arial" w:eastAsia="Arial" w:hAnsi="Arial"/>
          <w:sz w:val="24"/>
          <w:szCs w:val="24"/>
        </w:rPr>
        <w:t xml:space="preserve">Возложение временного исполнения обязанностей оформляется приказом председателя ГСКН.</w:t>
      </w:r>
    </w:p>
    <w:p>
      <w:pPr>
        <w:spacing w:after="120"/>
        <w:jc w:val="both"/>
      </w:pPr>
      <w:r>
        <w:rPr>
          <w:rFonts w:ascii="Arial" w:cs="Arial" w:eastAsia="Arial" w:hAnsi="Arial"/>
          <w:sz w:val="24"/>
          <w:szCs w:val="24"/>
        </w:rPr>
        <w:t xml:space="preserve">Возложение временного исполнения обязанностей по не вакантным должностям производится только в том случае, когда лицо, занимающее данную должность, а также его штатные заместители независимо от их служебных обязанностей находятся на лечении, в отпуске, в служебной командировке, на обучении либо в случае длительного отстранения от занимаемой должности.</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16tya1jyhrah8thn91rq_">
        <w:r>
          <w:rPr>
            <w:rFonts w:ascii="Arial" w:cs="Arial" w:eastAsia="Arial" w:hAnsi="Arial"/>
            <w:i/>
            <w:iCs/>
            <w:color w:val="1D4ED8"/>
            <w:sz w:val="24"/>
            <w:szCs w:val="24"/>
            <w:u w:val="single"/>
          </w:rPr>
          <w:t xml:space="preserve">16 июля 2014 года № 397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64. В распоряжение органа по контролю наркотиков сотрудники зачисляются:</w:t>
      </w:r>
    </w:p>
    <w:p>
      <w:pPr>
        <w:spacing w:after="120"/>
        <w:jc w:val="both"/>
      </w:pPr>
      <w:r>
        <w:rPr>
          <w:rFonts w:ascii="Arial" w:cs="Arial" w:eastAsia="Arial" w:hAnsi="Arial"/>
          <w:sz w:val="24"/>
          <w:szCs w:val="24"/>
        </w:rPr>
        <w:t xml:space="preserve">- в случае проведения организационно-штатных мероприятий, связанных с ликвидацией, реорганизацией либо сокращением штатной численности;</w:t>
      </w:r>
    </w:p>
    <w:p>
      <w:pPr>
        <w:spacing w:after="120"/>
        <w:jc w:val="both"/>
      </w:pPr>
      <w:r>
        <w:rPr>
          <w:rFonts w:ascii="Arial" w:cs="Arial" w:eastAsia="Arial" w:hAnsi="Arial"/>
          <w:sz w:val="24"/>
          <w:szCs w:val="24"/>
        </w:rPr>
        <w:t xml:space="preserve">- освобожденные от занимаемых должностей в соответствии с решением коллегии или оперативных совещаний, либо в соответствии с Дисциплинарным уставом органа по контролю наркотиков;</w:t>
      </w:r>
    </w:p>
    <w:p>
      <w:pPr>
        <w:spacing w:after="120"/>
        <w:jc w:val="both"/>
      </w:pPr>
      <w:r>
        <w:rPr>
          <w:rFonts w:ascii="Arial" w:cs="Arial" w:eastAsia="Arial" w:hAnsi="Arial"/>
          <w:sz w:val="24"/>
          <w:szCs w:val="24"/>
        </w:rPr>
        <w:t xml:space="preserve">- в связи с восстановлением сотрудника в должности, ранее занимавшего данную должность, при невозможности его назначения на другую должность;</w:t>
      </w:r>
    </w:p>
    <w:p>
      <w:pPr>
        <w:spacing w:after="120"/>
        <w:ind w:firstLine="397"/>
        <w:jc w:val="both"/>
      </w:pPr>
      <w:r>
        <w:rPr>
          <w:rFonts w:ascii="Arial" w:cs="Arial" w:eastAsia="Arial" w:hAnsi="Arial"/>
          <w:sz w:val="24"/>
          <w:szCs w:val="24"/>
        </w:rPr>
        <w:t xml:space="preserve">- (исключен в соответствии с </w:t>
      </w:r>
      <w:hyperlink w:history="1" r:id="rIdlcmbll6dgeikbpcknh-c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16 июля 2014 года № 397)</w:t>
      </w:r>
    </w:p>
    <w:p>
      <w:pPr>
        <w:spacing w:after="120"/>
        <w:jc w:val="both"/>
      </w:pPr>
      <w:r>
        <w:rPr>
          <w:rFonts w:ascii="Arial" w:cs="Arial" w:eastAsia="Arial" w:hAnsi="Arial"/>
          <w:sz w:val="24"/>
          <w:szCs w:val="24"/>
        </w:rPr>
        <w:t xml:space="preserve">- при окончании сроков прикомандирования к органам государственной власти и международным организациям;</w:t>
      </w:r>
    </w:p>
    <w:p>
      <w:pPr>
        <w:spacing w:after="120"/>
        <w:ind w:firstLine="397"/>
        <w:jc w:val="both"/>
      </w:pPr>
      <w:r>
        <w:rPr>
          <w:rFonts w:ascii="Arial" w:cs="Arial" w:eastAsia="Arial" w:hAnsi="Arial"/>
          <w:sz w:val="24"/>
          <w:szCs w:val="24"/>
        </w:rPr>
        <w:t xml:space="preserve">- (исключен в соответствии с </w:t>
      </w:r>
      <w:hyperlink w:history="1" r:id="rIdwr0fzpomymxduys1bfqd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16 июля 2014 года № 397)</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4lvma_08hapmax7mscuah">
        <w:r>
          <w:rPr>
            <w:rFonts w:ascii="Arial" w:cs="Arial" w:eastAsia="Arial" w:hAnsi="Arial"/>
            <w:i/>
            <w:iCs/>
            <w:color w:val="1D4ED8"/>
            <w:sz w:val="24"/>
            <w:szCs w:val="24"/>
            <w:u w:val="single"/>
          </w:rPr>
          <w:t xml:space="preserve">16 июля 2014 года № 397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65. Освобождение от занимаемой должности не означает прекращения службы в органе по контролю наркотиков.</w:t>
      </w:r>
    </w:p>
    <w:p>
      <w:pPr>
        <w:spacing w:after="120"/>
        <w:jc w:val="both"/>
      </w:pPr>
      <w:r>
        <w:rPr>
          <w:rFonts w:ascii="Arial" w:cs="Arial" w:eastAsia="Arial" w:hAnsi="Arial"/>
          <w:sz w:val="24"/>
          <w:szCs w:val="24"/>
        </w:rPr>
        <w:t xml:space="preserve">66. Срок пребывания в распоряжении кадров органа по контролю наркотиков составляет четыре месяца.</w:t>
      </w:r>
    </w:p>
    <w:p>
      <w:pPr>
        <w:spacing w:after="120"/>
        <w:jc w:val="both"/>
      </w:pPr>
      <w:r>
        <w:rPr>
          <w:rFonts w:ascii="Arial" w:cs="Arial" w:eastAsia="Arial" w:hAnsi="Arial"/>
          <w:sz w:val="24"/>
          <w:szCs w:val="24"/>
        </w:rPr>
        <w:t xml:space="preserve">Обязательное письменное ознакомление с приказом о зачислении в распоряжение кадров ГСКН сотрудника является одновременно уведомлением о предстоящем увольнении его из ГСКН в случае невозможности трудоустройства по окончании срока нахождения в распоряжении кадров ГСКН.</w:t>
      </w:r>
    </w:p>
    <w:p>
      <w:pPr>
        <w:spacing w:after="120"/>
        <w:jc w:val="both"/>
      </w:pPr>
      <w:r>
        <w:rPr>
          <w:rFonts w:ascii="Arial" w:cs="Arial" w:eastAsia="Arial" w:hAnsi="Arial"/>
          <w:sz w:val="24"/>
          <w:szCs w:val="24"/>
        </w:rPr>
        <w:t xml:space="preserve">До назначения на другую должность или увольнения из ГСКН зачисленный в распоряжение кадров ГСКН сотрудник выполняет приказы, распоряжения и указания руководства ГСКН. На сотрудника, зачисленного в распоряжение кадров ГСКН, распространяется режим рабочего времени, установленный в ГСКН.</w:t>
      </w:r>
    </w:p>
    <w:p>
      <w:pPr>
        <w:spacing w:after="120"/>
        <w:jc w:val="both"/>
      </w:pPr>
      <w:r>
        <w:rPr>
          <w:rFonts w:ascii="Arial" w:cs="Arial" w:eastAsia="Arial" w:hAnsi="Arial"/>
          <w:sz w:val="24"/>
          <w:szCs w:val="24"/>
        </w:rPr>
        <w:t xml:space="preserve">Выплата денежного довольствия сотрудникам, находящимся в распоряжении кадров ГСКН, производится на основе табеля их прибытия в кадровую службу органа по контролю наркотиков:</w:t>
      </w:r>
    </w:p>
    <w:p>
      <w:pPr>
        <w:spacing w:after="120"/>
        <w:jc w:val="both"/>
      </w:pPr>
      <w:r>
        <w:rPr>
          <w:rFonts w:ascii="Arial" w:cs="Arial" w:eastAsia="Arial" w:hAnsi="Arial"/>
          <w:sz w:val="24"/>
          <w:szCs w:val="24"/>
        </w:rPr>
        <w:t xml:space="preserve">- за первые два месяца - в размере окладов по последней занимаемой должности и специальному званию, с процентной надбавкой за выслугу лет, за каждый месяц нахождения в распоряжении кадров ГСКН;</w:t>
      </w:r>
    </w:p>
    <w:p>
      <w:pPr>
        <w:spacing w:after="120"/>
        <w:jc w:val="both"/>
      </w:pPr>
      <w:r>
        <w:rPr>
          <w:rFonts w:ascii="Arial" w:cs="Arial" w:eastAsia="Arial" w:hAnsi="Arial"/>
          <w:sz w:val="24"/>
          <w:szCs w:val="24"/>
        </w:rPr>
        <w:t xml:space="preserve">- за два последующих месяца - в размере оклада по специальному званию и процентной надбавки за выслугу лет к окладу по специальному званию, за каждый месяц нахождения в распоряжении кадров ГСКН.</w:t>
      </w:r>
    </w:p>
    <w:p>
      <w:pPr>
        <w:spacing w:after="120"/>
        <w:jc w:val="both"/>
      </w:pPr>
      <w:r>
        <w:rPr>
          <w:rFonts w:ascii="Arial" w:cs="Arial" w:eastAsia="Arial" w:hAnsi="Arial"/>
          <w:sz w:val="24"/>
          <w:szCs w:val="24"/>
        </w:rPr>
        <w:t xml:space="preserve">Сотрудник, находящийся в распоряжении кадров ГСКН, в первые два месяца обязан каждый рабочий день являться к месту службы для получения указаний от руководства по выполнению служебных задач. В последующие месяцы сотрудники, состоящие в распоряжении кадров ГСКН, обязаны ежедневно ставить в известность руководство о своем местоположении.</w:t>
      </w:r>
    </w:p>
    <w:p>
      <w:pPr>
        <w:spacing w:after="120"/>
        <w:jc w:val="both"/>
      </w:pPr>
      <w:r>
        <w:rPr>
          <w:rFonts w:ascii="Arial" w:cs="Arial" w:eastAsia="Arial" w:hAnsi="Arial"/>
          <w:sz w:val="24"/>
          <w:szCs w:val="24"/>
        </w:rPr>
        <w:t xml:space="preserve">К сотруднику, зачисленному в распоряжение кадров ГСКН, применяются меры поощрения и на него налагаются дисциплинарные взыскания, предусмотренные Дисциплинарным уставом ГСКН.</w:t>
      </w:r>
    </w:p>
    <w:p>
      <w:pPr>
        <w:spacing w:after="120"/>
        <w:jc w:val="both"/>
      </w:pPr>
      <w:r>
        <w:rPr>
          <w:rFonts w:ascii="Arial" w:cs="Arial" w:eastAsia="Arial" w:hAnsi="Arial"/>
          <w:sz w:val="24"/>
          <w:szCs w:val="24"/>
        </w:rPr>
        <w:t xml:space="preserve">В срок нахождения сотрудника в распоряжении кадров ГСКН не засчитывается период временной нетрудоспособности, время нахождения в очередных и иных отпусках, время нахождения под стражей в связи с привлечением к уголовной ответственности, в случаях прекращения уголовного дела по реабилитирующим обстоятельствам или вынесения оправдательного приговора по реабилитирующим основаниям - со дня заключения под стражу по день освобождения включительно.</w:t>
      </w:r>
    </w:p>
    <w:p>
      <w:pPr>
        <w:spacing w:after="120"/>
        <w:jc w:val="both"/>
      </w:pPr>
      <w:r>
        <w:rPr>
          <w:rFonts w:ascii="Arial" w:cs="Arial" w:eastAsia="Arial" w:hAnsi="Arial"/>
          <w:sz w:val="24"/>
          <w:szCs w:val="24"/>
        </w:rPr>
        <w:t xml:space="preserve">По окончании срока нахождения в распоряжении кадров ГСКН, в случае отказа сотрудника от двух предложенных вакантных должностей, соответствующих его квалификационным требованиям (в том числе нижестоящих) или справки кадровой службы ГСКН об отсутствии на период нахождения в распоряжении кадров ГСКН указанных вакантных должностей, он увольняется из ГСКН без предупреждения.</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k1zkx8wknlyuvht1ostnu">
        <w:r>
          <w:rPr>
            <w:rFonts w:ascii="Arial" w:cs="Arial" w:eastAsia="Arial" w:hAnsi="Arial"/>
            <w:i/>
            <w:iCs/>
            <w:color w:val="1D4ED8"/>
            <w:sz w:val="24"/>
            <w:szCs w:val="24"/>
            <w:u w:val="single"/>
          </w:rPr>
          <w:t xml:space="preserve">16 июля 2014 года № 397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67. Сотрудник временно отстраняется от занимаемой должности в случае:</w:t>
      </w:r>
    </w:p>
    <w:p>
      <w:pPr>
        <w:spacing w:after="120"/>
        <w:jc w:val="both"/>
      </w:pPr>
      <w:r>
        <w:rPr>
          <w:rFonts w:ascii="Arial" w:cs="Arial" w:eastAsia="Arial" w:hAnsi="Arial"/>
          <w:sz w:val="24"/>
          <w:szCs w:val="24"/>
        </w:rPr>
        <w:t xml:space="preserve">а) вынесения прокурором, следователем с согласия прокурора, судом постановления о временном отстранении от должности в соответствии с Уголовно-процессуальным </w:t>
      </w:r>
      <w:hyperlink w:history="1" r:id="rIdg_ainuwkpc711yl6-q3ym">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б) грубого нарушения служебной дисциплины, делающего невозможным исполнение им служебных обязанностей;</w:t>
      </w:r>
    </w:p>
    <w:p>
      <w:pPr>
        <w:spacing w:after="120"/>
        <w:jc w:val="both"/>
      </w:pPr>
      <w:r>
        <w:rPr>
          <w:rFonts w:ascii="Arial" w:cs="Arial" w:eastAsia="Arial" w:hAnsi="Arial"/>
          <w:sz w:val="24"/>
          <w:szCs w:val="24"/>
        </w:rPr>
        <w:t xml:space="preserve">в) задержания или заключения под стражу за совершение преступления;</w:t>
      </w:r>
    </w:p>
    <w:p>
      <w:pPr>
        <w:spacing w:after="120"/>
        <w:jc w:val="both"/>
      </w:pPr>
      <w:r>
        <w:rPr>
          <w:rFonts w:ascii="Arial" w:cs="Arial" w:eastAsia="Arial" w:hAnsi="Arial"/>
          <w:sz w:val="24"/>
          <w:szCs w:val="24"/>
        </w:rPr>
        <w:t xml:space="preserve">г) проведения служебного расследования (кроме случая назначения расследования по требованию самого сотрудника).</w:t>
      </w:r>
    </w:p>
    <w:p>
      <w:pPr>
        <w:spacing w:after="120"/>
        <w:jc w:val="both"/>
      </w:pPr>
      <w:r>
        <w:rPr>
          <w:rFonts w:ascii="Arial" w:cs="Arial" w:eastAsia="Arial" w:hAnsi="Arial"/>
          <w:sz w:val="24"/>
          <w:szCs w:val="24"/>
        </w:rPr>
        <w:t xml:space="preserve">При отстранении от занимаемой должности сотрудник не зачисляется в распоряжение кадров ГСКН, а числится на своей штатной должности.</w:t>
      </w:r>
    </w:p>
    <w:p>
      <w:pPr>
        <w:spacing w:after="120"/>
        <w:jc w:val="both"/>
      </w:pPr>
      <w:r>
        <w:rPr>
          <w:rFonts w:ascii="Arial" w:cs="Arial" w:eastAsia="Arial" w:hAnsi="Arial"/>
          <w:sz w:val="24"/>
          <w:szCs w:val="24"/>
        </w:rPr>
        <w:t xml:space="preserve">В случае временного отстранения сотрудника от должности в соответствии с подпунктом "г" части первой настоящего пункта денежное довольствие сохраняется за сотрудником. В остальных случаях денежное довольствие не сохраняется. Возмещение вреда, причиненного незаконным привлечением сотрудника к уголовной ответственности, осуществляется в соответствии с законодательством Кыргызской Республики.</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ixvg7u8bozxgsf23o9mcg">
        <w:r>
          <w:rPr>
            <w:rFonts w:ascii="Arial" w:cs="Arial" w:eastAsia="Arial" w:hAnsi="Arial"/>
            <w:i/>
            <w:iCs/>
            <w:color w:val="1D4ED8"/>
            <w:sz w:val="24"/>
            <w:szCs w:val="24"/>
            <w:u w:val="single"/>
          </w:rPr>
          <w:t xml:space="preserve">16 июля 2014 года № 397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Аттестация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68. Служебная аттестация проводится в целях определения соответствия профессиональных знаний и навыков работы сотрудника занимаемой им должности и перспектив служебного роста.</w:t>
      </w:r>
    </w:p>
    <w:p>
      <w:pPr>
        <w:spacing w:after="120"/>
        <w:jc w:val="both"/>
      </w:pPr>
      <w:r>
        <w:rPr>
          <w:rFonts w:ascii="Arial" w:cs="Arial" w:eastAsia="Arial" w:hAnsi="Arial"/>
          <w:sz w:val="24"/>
          <w:szCs w:val="24"/>
        </w:rPr>
        <w:t xml:space="preserve">Аттестация является формой выявления профессиональных знаний и навыков работы сотрудника и стимулирует его профессиональное развитие, определяет результативность его деятельности в органе по контролю наркотиков.</w:t>
      </w:r>
    </w:p>
    <w:p>
      <w:pPr>
        <w:spacing w:after="120"/>
        <w:jc w:val="both"/>
      </w:pPr>
      <w:r>
        <w:rPr>
          <w:rFonts w:ascii="Arial" w:cs="Arial" w:eastAsia="Arial" w:hAnsi="Arial"/>
          <w:sz w:val="24"/>
          <w:szCs w:val="24"/>
        </w:rPr>
        <w:t xml:space="preserve">При аттестации сотрудников всесторонне оцениваются их деловые, профессиональные, моральные и личные качества, эрудиция и культурный уровень. Делаются выводы о соответствии или несоответствии сотрудников занимаемой должности, выдвижении на вышестоящие должности.</w:t>
      </w:r>
    </w:p>
    <w:p>
      <w:pPr>
        <w:spacing w:after="120"/>
        <w:jc w:val="both"/>
      </w:pPr>
      <w:r>
        <w:rPr>
          <w:rFonts w:ascii="Arial" w:cs="Arial" w:eastAsia="Arial" w:hAnsi="Arial"/>
          <w:sz w:val="24"/>
          <w:szCs w:val="24"/>
        </w:rPr>
        <w:t xml:space="preserve">Сотрудники подлежат аттестации не чаще 1 раза в три года.</w:t>
      </w:r>
    </w:p>
    <w:p>
      <w:pPr>
        <w:spacing w:after="120"/>
        <w:jc w:val="both"/>
      </w:pPr>
      <w:r>
        <w:rPr>
          <w:rFonts w:ascii="Arial" w:cs="Arial" w:eastAsia="Arial" w:hAnsi="Arial"/>
          <w:sz w:val="24"/>
          <w:szCs w:val="24"/>
        </w:rPr>
        <w:t xml:space="preserve">69. Очередной аттестации не подлежат сотрудники (если они сами не выразили такого желания):</w:t>
      </w:r>
    </w:p>
    <w:p>
      <w:pPr>
        <w:spacing w:after="120"/>
        <w:jc w:val="both"/>
      </w:pPr>
      <w:r>
        <w:rPr>
          <w:rFonts w:ascii="Arial" w:cs="Arial" w:eastAsia="Arial" w:hAnsi="Arial"/>
          <w:sz w:val="24"/>
          <w:szCs w:val="24"/>
        </w:rPr>
        <w:t xml:space="preserve">- состоящие в должности менее одного года;</w:t>
      </w:r>
    </w:p>
    <w:p>
      <w:pPr>
        <w:spacing w:after="120"/>
        <w:jc w:val="both"/>
      </w:pPr>
      <w:r>
        <w:rPr>
          <w:rFonts w:ascii="Arial" w:cs="Arial" w:eastAsia="Arial" w:hAnsi="Arial"/>
          <w:sz w:val="24"/>
          <w:szCs w:val="24"/>
        </w:rPr>
        <w:t xml:space="preserve">- беременные женщины;</w:t>
      </w:r>
    </w:p>
    <w:p>
      <w:pPr>
        <w:spacing w:after="120"/>
        <w:jc w:val="both"/>
      </w:pPr>
      <w:r>
        <w:rPr>
          <w:rFonts w:ascii="Arial" w:cs="Arial" w:eastAsia="Arial" w:hAnsi="Arial"/>
          <w:sz w:val="24"/>
          <w:szCs w:val="24"/>
        </w:rPr>
        <w:t xml:space="preserve">- находящиеся в отпуске по беременности и родам, в отпуске по уходу за ребенком.</w:t>
      </w:r>
    </w:p>
    <w:p>
      <w:pPr>
        <w:spacing w:after="120"/>
        <w:jc w:val="both"/>
      </w:pPr>
      <w:r>
        <w:rPr>
          <w:rFonts w:ascii="Arial" w:cs="Arial" w:eastAsia="Arial" w:hAnsi="Arial"/>
          <w:sz w:val="24"/>
          <w:szCs w:val="24"/>
        </w:rPr>
        <w:t xml:space="preserve">Очередная аттестация указанных категорий сотрудников проводится не ранее, чем через год после их выхода из социальных отпусков.</w:t>
      </w:r>
    </w:p>
    <w:p>
      <w:pPr>
        <w:spacing w:after="120"/>
        <w:jc w:val="both"/>
      </w:pPr>
      <w:r>
        <w:rPr>
          <w:rFonts w:ascii="Arial" w:cs="Arial" w:eastAsia="Arial" w:hAnsi="Arial"/>
          <w:sz w:val="24"/>
          <w:szCs w:val="24"/>
        </w:rPr>
        <w:t xml:space="preserve">Проведение внеочередных аттестаций не допускается.</w:t>
      </w:r>
    </w:p>
    <w:p>
      <w:pPr>
        <w:spacing w:after="120"/>
        <w:jc w:val="both"/>
      </w:pPr>
      <w:r>
        <w:rPr>
          <w:rFonts w:ascii="Arial" w:cs="Arial" w:eastAsia="Arial" w:hAnsi="Arial"/>
          <w:sz w:val="24"/>
          <w:szCs w:val="24"/>
        </w:rPr>
        <w:t xml:space="preserve">70. Сотрудники, находящиеся в отпуске, командировке, а также освобожденные по временной нетрудоспособности, проходят аттестацию через месяц после выхода на службу.</w:t>
      </w:r>
    </w:p>
    <w:p>
      <w:pPr>
        <w:spacing w:after="120"/>
        <w:jc w:val="both"/>
      </w:pPr>
      <w:r>
        <w:rPr>
          <w:rFonts w:ascii="Arial" w:cs="Arial" w:eastAsia="Arial" w:hAnsi="Arial"/>
          <w:sz w:val="24"/>
          <w:szCs w:val="24"/>
        </w:rPr>
        <w:t xml:space="preserve">71. Граждане, заключившие контракт о службе в органе по контролю наркотиков, проходят аттестацию в установленном для остальных сотрудников порядке.</w:t>
      </w:r>
    </w:p>
    <w:p>
      <w:pPr>
        <w:spacing w:after="120"/>
        <w:jc w:val="both"/>
      </w:pPr>
      <w:r>
        <w:rPr>
          <w:rFonts w:ascii="Arial" w:cs="Arial" w:eastAsia="Arial" w:hAnsi="Arial"/>
          <w:sz w:val="24"/>
          <w:szCs w:val="24"/>
        </w:rPr>
        <w:t xml:space="preserve">72. Порядок подготовки и проведения аттестации сотрудников, реализации выводов и рекомендаций аттестационной комиссии, а также рассмотрение жалоб на нарушение порядка аттестации и необъективность, определяются председателем ГСКН.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Прикомандирование сотрудников к органам государственной власти и управления, международным организациям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 Сотрудники органа по контролю наркотиков, избранные депутатами Жогорку Кенеша Кыргызской Республики, назначенные на должности в Аппарат Президента Кыргызской Республики и Аппарат Правительства Кыргызской Республики, прикомандировываются на срок их полномочий, с оставлением в кадрах органа по контролю наркотиков.</w:t>
      </w:r>
    </w:p>
    <w:p>
      <w:pPr>
        <w:spacing w:after="120"/>
        <w:jc w:val="both"/>
      </w:pPr>
      <w:r>
        <w:rPr>
          <w:rFonts w:ascii="Arial" w:cs="Arial" w:eastAsia="Arial" w:hAnsi="Arial"/>
          <w:sz w:val="24"/>
          <w:szCs w:val="24"/>
        </w:rPr>
        <w:t xml:space="preserve">Прикомандирование оформляется приказом председателя ГСКН.</w:t>
      </w:r>
    </w:p>
    <w:p>
      <w:pPr>
        <w:spacing w:after="120"/>
        <w:jc w:val="both"/>
      </w:pPr>
      <w:r>
        <w:rPr>
          <w:rFonts w:ascii="Arial" w:cs="Arial" w:eastAsia="Arial" w:hAnsi="Arial"/>
          <w:sz w:val="24"/>
          <w:szCs w:val="24"/>
        </w:rPr>
        <w:t xml:space="preserve">74. Сотрудники органа по контролю наркотиков, избранные депутатами Жогорку Кенеша Кыргызской Республики, направленные для прохождения службы в Аппарат Президента Кыргызской Республики или Аппарат Правительства Кыргызской Республики с оставлением в кадрах органа по контролю наркотиков, денежным содержанием (заработной платой) обеспечиваются соответствующими государственными органами, куда они были направлены для дальнейшего прохождения службы, по правилам и нормам, устанавливаемым в указанных государственных органах. Если заработная плата, выплачиваемая Жогорку Кенешем Кыргызской Республики, Аппаратом Президента Кыргызской Республики, Аппаратом Правительства Кыргызской Республики, окажется меньше денежного содержания, получаемого до прикомандирования (с учетом повышения после прикомандирования), соответствующая разница выплачивается Жогорку Кенешем Кыргызской Республики, Аппаратом Президента Кыргызской Республики, Аппаратом Правительства Кыргызской Республики.</w:t>
      </w:r>
    </w:p>
    <w:p>
      <w:pPr>
        <w:spacing w:after="120"/>
        <w:jc w:val="both"/>
      </w:pPr>
      <w:r>
        <w:rPr>
          <w:rFonts w:ascii="Arial" w:cs="Arial" w:eastAsia="Arial" w:hAnsi="Arial"/>
          <w:sz w:val="24"/>
          <w:szCs w:val="24"/>
        </w:rPr>
        <w:t xml:space="preserve">За сотрудниками органа по контролю наркотиков, избранными депутатами Жогорку Кенеша Кыргызской Республики либо направленными для прохождения службы в Аппарат Президента Кыргызской Республики или Аппарат Правительства Кыргызской Республики, сохраняются ежемесячные компенсационные выплаты и другие денежные выплаты, предусмотренные в органе по контролю наркотиков. Указанные выплаты производятся органом по контролю наркотиков, направившим сотрудника.</w:t>
      </w:r>
    </w:p>
    <w:p>
      <w:pPr>
        <w:spacing w:after="120"/>
        <w:jc w:val="both"/>
      </w:pPr>
      <w:r>
        <w:rPr>
          <w:rFonts w:ascii="Arial" w:cs="Arial" w:eastAsia="Arial" w:hAnsi="Arial"/>
          <w:sz w:val="24"/>
          <w:szCs w:val="24"/>
        </w:rPr>
        <w:t xml:space="preserve">75. В целях выполнения задач, возложенных на орган по контролю наркотиков и в соответствии с международными соглашениями, вступившими в установленном законом порядке в силу, участницей которых является Кыргызская Республика, сотрудники, с их согласия, могут быть прикомандированы к международным организациям, с оставлением в кадрах органа по контролю наркотиков.</w:t>
      </w:r>
    </w:p>
    <w:p>
      <w:pPr>
        <w:spacing w:after="120"/>
        <w:jc w:val="both"/>
      </w:pPr>
      <w:r>
        <w:rPr>
          <w:rFonts w:ascii="Arial" w:cs="Arial" w:eastAsia="Arial" w:hAnsi="Arial"/>
          <w:sz w:val="24"/>
          <w:szCs w:val="24"/>
        </w:rPr>
        <w:t xml:space="preserve">76. Прикомандированные сотрудники проходят службу в порядке, установленном настоящим Положением, с учетом особенностей, предусмотренных нормативными правовыми актами Кыргызской Республики и международными договорами, вступившими в установленном законом порядке в силу, участницей которых является Кыргызская Республика.</w:t>
      </w:r>
    </w:p>
    <w:p>
      <w:pPr>
        <w:spacing w:after="120"/>
        <w:jc w:val="both"/>
      </w:pPr>
      <w:r>
        <w:rPr>
          <w:rFonts w:ascii="Arial" w:cs="Arial" w:eastAsia="Arial" w:hAnsi="Arial"/>
          <w:sz w:val="24"/>
          <w:szCs w:val="24"/>
        </w:rPr>
        <w:t xml:space="preserve">Контроль за прохождением службы прикомандированных сотрудников осуществляется руководителями соответствующих органов и органа по контролю наркотиков.</w:t>
      </w:r>
    </w:p>
    <w:p>
      <w:pPr>
        <w:spacing w:after="120"/>
        <w:jc w:val="both"/>
      </w:pPr>
      <w:r>
        <w:rPr>
          <w:rFonts w:ascii="Arial" w:cs="Arial" w:eastAsia="Arial" w:hAnsi="Arial"/>
          <w:sz w:val="24"/>
          <w:szCs w:val="24"/>
        </w:rPr>
        <w:t xml:space="preserve">77. По окончании срока пребывания в указанных органах сотрудник прибывает в распоряжение органа по контролю наркотиков и подлежит трудоустройству на должность, которую он занимал до избрания депутатом Жогорку Кенеша Кыргызской Республики, направления в Аппарат Президента Кыргызской Республики, Аппарат Правительства Кыргызской Республики или международную организацию.</w:t>
      </w:r>
    </w:p>
    <w:p>
      <w:pPr>
        <w:spacing w:after="120"/>
        <w:jc w:val="both"/>
      </w:pPr>
      <w:r>
        <w:rPr>
          <w:rFonts w:ascii="Arial" w:cs="Arial" w:eastAsia="Arial" w:hAnsi="Arial"/>
          <w:sz w:val="24"/>
          <w:szCs w:val="24"/>
        </w:rPr>
        <w:t xml:space="preserve">78. Очередные специальные звания офицерского состава сотрудникам, избранным депутатами Жогорку Кенеша Кыргызской Республики либо направленным в Аппарат Президента Кыргызской Республики, Аппарат Правительства Кыргызской Республики или международную организацию, с оставлением в кадрах органа по контролю наркотиков, присваиваются в порядке, предусмотренном </w:t>
      </w:r>
      <w:hyperlink w:history="1" r:id="rId-pxqwdmt1-tialrrd9ix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службе" и настоящим Положением.</w:t>
      </w:r>
    </w:p>
    <w:p>
      <w:pPr>
        <w:spacing w:after="120"/>
        <w:jc w:val="both"/>
      </w:pPr>
      <w:r>
        <w:rPr>
          <w:rFonts w:ascii="Arial" w:cs="Arial" w:eastAsia="Arial" w:hAnsi="Arial"/>
          <w:sz w:val="24"/>
          <w:szCs w:val="24"/>
        </w:rPr>
        <w:t xml:space="preserve">Присвоение очередного звания офицерского состава, до полковника службы по контролю наркотиков включительно, производится по истечении установленного срока выслуги в присвоенном звании при соответствии звания последней штатной должности, которую они занимали до избрания депутатами Жогорку Кенеша Кыргызской Республики, направления в Аппарат Президента Кыргызской Республики, Аппарат Правительства Кыргызской Республики или международную организацию, без учета изменения звания в штате по этой должности, внесенного после прикомандирования.</w:t>
      </w:r>
    </w:p>
    <w:p>
      <w:pPr>
        <w:spacing w:after="120"/>
        <w:jc w:val="both"/>
      </w:pPr>
      <w:r>
        <w:rPr>
          <w:rFonts w:ascii="Arial" w:cs="Arial" w:eastAsia="Arial" w:hAnsi="Arial"/>
          <w:sz w:val="24"/>
          <w:szCs w:val="24"/>
        </w:rPr>
        <w:t xml:space="preserve">79. Аттестация лиц начальствующего состава, избранных депутатами Жогорку Кенеша Кыргызской Республики, направленных в Аппарат Президента Кыргызской Республики, Аппарат Правительства Кыргызской Республики или международную организацию, с оставлением в кадрах органа по контролю наркотиков, не производится.</w:t>
      </w:r>
    </w:p>
    <w:p>
      <w:pPr>
        <w:spacing w:after="120"/>
        <w:jc w:val="both"/>
      </w:pPr>
      <w:r>
        <w:rPr>
          <w:rFonts w:ascii="Arial" w:cs="Arial" w:eastAsia="Arial" w:hAnsi="Arial"/>
          <w:sz w:val="24"/>
          <w:szCs w:val="24"/>
        </w:rPr>
        <w:t xml:space="preserve">80. За прикомандированными сотрудниками органа по контролю наркотиков и их семьями сохраняются права и льготы, установленные законодательством Кыргызской Республики для сотрудников органа по контролю наркотиков и их семей.</w:t>
      </w:r>
    </w:p>
    <w:p>
      <w:pPr>
        <w:spacing w:after="120"/>
        <w:jc w:val="both"/>
      </w:pPr>
      <w:r>
        <w:rPr>
          <w:rFonts w:ascii="Arial" w:cs="Arial" w:eastAsia="Arial" w:hAnsi="Arial"/>
          <w:sz w:val="24"/>
          <w:szCs w:val="24"/>
        </w:rPr>
        <w:t xml:space="preserve">81. Перевод лиц среднего, старшего и высшего начальствующего состава органа по контролю наркотиков в министерства и ведомства, сотрудникам которых присваиваются воинские звания, специальные классные чины и специальные звания, может производиться в персональном порядке, по согласованию с соответствующим ведомством, с учетом желания лиц офицерского состава и оформляется приказом председателя ГСКН.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Личное дело сотрудника и снятие его с воинского учета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 На всех сотрудников и служащих, состоящих в штатных должностях органа по контролю наркотиков, оформляются личные дела.</w:t>
      </w:r>
    </w:p>
    <w:p>
      <w:pPr>
        <w:spacing w:after="120"/>
        <w:jc w:val="both"/>
      </w:pPr>
      <w:r>
        <w:rPr>
          <w:rFonts w:ascii="Arial" w:cs="Arial" w:eastAsia="Arial" w:hAnsi="Arial"/>
          <w:sz w:val="24"/>
          <w:szCs w:val="24"/>
        </w:rPr>
        <w:t xml:space="preserve">Личное дело является основным документом, в котором содержатся материалы, характеризующие служебную, трудовую и общественную деятельность, биографические данные и другие сведения о сотруднике.</w:t>
      </w:r>
    </w:p>
    <w:p>
      <w:pPr>
        <w:spacing w:after="120"/>
        <w:jc w:val="both"/>
      </w:pPr>
      <w:r>
        <w:rPr>
          <w:rFonts w:ascii="Arial" w:cs="Arial" w:eastAsia="Arial" w:hAnsi="Arial"/>
          <w:sz w:val="24"/>
          <w:szCs w:val="24"/>
        </w:rPr>
        <w:t xml:space="preserve">Материалы личного дела предназначаются для решения вопросов о служебном использовании сотрудника, представлении к присвоению специальных званий, награждению, а также для исчисления стажа для выплаты процентной надбавки и пенсионной компенсации.</w:t>
      </w:r>
    </w:p>
    <w:p>
      <w:pPr>
        <w:spacing w:after="120"/>
        <w:jc w:val="both"/>
      </w:pPr>
      <w:r>
        <w:rPr>
          <w:rFonts w:ascii="Arial" w:cs="Arial" w:eastAsia="Arial" w:hAnsi="Arial"/>
          <w:sz w:val="24"/>
          <w:szCs w:val="24"/>
        </w:rPr>
        <w:t xml:space="preserve">Форму и порядок ведения личных дел, перечень сведений и документов, подлежащих внесению в личные дела, а также порядок допуска к ним и иные вопросы учета прохождения службы, отражаемые в личном деле, определяет председатель ГСКН.</w:t>
      </w:r>
    </w:p>
    <w:p>
      <w:pPr>
        <w:spacing w:after="120"/>
        <w:jc w:val="both"/>
      </w:pPr>
      <w:r>
        <w:rPr>
          <w:rFonts w:ascii="Arial" w:cs="Arial" w:eastAsia="Arial" w:hAnsi="Arial"/>
          <w:sz w:val="24"/>
          <w:szCs w:val="24"/>
        </w:rPr>
        <w:t xml:space="preserve">83. При приеме граждан на службу в орган по контролю наркотиков, проводится специальная проверка. Материалы специальной проверки хранятся в личном деле. Порядок отбора граждан на службу в орган по контролю наркотиков, а также порядок проведения специальной проверки определяются председателем ГСКН.</w:t>
      </w:r>
    </w:p>
    <w:p>
      <w:pPr>
        <w:spacing w:after="120"/>
        <w:jc w:val="both"/>
      </w:pPr>
      <w:r>
        <w:rPr>
          <w:rFonts w:ascii="Arial" w:cs="Arial" w:eastAsia="Arial" w:hAnsi="Arial"/>
          <w:sz w:val="24"/>
          <w:szCs w:val="24"/>
        </w:rPr>
        <w:t xml:space="preserve">Личное дело относится к категории секретных документов.</w:t>
      </w:r>
    </w:p>
    <w:p>
      <w:pPr>
        <w:spacing w:after="120"/>
        <w:jc w:val="both"/>
      </w:pPr>
      <w:r>
        <w:rPr>
          <w:rFonts w:ascii="Arial" w:cs="Arial" w:eastAsia="Arial" w:hAnsi="Arial"/>
          <w:sz w:val="24"/>
          <w:szCs w:val="24"/>
        </w:rPr>
        <w:t xml:space="preserve">84. Военнообязанные граждане Кыргызской Республики, назначенные на должности начальствующего состава, не подлежат призыву на военную службу, снимаются в установленном порядке с воинского учета и ставятся на специальный учет в кадровой службе органа по контролю наркотиков.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Условия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85. Внутренний распорядок в ГСКН устанавливается председателем ГСКН, исходя из продолжительности рабочего времени 40 часов в неделю и особенностей деятельности органа по контролю наркотиков.</w:t>
      </w:r>
    </w:p>
    <w:p>
      <w:pPr>
        <w:spacing w:after="120"/>
        <w:jc w:val="both"/>
      </w:pPr>
      <w:r>
        <w:rPr>
          <w:rFonts w:ascii="Arial" w:cs="Arial" w:eastAsia="Arial" w:hAnsi="Arial"/>
          <w:sz w:val="24"/>
          <w:szCs w:val="24"/>
        </w:rPr>
        <w:t xml:space="preserve">Типовые правила внутреннего трудового распорядка органа по контролю наркотиков, режим рабочего времени и график работы отдельных категорий сотрудников утверждаются председателем ГСКН.</w:t>
      </w:r>
    </w:p>
    <w:p>
      <w:pPr>
        <w:spacing w:after="120"/>
        <w:jc w:val="both"/>
      </w:pPr>
      <w:r>
        <w:rPr>
          <w:rFonts w:ascii="Arial" w:cs="Arial" w:eastAsia="Arial" w:hAnsi="Arial"/>
          <w:sz w:val="24"/>
          <w:szCs w:val="24"/>
        </w:rPr>
        <w:t xml:space="preserve">Правила внутреннего трудового распорядка территориального структурного подразделения органа по контролю наркотиков утверждаются его начальником, исходя из особенностей деятельности указанного органа.</w:t>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yk5fykk0nlzljan_1_j52">
        <w:r>
          <w:rPr>
            <w:rFonts w:ascii="Arial" w:cs="Arial" w:eastAsia="Arial" w:hAnsi="Arial"/>
            <w:color w:val="1D4ED8"/>
            <w:sz w:val="24"/>
            <w:szCs w:val="24"/>
            <w:u w:val="single"/>
          </w:rPr>
          <w:t xml:space="preserve">16 июля 2014 года № 397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86. В необходимых случаях сотрудники привлекаются к выполнению служебных обязанностей сверх установленного времени, а также в ночное время, в выходные и праздничные дни, с предоставлением в течение месяца дополнительных дней отдыха пропорционально проработанному времени.</w:t>
      </w:r>
    </w:p>
    <w:p>
      <w:pPr>
        <w:spacing w:after="120"/>
        <w:jc w:val="both"/>
      </w:pPr>
      <w:r>
        <w:rPr>
          <w:rFonts w:ascii="Arial" w:cs="Arial" w:eastAsia="Arial" w:hAnsi="Arial"/>
          <w:sz w:val="24"/>
          <w:szCs w:val="24"/>
        </w:rPr>
        <w:t xml:space="preserve">Для отдельных категорий сотрудников устанавливается ненормированный рабочий день. При сменной работе устанавливается одинаковая продолжительность дневной, вечерней и ночной смен.</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cyta-a22k7zyo3aqj6xld">
        <w:r>
          <w:rPr>
            <w:rFonts w:ascii="Arial" w:cs="Arial" w:eastAsia="Arial" w:hAnsi="Arial"/>
            <w:i/>
            <w:iCs/>
            <w:color w:val="1D4ED8"/>
            <w:sz w:val="24"/>
            <w:szCs w:val="24"/>
            <w:u w:val="single"/>
          </w:rPr>
          <w:t xml:space="preserve">16 июля 2014 года № 397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87. Для сотрудников устанавливаются следующие виды отпусков:</w:t>
      </w:r>
    </w:p>
    <w:p>
      <w:pPr>
        <w:spacing w:after="120"/>
        <w:jc w:val="both"/>
      </w:pPr>
      <w:r>
        <w:rPr>
          <w:rFonts w:ascii="Arial" w:cs="Arial" w:eastAsia="Arial" w:hAnsi="Arial"/>
          <w:sz w:val="24"/>
          <w:szCs w:val="24"/>
        </w:rPr>
        <w:t xml:space="preserve">основной отпуск:</w:t>
      </w:r>
    </w:p>
    <w:p>
      <w:pPr>
        <w:spacing w:after="120"/>
        <w:jc w:val="both"/>
      </w:pPr>
      <w:r>
        <w:rPr>
          <w:rFonts w:ascii="Arial" w:cs="Arial" w:eastAsia="Arial" w:hAnsi="Arial"/>
          <w:sz w:val="24"/>
          <w:szCs w:val="24"/>
        </w:rPr>
        <w:t xml:space="preserve">- очередной ежегодный;</w:t>
      </w:r>
    </w:p>
    <w:p>
      <w:pPr>
        <w:spacing w:after="120"/>
        <w:jc w:val="both"/>
      </w:pPr>
      <w:r>
        <w:rPr>
          <w:rFonts w:ascii="Arial" w:cs="Arial" w:eastAsia="Arial" w:hAnsi="Arial"/>
          <w:sz w:val="24"/>
          <w:szCs w:val="24"/>
        </w:rPr>
        <w:t xml:space="preserve">дополнительный отпуск:</w:t>
      </w:r>
    </w:p>
    <w:p>
      <w:pPr>
        <w:spacing w:after="120"/>
        <w:jc w:val="both"/>
      </w:pPr>
      <w:r>
        <w:rPr>
          <w:rFonts w:ascii="Arial" w:cs="Arial" w:eastAsia="Arial" w:hAnsi="Arial"/>
          <w:sz w:val="24"/>
          <w:szCs w:val="24"/>
        </w:rPr>
        <w:t xml:space="preserve">- краткосрочный;</w:t>
      </w:r>
    </w:p>
    <w:p>
      <w:pPr>
        <w:spacing w:after="120"/>
        <w:jc w:val="both"/>
      </w:pPr>
      <w:r>
        <w:rPr>
          <w:rFonts w:ascii="Arial" w:cs="Arial" w:eastAsia="Arial" w:hAnsi="Arial"/>
          <w:sz w:val="24"/>
          <w:szCs w:val="24"/>
        </w:rPr>
        <w:t xml:space="preserve">- по болезни и излечении;</w:t>
      </w:r>
    </w:p>
    <w:p>
      <w:pPr>
        <w:spacing w:after="120"/>
        <w:jc w:val="both"/>
      </w:pPr>
      <w:r>
        <w:rPr>
          <w:rFonts w:ascii="Arial" w:cs="Arial" w:eastAsia="Arial" w:hAnsi="Arial"/>
          <w:sz w:val="24"/>
          <w:szCs w:val="24"/>
        </w:rPr>
        <w:t xml:space="preserve">- по беременности и родам, а также по уходу за ребенком;</w:t>
      </w:r>
    </w:p>
    <w:p>
      <w:pPr>
        <w:spacing w:after="120"/>
        <w:jc w:val="both"/>
      </w:pPr>
      <w:r>
        <w:rPr>
          <w:rFonts w:ascii="Arial" w:cs="Arial" w:eastAsia="Arial" w:hAnsi="Arial"/>
          <w:sz w:val="24"/>
          <w:szCs w:val="24"/>
        </w:rPr>
        <w:t xml:space="preserve">- учебный.</w:t>
      </w:r>
    </w:p>
    <w:p>
      <w:pPr>
        <w:spacing w:after="120"/>
        <w:jc w:val="both"/>
      </w:pPr>
      <w:r>
        <w:rPr>
          <w:rFonts w:ascii="Arial" w:cs="Arial" w:eastAsia="Arial" w:hAnsi="Arial"/>
          <w:sz w:val="24"/>
          <w:szCs w:val="24"/>
        </w:rPr>
        <w:t xml:space="preserve">Продолжительность отпусков исчисляется в календарных днях. Нерабочие праздничные дни, приходящиеся на период отпуска, в число календарных дней отпуска не включаются и не оплачиваются.</w:t>
      </w:r>
    </w:p>
    <w:p>
      <w:pPr>
        <w:spacing w:after="120"/>
        <w:jc w:val="both"/>
      </w:pPr>
      <w:r>
        <w:rPr>
          <w:rFonts w:ascii="Arial" w:cs="Arial" w:eastAsia="Arial" w:hAnsi="Arial"/>
          <w:sz w:val="24"/>
          <w:szCs w:val="24"/>
        </w:rPr>
        <w:t xml:space="preserve">Основанием для предоставления отпусков является рапорт (заявление) сотрудника.</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4fwweoo9x7kgduomzao_k">
        <w:r>
          <w:rPr>
            <w:rFonts w:ascii="Arial" w:cs="Arial" w:eastAsia="Arial" w:hAnsi="Arial"/>
            <w:i/>
            <w:iCs/>
            <w:color w:val="1D4ED8"/>
            <w:sz w:val="24"/>
            <w:szCs w:val="24"/>
            <w:u w:val="single"/>
          </w:rPr>
          <w:t xml:space="preserve">16 июля 2014 года № 397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88. Очередной ежегодный отпуск предоставляется сотруднику в соответствии с графиком отпусков в зависимости от выслуги лет (в календарном исчислении), учитываемой при назначении пенсии, с выплатой единовременного пособия при убытии в очередной отпуск в размере, устанавливаемом Правительством Кыргызской Республики.</w:t>
      </w:r>
    </w:p>
    <w:p>
      <w:pPr>
        <w:spacing w:after="120"/>
        <w:jc w:val="both"/>
      </w:pPr>
      <w:r>
        <w:rPr>
          <w:rFonts w:ascii="Arial" w:cs="Arial" w:eastAsia="Arial" w:hAnsi="Arial"/>
          <w:sz w:val="24"/>
          <w:szCs w:val="24"/>
        </w:rPr>
        <w:t xml:space="preserve">Имеющему выслугу лет:</w:t>
      </w:r>
    </w:p>
    <w:p>
      <w:pPr>
        <w:spacing w:after="120"/>
        <w:jc w:val="both"/>
      </w:pPr>
      <w:r>
        <w:rPr>
          <w:rFonts w:ascii="Arial" w:cs="Arial" w:eastAsia="Arial" w:hAnsi="Arial"/>
          <w:sz w:val="24"/>
          <w:szCs w:val="24"/>
        </w:rPr>
        <w:t xml:space="preserve">- менее 10 лет - на срок 30 календарных дней;</w:t>
      </w:r>
    </w:p>
    <w:p>
      <w:pPr>
        <w:spacing w:after="120"/>
        <w:jc w:val="both"/>
      </w:pPr>
      <w:r>
        <w:rPr>
          <w:rFonts w:ascii="Arial" w:cs="Arial" w:eastAsia="Arial" w:hAnsi="Arial"/>
          <w:sz w:val="24"/>
          <w:szCs w:val="24"/>
        </w:rPr>
        <w:t xml:space="preserve">- от 10 до 15 лет - на срок 35 календарных дней;</w:t>
      </w:r>
    </w:p>
    <w:p>
      <w:pPr>
        <w:spacing w:after="120"/>
        <w:jc w:val="both"/>
      </w:pPr>
      <w:r>
        <w:rPr>
          <w:rFonts w:ascii="Arial" w:cs="Arial" w:eastAsia="Arial" w:hAnsi="Arial"/>
          <w:sz w:val="24"/>
          <w:szCs w:val="24"/>
        </w:rPr>
        <w:t xml:space="preserve">- от 15 до 20 лет - на срок 40 календарных дней;</w:t>
      </w:r>
    </w:p>
    <w:p>
      <w:pPr>
        <w:spacing w:after="120"/>
        <w:jc w:val="both"/>
      </w:pPr>
      <w:r>
        <w:rPr>
          <w:rFonts w:ascii="Arial" w:cs="Arial" w:eastAsia="Arial" w:hAnsi="Arial"/>
          <w:sz w:val="24"/>
          <w:szCs w:val="24"/>
        </w:rPr>
        <w:t xml:space="preserve">- 20 и более лет - на срок 50 календарных дней.</w:t>
      </w:r>
    </w:p>
    <w:p>
      <w:pPr>
        <w:spacing w:after="120"/>
        <w:jc w:val="both"/>
      </w:pPr>
      <w:r>
        <w:rPr>
          <w:rFonts w:ascii="Arial" w:cs="Arial" w:eastAsia="Arial" w:hAnsi="Arial"/>
          <w:sz w:val="24"/>
          <w:szCs w:val="24"/>
        </w:rPr>
        <w:t xml:space="preserve">По желанию сотрудника очередной ежегодный отпуск разделяется на две части, при этом одна часть должна составлять не менее 14 календарных дней.</w:t>
      </w:r>
    </w:p>
    <w:p>
      <w:pPr>
        <w:spacing w:after="120"/>
        <w:jc w:val="both"/>
      </w:pPr>
      <w:r>
        <w:rPr>
          <w:rFonts w:ascii="Arial" w:cs="Arial" w:eastAsia="Arial" w:hAnsi="Arial"/>
          <w:sz w:val="24"/>
          <w:szCs w:val="24"/>
        </w:rPr>
        <w:t xml:space="preserve">Очередные ежегодные отпуска продолжительностью 45 календарных дней предоставляются лицам аттестованного состава, проходящим службу в высокогорных местностях (на высоте 1500 метров и выше), независимо от выслуги лет. Перечень местностей и населенных пунктов, расположенных в отдаленных и труднодоступных зонах Кыргызской Республики, в которых служба лицам аттестованного состава засчитывается в выслугу лет для назначения пенсии на льготных условиях и дает право на очередные отпуска продолжительностью 45 календарных дней, определяется в соответствии с постановлением Жогорку Кенеша Кыргызской Республики от 2 апреля 2007 года № 1768-III.</w:t>
      </w:r>
    </w:p>
    <w:p>
      <w:pPr>
        <w:spacing w:after="120"/>
        <w:jc w:val="both"/>
      </w:pPr>
      <w:r>
        <w:rPr>
          <w:rFonts w:ascii="Arial" w:cs="Arial" w:eastAsia="Arial" w:hAnsi="Arial"/>
          <w:sz w:val="24"/>
          <w:szCs w:val="24"/>
        </w:rPr>
        <w:t xml:space="preserve">Отзыв сотрудника из отпуска допускается только с его согласия и оформляется приказом председателя ГСКН. По желанию сотрудника неиспользованная часть отпуска присоединяется к очередному отпуску за следующий год.</w:t>
      </w:r>
    </w:p>
    <w:p>
      <w:pPr>
        <w:spacing w:after="120"/>
        <w:jc w:val="both"/>
      </w:pPr>
      <w:r>
        <w:rPr>
          <w:rFonts w:ascii="Arial" w:cs="Arial" w:eastAsia="Arial" w:hAnsi="Arial"/>
          <w:sz w:val="24"/>
          <w:szCs w:val="24"/>
        </w:rPr>
        <w:t xml:space="preserve">Сотруднику, увольняемому из органа по контролю наркотиков по возрасту, болезни, ограниченному состоянию здоровья или сокращению штатов, в год увольнения, по его желанию, предоставляется очередной отпуск.</w:t>
      </w:r>
    </w:p>
    <w:p>
      <w:pPr>
        <w:spacing w:after="120"/>
        <w:jc w:val="both"/>
      </w:pPr>
      <w:r>
        <w:rPr>
          <w:rFonts w:ascii="Arial" w:cs="Arial" w:eastAsia="Arial" w:hAnsi="Arial"/>
          <w:sz w:val="24"/>
          <w:szCs w:val="24"/>
        </w:rPr>
        <w:t xml:space="preserve">Сотруднику, уволенному из органа по контролю наркотиков, за неиспользованный в год увольнения трудовой отпуск выплачивается денежная компенсация пропорционально прослуженному в этом году времени.</w:t>
      </w:r>
    </w:p>
    <w:p>
      <w:pPr>
        <w:spacing w:after="120"/>
        <w:jc w:val="both"/>
      </w:pPr>
      <w:r>
        <w:rPr>
          <w:rFonts w:ascii="Arial" w:cs="Arial" w:eastAsia="Arial" w:hAnsi="Arial"/>
          <w:sz w:val="24"/>
          <w:szCs w:val="24"/>
        </w:rPr>
        <w:t xml:space="preserve">Оформление очередных ежегодных отпусков осуществляется приказами. При выезде за пределы Кыргызской Республики дополнительно выписывается отпускное удостоверение.</w:t>
      </w:r>
    </w:p>
    <w:p>
      <w:pPr>
        <w:spacing w:after="120"/>
        <w:jc w:val="both"/>
      </w:pPr>
      <w:r>
        <w:rPr>
          <w:rFonts w:ascii="Arial" w:cs="Arial" w:eastAsia="Arial" w:hAnsi="Arial"/>
          <w:sz w:val="24"/>
          <w:szCs w:val="24"/>
        </w:rPr>
        <w:t xml:space="preserve">К ежегодному трудовому отпуску сотрудникам, по их желанию, предоставляется время для проезда к месту проведения отпуска и обратно, при наличии подтверждающих документов.</w:t>
      </w:r>
    </w:p>
    <w:p>
      <w:pPr>
        <w:spacing w:after="120"/>
        <w:jc w:val="both"/>
      </w:pPr>
      <w:r>
        <w:rPr>
          <w:rFonts w:ascii="Arial" w:cs="Arial" w:eastAsia="Arial" w:hAnsi="Arial"/>
          <w:sz w:val="24"/>
          <w:szCs w:val="24"/>
        </w:rPr>
        <w:t xml:space="preserve">В случае неиспользования очередного ежегодного отпуска в связи со служебной необходимостью в текущем году отпуск в обязательном порядке предоставляется в текущем году или в первом квартале следующего года.</w:t>
      </w:r>
    </w:p>
    <w:p>
      <w:pPr>
        <w:spacing w:after="120"/>
        <w:jc w:val="both"/>
      </w:pPr>
      <w:r>
        <w:rPr>
          <w:rFonts w:ascii="Arial" w:cs="Arial" w:eastAsia="Arial" w:hAnsi="Arial"/>
          <w:sz w:val="24"/>
          <w:szCs w:val="24"/>
        </w:rPr>
        <w:t xml:space="preserve">При предоставлении сотруднику очередного ежегодного отпуска в первом календарном году службы принимается во внимание время со дня назначения его на должность независимо от даты присвоения звания или зачисления в кадры ГСКН. Очередной ежегодный отпуск за первый рабочий год предоставляется не ранее чем через 11 месяцев работы. До истечения 11 месяцев работы отпуск должен быть предоставлен женщинам - перед отпуском по беременности и родам или непосредственно после него, а также усыновившим ребенка (детей) в возрасте до трех месяцев.</w:t>
      </w:r>
    </w:p>
    <w:p>
      <w:pPr>
        <w:spacing w:after="120"/>
        <w:jc w:val="both"/>
      </w:pPr>
      <w:r>
        <w:rPr>
          <w:rFonts w:ascii="Arial" w:cs="Arial" w:eastAsia="Arial" w:hAnsi="Arial"/>
          <w:sz w:val="24"/>
          <w:szCs w:val="24"/>
        </w:rPr>
        <w:t xml:space="preserve">Отпуск за второй и последующий годы службы предоставляется в любое время рабочего года в соответствии с графиком предоставления очередных ежегодных отпусков, утверждаемым председателем ГСКН.</w:t>
      </w:r>
    </w:p>
    <w:p>
      <w:pPr>
        <w:spacing w:after="120"/>
        <w:jc w:val="both"/>
      </w:pPr>
      <w:r>
        <w:rPr>
          <w:rFonts w:ascii="Arial" w:cs="Arial" w:eastAsia="Arial" w:hAnsi="Arial"/>
          <w:sz w:val="24"/>
          <w:szCs w:val="24"/>
        </w:rPr>
        <w:t xml:space="preserve">Продление очередного ежегодного отпуска сотруднику в связи с заболеванием во время отпуска производится руководителем, предоставившим отпуск, после возвращения сотрудника к месту службы и представления документов лечебного учреждения, удостоверяющих получение им освобождения по временной нетрудоспособности. При этом время нахождения в очередном ежегодном отпуске у этих лиц не должно прерываться.</w:t>
      </w:r>
    </w:p>
    <w:p>
      <w:pPr>
        <w:spacing w:after="120"/>
        <w:jc w:val="both"/>
      </w:pPr>
      <w:r>
        <w:rPr>
          <w:rFonts w:ascii="Arial" w:cs="Arial" w:eastAsia="Arial" w:hAnsi="Arial"/>
          <w:sz w:val="24"/>
          <w:szCs w:val="24"/>
        </w:rPr>
        <w:t xml:space="preserve">О заболевании в период нахождения в очередном ежегодном отпуске сотрудник обязан сообщить соответствующему начальнику (по телеграфу, по телефону и т.д.) до окончания срока, на который ему предоставлен отпуск.</w:t>
      </w:r>
    </w:p>
    <w:p>
      <w:pPr>
        <w:spacing w:after="120"/>
        <w:jc w:val="both"/>
      </w:pPr>
      <w:r>
        <w:rPr>
          <w:rFonts w:ascii="Arial" w:cs="Arial" w:eastAsia="Arial" w:hAnsi="Arial"/>
          <w:sz w:val="24"/>
          <w:szCs w:val="24"/>
        </w:rPr>
        <w:t xml:space="preserve">Сотруднику, освобожденному от занимаемой должности, зачисленному в распоряжение кадров ГСКН и не использовавшему очередной ежегодный отпуск за текущий год, отпуск должен предоставляться сразу после зачисления его в распоряжение кадров ГСКН. В последующем отпуск ему не предоставляется.</w:t>
      </w:r>
    </w:p>
    <w:p>
      <w:pPr>
        <w:spacing w:after="120"/>
        <w:jc w:val="both"/>
      </w:pPr>
      <w:r>
        <w:rPr>
          <w:rFonts w:ascii="Arial" w:cs="Arial" w:eastAsia="Arial" w:hAnsi="Arial"/>
          <w:sz w:val="24"/>
          <w:szCs w:val="24"/>
        </w:rPr>
        <w:t xml:space="preserve">При этом предельный срок нахождения в распоряжении кадров ГСКН продлевается на продолжительность отпуска.</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rx4vjmzijvhqqenomlu_b">
        <w:r>
          <w:rPr>
            <w:rFonts w:ascii="Arial" w:cs="Arial" w:eastAsia="Arial" w:hAnsi="Arial"/>
            <w:i/>
            <w:iCs/>
            <w:color w:val="1D4ED8"/>
            <w:sz w:val="24"/>
            <w:szCs w:val="24"/>
            <w:u w:val="single"/>
          </w:rPr>
          <w:t xml:space="preserve">16 июля 2014 года № 397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89. Дополнительные отпуска предоставляются сотрудникам, занятым на службе с вредными, опасными условиями труда, имеющим особый характер работы, с ненормированным рабочим днем.</w:t>
      </w:r>
    </w:p>
    <w:p>
      <w:pPr>
        <w:spacing w:after="120"/>
        <w:jc w:val="both"/>
      </w:pPr>
      <w:r>
        <w:rPr>
          <w:rFonts w:ascii="Arial" w:cs="Arial" w:eastAsia="Arial" w:hAnsi="Arial"/>
          <w:sz w:val="24"/>
          <w:szCs w:val="24"/>
        </w:rPr>
        <w:t xml:space="preserve">Продолжительность дополнительного отпуска исчисляется в календарных днях и определяется Правительством Кыргызской Республики.</w:t>
      </w:r>
    </w:p>
    <w:p>
      <w:pPr>
        <w:spacing w:after="120"/>
        <w:jc w:val="both"/>
      </w:pPr>
      <w:r>
        <w:rPr>
          <w:rFonts w:ascii="Arial" w:cs="Arial" w:eastAsia="Arial" w:hAnsi="Arial"/>
          <w:sz w:val="24"/>
          <w:szCs w:val="24"/>
        </w:rPr>
        <w:t xml:space="preserve">Дополнительный отпуск за особый характер службы предоставляется для восстановления профессиональной работоспособности сотрудников, служба которых связана с повышенным нервным, эмоциональным, умственным и физическим напряжением.</w:t>
      </w:r>
    </w:p>
    <w:p>
      <w:pPr>
        <w:spacing w:after="120"/>
        <w:jc w:val="both"/>
      </w:pPr>
      <w:r>
        <w:rPr>
          <w:rFonts w:ascii="Arial" w:cs="Arial" w:eastAsia="Arial" w:hAnsi="Arial"/>
          <w:sz w:val="24"/>
          <w:szCs w:val="24"/>
        </w:rPr>
        <w:t xml:space="preserve">Дополнительный отпуск предоставляется сотрудникам независимо от стажа службы, проходящим службу в высокогорных (свыше 1500 м над уровнем моря), а также иных местностях с неблагоприятными климатическими условиями в соответствии с Перечнем, утверждаемым постановлением Жогорку Кенеша Кыргызской Республики.</w:t>
      </w:r>
    </w:p>
    <w:p>
      <w:pPr>
        <w:spacing w:after="120"/>
        <w:jc w:val="both"/>
      </w:pPr>
      <w:r>
        <w:rPr>
          <w:rFonts w:ascii="Arial" w:cs="Arial" w:eastAsia="Arial" w:hAnsi="Arial"/>
          <w:sz w:val="24"/>
          <w:szCs w:val="24"/>
        </w:rPr>
        <w:t xml:space="preserve">90. Сотруднику на основании медицинского заключения предоставляется отпуск по беременности и родам с выплатой за этот период пособия по беременности и родам в размере, установленном законодательством Кыргызской Республики.</w:t>
      </w:r>
    </w:p>
    <w:p>
      <w:pPr>
        <w:spacing w:after="120"/>
        <w:jc w:val="both"/>
      </w:pPr>
      <w:r>
        <w:rPr>
          <w:rFonts w:ascii="Arial" w:cs="Arial" w:eastAsia="Arial" w:hAnsi="Arial"/>
          <w:sz w:val="24"/>
          <w:szCs w:val="24"/>
        </w:rPr>
        <w:t xml:space="preserve">Отпуск по беременности и родам исчисляется суммарно и предоставляется полностью независимо от числа дней, фактически использованных до родов.</w:t>
      </w:r>
    </w:p>
    <w:p>
      <w:pPr>
        <w:spacing w:after="120"/>
        <w:jc w:val="both"/>
      </w:pPr>
      <w:r>
        <w:rPr>
          <w:rFonts w:ascii="Arial" w:cs="Arial" w:eastAsia="Arial" w:hAnsi="Arial"/>
          <w:sz w:val="24"/>
          <w:szCs w:val="24"/>
        </w:rPr>
        <w:t xml:space="preserve">Сотрудникам, имеющим малолетних детей, по рапорту предоставляется дополнительный отпуск без сохранения заработной платы по уходу за ребенком до достижения им возраста трех лет. По желанию сотрудника отпуск по уходу за ребенком уменьшается.</w:t>
      </w:r>
    </w:p>
    <w:p>
      <w:pPr>
        <w:spacing w:after="120"/>
        <w:jc w:val="both"/>
      </w:pPr>
      <w:r>
        <w:rPr>
          <w:rFonts w:ascii="Arial" w:cs="Arial" w:eastAsia="Arial" w:hAnsi="Arial"/>
          <w:sz w:val="24"/>
          <w:szCs w:val="24"/>
        </w:rPr>
        <w:t xml:space="preserve">Отпуск по уходу за ребенком засчитывается в общий трудовой стаж службы (кроме случаев для назначения пенсии на льготных условиях).</w:t>
      </w:r>
    </w:p>
    <w:p>
      <w:pPr>
        <w:spacing w:after="120"/>
        <w:jc w:val="both"/>
      </w:pPr>
      <w:r>
        <w:rPr>
          <w:rFonts w:ascii="Arial" w:cs="Arial" w:eastAsia="Arial" w:hAnsi="Arial"/>
          <w:sz w:val="24"/>
          <w:szCs w:val="24"/>
        </w:rPr>
        <w:t xml:space="preserve">Время нахождения в отпуске по уходу за ребенком не включается в рабочий год, дающий право на очередной ежегодный отпуск.</w:t>
      </w:r>
    </w:p>
    <w:p>
      <w:pPr>
        <w:spacing w:after="120"/>
        <w:jc w:val="both"/>
      </w:pPr>
      <w:r>
        <w:rPr>
          <w:rFonts w:ascii="Arial" w:cs="Arial" w:eastAsia="Arial" w:hAnsi="Arial"/>
          <w:sz w:val="24"/>
          <w:szCs w:val="24"/>
        </w:rPr>
        <w:t xml:space="preserve">Допускается предоставление очередного ежегодного отпуска продолжительностью не менее 14 календарных дней по истечении 6 месяцев после окончания отпуска по уходу за ребенком, пропорционально прослуженному в текущем году времени.</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q7ubfxqn6rlllgogjjapq">
        <w:r>
          <w:rPr>
            <w:rFonts w:ascii="Arial" w:cs="Arial" w:eastAsia="Arial" w:hAnsi="Arial"/>
            <w:i/>
            <w:iCs/>
            <w:color w:val="1D4ED8"/>
            <w:sz w:val="24"/>
            <w:szCs w:val="24"/>
            <w:u w:val="single"/>
          </w:rPr>
          <w:t xml:space="preserve">16 июля 2014 года № 397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91. Сотруднику, направленному ГСКН на обучение в высшие и средние профессиональных учебных заведениях Кыргызской Республики и в высшие и средние профессиональных учебных заведениях других государств для получения образования без отрыва от службы, предоставляется учебный отпуск.</w:t>
      </w:r>
    </w:p>
    <w:p>
      <w:pPr>
        <w:spacing w:after="120"/>
        <w:jc w:val="both"/>
      </w:pPr>
      <w:r>
        <w:rPr>
          <w:rFonts w:ascii="Arial" w:cs="Arial" w:eastAsia="Arial" w:hAnsi="Arial"/>
          <w:sz w:val="24"/>
          <w:szCs w:val="24"/>
        </w:rPr>
        <w:t xml:space="preserve">Сотруднику, направленному ГСКН на обучение в имеющие государственную аккредитацию образовательные организации высшего профессионального образования Кыргызской Республики и других государств, независимо от формы обучения, и успешно обучающемуся в этих организациях, руководство ГСКН предоставляет учебный отпуск с сохранением заработной платы.</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meyjkg5n_vcpxt8iy5_7o">
        <w:r>
          <w:rPr>
            <w:rFonts w:ascii="Arial" w:cs="Arial" w:eastAsia="Arial" w:hAnsi="Arial"/>
            <w:i/>
            <w:iCs/>
            <w:color w:val="1D4ED8"/>
            <w:sz w:val="24"/>
            <w:szCs w:val="24"/>
            <w:u w:val="single"/>
          </w:rPr>
          <w:t xml:space="preserve">16 июля 2014 года № 397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92. По семейным обстоятельствам и другим уважительным причинам сотруднику, по его письменному заявлению, может быть предоставлен кратковременный отпуск, продолжительность которого определяется по соглашению между сотрудником и руководителем. Основания и продолжительность предоставления по ним отпусков без сохранения заработной платы регулируются законодательством Кыргызской Республики.</w:t>
      </w:r>
    </w:p>
    <w:p>
      <w:pPr>
        <w:spacing w:after="120"/>
        <w:jc w:val="both"/>
      </w:pPr>
      <w:r>
        <w:rPr>
          <w:rFonts w:ascii="Arial" w:cs="Arial" w:eastAsia="Arial" w:hAnsi="Arial"/>
          <w:sz w:val="24"/>
          <w:szCs w:val="24"/>
        </w:rPr>
        <w:t xml:space="preserve">93. Отпуск по болезни предоставляется сотруднику на основании постановления военно-врачебной комиссии.</w:t>
      </w:r>
    </w:p>
    <w:p>
      <w:pPr>
        <w:spacing w:after="120"/>
        <w:jc w:val="both"/>
      </w:pPr>
      <w:r>
        <w:rPr>
          <w:rFonts w:ascii="Arial" w:cs="Arial" w:eastAsia="Arial" w:hAnsi="Arial"/>
          <w:sz w:val="24"/>
          <w:szCs w:val="24"/>
        </w:rPr>
        <w:t xml:space="preserve">Продолжительность отпуска по болезни определяется характером заболевания. Время непрерывного нахождения в отпуске по болезни и на излечении в лечебных учреждениях не должно превышать четырех месяцев, кроме случаев заболевания туберкулезом. По истечении установленного срока непрерывного нахождения в отпуске по болезни и на излечении сотрудник подлежит освидетельствованию военно-врачебной комиссией для решения вопроса о годности его к дальнейшей службе.</w:t>
      </w:r>
    </w:p>
    <w:p>
      <w:pPr>
        <w:spacing w:after="120"/>
        <w:jc w:val="both"/>
      </w:pPr>
      <w:r>
        <w:rPr>
          <w:rFonts w:ascii="Arial" w:cs="Arial" w:eastAsia="Arial" w:hAnsi="Arial"/>
          <w:sz w:val="24"/>
          <w:szCs w:val="24"/>
        </w:rPr>
        <w:t xml:space="preserve">Время нахождения сотрудника на излечении в связи с полученными им при исполнении служебных обязанностей ранением, контузией или увечьем не ограничивается. В этом случае на медицинское освидетельствование сотрудник направляется после окончания излечения или при определившемся исходе заболевания.</w:t>
      </w:r>
    </w:p>
    <w:p>
      <w:pPr>
        <w:spacing w:after="120"/>
        <w:jc w:val="both"/>
      </w:pPr>
      <w:r>
        <w:rPr>
          <w:rFonts w:ascii="Arial" w:cs="Arial" w:eastAsia="Arial" w:hAnsi="Arial"/>
          <w:sz w:val="24"/>
          <w:szCs w:val="24"/>
        </w:rPr>
        <w:t xml:space="preserve">Отпуск по болезни в счет очередного ежегодного отпуска не засчитывается.</w:t>
      </w:r>
    </w:p>
    <w:p>
      <w:pPr>
        <w:spacing w:after="120"/>
        <w:jc w:val="both"/>
      </w:pPr>
      <w:r>
        <w:rPr>
          <w:rFonts w:ascii="Arial" w:cs="Arial" w:eastAsia="Arial" w:hAnsi="Arial"/>
          <w:sz w:val="24"/>
          <w:szCs w:val="24"/>
        </w:rPr>
        <w:t xml:space="preserve">При увольнении сотрудника со службы отпуск по болезни не предоставляется.</w:t>
      </w:r>
    </w:p>
    <w:p>
      <w:pPr>
        <w:spacing w:after="120"/>
        <w:jc w:val="both"/>
      </w:pPr>
      <w:r>
        <w:rPr>
          <w:rFonts w:ascii="Arial" w:cs="Arial" w:eastAsia="Arial" w:hAnsi="Arial"/>
          <w:sz w:val="24"/>
          <w:szCs w:val="24"/>
        </w:rPr>
        <w:t xml:space="preserve">В случае заболевания сотрудник, после обращения в лечебно-профилактическое учреждение, обязан поставить в известность в течение одних суток своего непосредственного начальника о заболевании и открытии листка нетрудоспособности, с указанием даты его открытия, а также доложить ему о дне выхода на службу после болезни.</w:t>
      </w:r>
    </w:p>
    <w:p>
      <w:pPr>
        <w:spacing w:after="120"/>
        <w:jc w:val="both"/>
      </w:pPr>
      <w:r>
        <w:rPr>
          <w:rFonts w:ascii="Arial" w:cs="Arial" w:eastAsia="Arial" w:hAnsi="Arial"/>
          <w:sz w:val="24"/>
          <w:szCs w:val="24"/>
        </w:rPr>
        <w:t xml:space="preserve">Временная нетрудоспособность сотрудников по болезни удостоверяется листком нетрудоспособности в соответствии с </w:t>
      </w:r>
      <w:hyperlink w:history="1" r:id="rIdsci8xeho3zt3zvgrdojcf">
        <w:r>
          <w:rPr>
            <w:rFonts w:ascii="Arial" w:cs="Arial" w:eastAsia="Arial" w:hAnsi="Arial"/>
            <w:color w:val="1D4ED8"/>
            <w:sz w:val="24"/>
            <w:szCs w:val="24"/>
            <w:u w:val="single"/>
          </w:rPr>
          <w:t xml:space="preserve">Инструкцией</w:t>
        </w:r>
      </w:hyperlink>
      <w:r>
        <w:rPr>
          <w:rFonts w:ascii="Arial" w:cs="Arial" w:eastAsia="Arial" w:hAnsi="Arial"/>
          <w:sz w:val="24"/>
          <w:szCs w:val="24"/>
        </w:rPr>
        <w:t xml:space="preserve"> по экспертизе временной нетрудоспособности в лечебно-профилактических организациях, утвержденной </w:t>
      </w:r>
      <w:hyperlink w:history="1" r:id="rIdc_ijtdh95xxrv19ruerl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февраля 2012 года № 152.</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gixnsqj4mdg13ih9edmk5">
        <w:r>
          <w:rPr>
            <w:rFonts w:ascii="Arial" w:cs="Arial" w:eastAsia="Arial" w:hAnsi="Arial"/>
            <w:i/>
            <w:iCs/>
            <w:color w:val="1D4ED8"/>
            <w:sz w:val="24"/>
            <w:szCs w:val="24"/>
            <w:u w:val="single"/>
          </w:rPr>
          <w:t xml:space="preserve">16 июля 2014 года № 397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Социальная защита сотрудников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94. Служба в органе по контролю наркотиков предусматривает ношение сотрудниками форменной одежды. Образцы форменной одежды и знаки различия по специальным званиям, нормы снабжения вещевым довольствием сотрудников устанавливаются Правительством Кыргызской Республики, а порядок ношения форменной одежды - председателем ГСКН.</w:t>
      </w:r>
    </w:p>
    <w:p>
      <w:pPr>
        <w:spacing w:after="120"/>
        <w:jc w:val="both"/>
      </w:pPr>
      <w:r>
        <w:rPr>
          <w:rFonts w:ascii="Arial" w:cs="Arial" w:eastAsia="Arial" w:hAnsi="Arial"/>
          <w:sz w:val="24"/>
          <w:szCs w:val="24"/>
        </w:rPr>
        <w:t xml:space="preserve">Сотруднику ГСКН, который в связи с характером служебной деятельности не пользуется форменной одеждой, выплачивается денежная компенсация в размере, устанавливаемом Правительством Кыргызской Республики, в порядке и случаях, установленными председателем ГСКН.</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w4hnbo-vybtqczn6ywqdu">
        <w:r>
          <w:rPr>
            <w:rFonts w:ascii="Arial" w:cs="Arial" w:eastAsia="Arial" w:hAnsi="Arial"/>
            <w:i/>
            <w:iCs/>
            <w:color w:val="1D4ED8"/>
            <w:sz w:val="24"/>
            <w:szCs w:val="24"/>
            <w:u w:val="single"/>
          </w:rPr>
          <w:t xml:space="preserve">16 июля 2014 года № 397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95. Жизнь и здоровье сотрудников подлежат обязательному государственному страхованию за счет средств республиканского бюджета в порядке, установленным законодательством Кыргызской Республики и иными нормативными актами.</w:t>
      </w:r>
    </w:p>
    <w:p>
      <w:pPr>
        <w:spacing w:after="120"/>
        <w:jc w:val="both"/>
      </w:pPr>
      <w:r>
        <w:rPr>
          <w:rFonts w:ascii="Arial" w:cs="Arial" w:eastAsia="Arial" w:hAnsi="Arial"/>
          <w:sz w:val="24"/>
          <w:szCs w:val="24"/>
        </w:rPr>
        <w:t xml:space="preserve">96. На сотрудников и пенсионеров распространяются все льготы и преимущества, устанавливаемые законодательством Кыргызской Республики для государственных служащих, военнослужащих и пенсионеров Вооруженных Сил Кыргызской Республики.</w:t>
      </w:r>
    </w:p>
    <w:p>
      <w:pPr>
        <w:spacing w:after="120"/>
        <w:jc w:val="both"/>
      </w:pPr>
      <w:r>
        <w:rPr>
          <w:rFonts w:ascii="Arial" w:cs="Arial" w:eastAsia="Arial" w:hAnsi="Arial"/>
          <w:sz w:val="24"/>
          <w:szCs w:val="24"/>
        </w:rPr>
        <w:t xml:space="preserve">За сотрудниками, уволенными со службы по возрасту, выслуге лет или болезни, сохраняется право пользования льготами, предусмотренными для действующего личного состава ГСКН.</w:t>
      </w:r>
    </w:p>
    <w:p>
      <w:pPr>
        <w:spacing w:after="120"/>
        <w:jc w:val="both"/>
      </w:pPr>
      <w:r>
        <w:rPr>
          <w:rFonts w:ascii="Arial" w:cs="Arial" w:eastAsia="Arial" w:hAnsi="Arial"/>
          <w:sz w:val="24"/>
          <w:szCs w:val="24"/>
        </w:rPr>
        <w:t xml:space="preserve">Сотрудники обеспечиваются продовольственным пайком по нормам, установленным законодательством Кыргызской Республики для военнослужащих Вооруженных Сил, либо денежной компенсацией за продовольственный паек.</w:t>
      </w:r>
    </w:p>
    <w:p>
      <w:pPr>
        <w:spacing w:after="120"/>
        <w:jc w:val="both"/>
      </w:pPr>
      <w:r>
        <w:rPr>
          <w:rFonts w:ascii="Arial" w:cs="Arial" w:eastAsia="Arial" w:hAnsi="Arial"/>
          <w:sz w:val="24"/>
          <w:szCs w:val="24"/>
        </w:rPr>
        <w:t xml:space="preserve">Органы государственной власти и местного самоуправления в пределах своей компетенции могут устанавливать дополнительные социальные гарантии сотрудникам и лицам, уволенным со службы и членам их семей.</w:t>
      </w:r>
    </w:p>
    <w:p>
      <w:pPr>
        <w:spacing w:after="120"/>
        <w:jc w:val="both"/>
      </w:pPr>
      <w:r>
        <w:rPr>
          <w:rFonts w:ascii="Arial" w:cs="Arial" w:eastAsia="Arial" w:hAnsi="Arial"/>
          <w:sz w:val="24"/>
          <w:szCs w:val="24"/>
        </w:rPr>
        <w:t xml:space="preserve">Сотрудники и члены их семей имеют право на компенсацию за счет средств ГСКН (в пределах бюджетных ассигнований) расходов, связанных с проездом и перевозкой личного имущества железнодорожным, воздушным и автомобильным транспортом, при переводе сотрудника на службу в другую местность.</w:t>
      </w:r>
    </w:p>
    <w:p>
      <w:pPr>
        <w:spacing w:after="120"/>
        <w:jc w:val="both"/>
      </w:pPr>
      <w:r>
        <w:rPr>
          <w:rFonts w:ascii="Arial" w:cs="Arial" w:eastAsia="Arial" w:hAnsi="Arial"/>
          <w:sz w:val="24"/>
          <w:szCs w:val="24"/>
        </w:rPr>
        <w:t xml:space="preserve">Сотрудникам, имеющим право на пенсию по выслуге лет и продолжающим работать, производится доплата в размере, установленном законодательством Кыргызской Республики.</w:t>
      </w:r>
    </w:p>
    <w:p>
      <w:pPr>
        <w:spacing w:after="120"/>
        <w:jc w:val="both"/>
      </w:pPr>
      <w:r>
        <w:rPr>
          <w:rFonts w:ascii="Arial" w:cs="Arial" w:eastAsia="Arial" w:hAnsi="Arial"/>
          <w:sz w:val="24"/>
          <w:szCs w:val="24"/>
        </w:rPr>
        <w:t xml:space="preserve">Сотрудникам ГСКН, в случае причинения материального ущерба вызванного повреждением, уничтожением или утратой личного имущества при исполнении ими служебных обязанностей, выплачивается компенсация в порядке, установленном постановлением Правительства Кыргызской Республики "Об утверждении Порядка выплаты компенсации в случае причинения материального ущерба военнослужащим, сотрудникам правоохранительных органов и работниками прокуратуры при исполнении ими служебных обязанностей" от 29 июля 2013 года № 424.</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2dxqfwtayqvfpx27bv7um">
        <w:r>
          <w:rPr>
            <w:rFonts w:ascii="Arial" w:cs="Arial" w:eastAsia="Arial" w:hAnsi="Arial"/>
            <w:i/>
            <w:iCs/>
            <w:color w:val="1D4ED8"/>
            <w:sz w:val="24"/>
            <w:szCs w:val="24"/>
            <w:u w:val="single"/>
          </w:rPr>
          <w:t xml:space="preserve">16 июля 2014 года № 397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97. Сотрудники и члены их семей пользуются бесплатным медицинским и льготным санаторно-курортным обслуживанием в порядке, установленном законодательством Кыргызской Республики и иными нормативными актами.</w:t>
      </w:r>
    </w:p>
    <w:p>
      <w:pPr>
        <w:spacing w:after="120"/>
        <w:jc w:val="both"/>
      </w:pPr>
      <w:r>
        <w:rPr>
          <w:rFonts w:ascii="Arial" w:cs="Arial" w:eastAsia="Arial" w:hAnsi="Arial"/>
          <w:sz w:val="24"/>
          <w:szCs w:val="24"/>
        </w:rPr>
        <w:t xml:space="preserve">98. Сотрудники (и совместно проживающие с ними члены семей), уволенные со службы по возрасту, состоянию здоровья, сокращению штатов и имеющие выслугу не менее 20 календарных лет, а также члены семей сотрудников, погибших или умерших в связи с осуществлением служебной деятельности пользуются льготами по обеспечению жилой площадью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Прекращение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99. Основаниями для прекращения службы в органе по контролю наркотиков являются:</w:t>
      </w:r>
    </w:p>
    <w:p>
      <w:pPr>
        <w:spacing w:after="120"/>
        <w:jc w:val="both"/>
      </w:pPr>
      <w:r>
        <w:rPr>
          <w:rFonts w:ascii="Arial" w:cs="Arial" w:eastAsia="Arial" w:hAnsi="Arial"/>
          <w:sz w:val="24"/>
          <w:szCs w:val="24"/>
        </w:rPr>
        <w:t xml:space="preserve">- увольнение из органа по контролю наркотиков;</w:t>
      </w:r>
    </w:p>
    <w:p>
      <w:pPr>
        <w:spacing w:after="120"/>
        <w:jc w:val="both"/>
      </w:pPr>
      <w:r>
        <w:rPr>
          <w:rFonts w:ascii="Arial" w:cs="Arial" w:eastAsia="Arial" w:hAnsi="Arial"/>
          <w:sz w:val="24"/>
          <w:szCs w:val="24"/>
        </w:rPr>
        <w:t xml:space="preserve">- откомандирование в Вооруженные Силы Кыргызской Республики, правоохранительные министерства и ведомства для дальнейшего прохождения службы;</w:t>
      </w:r>
    </w:p>
    <w:p>
      <w:pPr>
        <w:spacing w:after="120"/>
        <w:jc w:val="both"/>
      </w:pPr>
      <w:r>
        <w:rPr>
          <w:rFonts w:ascii="Arial" w:cs="Arial" w:eastAsia="Arial" w:hAnsi="Arial"/>
          <w:sz w:val="24"/>
          <w:szCs w:val="24"/>
        </w:rPr>
        <w:t xml:space="preserve">- прекращение гражданства Кыргызской Республики;</w:t>
      </w:r>
    </w:p>
    <w:p>
      <w:pPr>
        <w:spacing w:after="120"/>
        <w:jc w:val="both"/>
      </w:pPr>
      <w:r>
        <w:rPr>
          <w:rFonts w:ascii="Arial" w:cs="Arial" w:eastAsia="Arial" w:hAnsi="Arial"/>
          <w:sz w:val="24"/>
          <w:szCs w:val="24"/>
        </w:rPr>
        <w:t xml:space="preserve">- признание сотрудника в установленном порядке безвестно отсутствующим;</w:t>
      </w:r>
    </w:p>
    <w:p>
      <w:pPr>
        <w:spacing w:after="120"/>
        <w:jc w:val="both"/>
      </w:pPr>
      <w:r>
        <w:rPr>
          <w:rFonts w:ascii="Arial" w:cs="Arial" w:eastAsia="Arial" w:hAnsi="Arial"/>
          <w:sz w:val="24"/>
          <w:szCs w:val="24"/>
        </w:rPr>
        <w:t xml:space="preserve">- смерть (гибель) сотрудника;</w:t>
      </w:r>
    </w:p>
    <w:p>
      <w:pPr>
        <w:spacing w:after="120"/>
        <w:jc w:val="both"/>
      </w:pPr>
      <w:r>
        <w:rPr>
          <w:rFonts w:ascii="Arial" w:cs="Arial" w:eastAsia="Arial" w:hAnsi="Arial"/>
          <w:sz w:val="24"/>
          <w:szCs w:val="24"/>
        </w:rPr>
        <w:t xml:space="preserve">- осуждение за преступление после вступления обвинительного приговора в законную силу.</w:t>
      </w:r>
    </w:p>
    <w:p>
      <w:pPr>
        <w:spacing w:after="120"/>
        <w:ind w:firstLine="397"/>
        <w:jc w:val="both"/>
      </w:pPr>
      <w:r>
        <w:rPr>
          <w:rFonts w:ascii="Arial" w:cs="Arial" w:eastAsia="Arial" w:hAnsi="Arial"/>
          <w:sz w:val="24"/>
          <w:szCs w:val="24"/>
        </w:rPr>
        <w:t xml:space="preserve">100. (Абзац 1 исключен в соответствии с </w:t>
      </w:r>
      <w:hyperlink w:history="1" r:id="rIditthrfowacncexhelie5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16 июля 2014 года № 397)</w:t>
      </w:r>
    </w:p>
    <w:p>
      <w:pPr>
        <w:spacing w:after="120"/>
        <w:jc w:val="both"/>
      </w:pPr>
      <w:r>
        <w:rPr>
          <w:rFonts w:ascii="Arial" w:cs="Arial" w:eastAsia="Arial" w:hAnsi="Arial"/>
          <w:sz w:val="24"/>
          <w:szCs w:val="24"/>
        </w:rPr>
        <w:t xml:space="preserve">Сотрудники могут быть уволены со службы по следующим основаниям:</w:t>
      </w:r>
    </w:p>
    <w:p>
      <w:pPr>
        <w:spacing w:after="120"/>
        <w:jc w:val="both"/>
      </w:pPr>
      <w:r>
        <w:rPr>
          <w:rFonts w:ascii="Arial" w:cs="Arial" w:eastAsia="Arial" w:hAnsi="Arial"/>
          <w:sz w:val="24"/>
          <w:szCs w:val="24"/>
        </w:rPr>
        <w:t xml:space="preserve">а) по собственному желанию;</w:t>
      </w:r>
    </w:p>
    <w:p>
      <w:pPr>
        <w:spacing w:after="120"/>
        <w:jc w:val="both"/>
      </w:pPr>
      <w:r>
        <w:rPr>
          <w:rFonts w:ascii="Arial" w:cs="Arial" w:eastAsia="Arial" w:hAnsi="Arial"/>
          <w:sz w:val="24"/>
          <w:szCs w:val="24"/>
        </w:rPr>
        <w:t xml:space="preserve">б) в случае ликвидации органа по контролю наркотиков, сокращения численности, штата или должности, в том числе в связи с реорганизацией;</w:t>
      </w:r>
    </w:p>
    <w:p>
      <w:pPr>
        <w:spacing w:after="120"/>
        <w:jc w:val="both"/>
      </w:pPr>
      <w:r>
        <w:rPr>
          <w:rFonts w:ascii="Arial" w:cs="Arial" w:eastAsia="Arial" w:hAnsi="Arial"/>
          <w:sz w:val="24"/>
          <w:szCs w:val="24"/>
        </w:rPr>
        <w:t xml:space="preserve">в) недостаточной квалификации и служебного несоответствия, подтвержденных результатами аттестации, справками о неудовлетворительных результатах оперативно-служебной деятельности и другими данными;</w:t>
      </w:r>
    </w:p>
    <w:p>
      <w:pPr>
        <w:spacing w:after="120"/>
        <w:jc w:val="both"/>
      </w:pPr>
      <w:r>
        <w:rPr>
          <w:rFonts w:ascii="Arial" w:cs="Arial" w:eastAsia="Arial" w:hAnsi="Arial"/>
          <w:sz w:val="24"/>
          <w:szCs w:val="24"/>
        </w:rPr>
        <w:t xml:space="preserve">г) по болезни или ограниченному состоянию здоровья - на основании заключения военно-врачебной комиссии об ограниченной годности к службе, невозможности по состоянию здоровья исполнять служебные обязанности в соответствии с занимаемой должностью и отсутствии возможности перемещения по службе на должность, в соответствии с которой он может исполнять служебные обязанности с учетом состояния здоровья;</w:t>
      </w:r>
    </w:p>
    <w:p>
      <w:pPr>
        <w:spacing w:after="120"/>
        <w:jc w:val="both"/>
      </w:pPr>
      <w:r>
        <w:rPr>
          <w:rFonts w:ascii="Arial" w:cs="Arial" w:eastAsia="Arial" w:hAnsi="Arial"/>
          <w:sz w:val="24"/>
          <w:szCs w:val="24"/>
        </w:rPr>
        <w:t xml:space="preserve">д) за грубые и систематические нарушения служебной дисциплины (неоднократного неисполнения сотрудником без уважительных причин служебных обязанностей, нарушений служебной дисциплины, если он имеет дисциплинарное взыскание);</w:t>
      </w:r>
    </w:p>
    <w:p>
      <w:pPr>
        <w:spacing w:after="120"/>
        <w:jc w:val="both"/>
      </w:pPr>
      <w:r>
        <w:rPr>
          <w:rFonts w:ascii="Arial" w:cs="Arial" w:eastAsia="Arial" w:hAnsi="Arial"/>
          <w:sz w:val="24"/>
          <w:szCs w:val="24"/>
        </w:rPr>
        <w:t xml:space="preserve">е) грубого нарушения сотрудником трудовых обязанностей:</w:t>
      </w:r>
    </w:p>
    <w:p>
      <w:pPr>
        <w:spacing w:after="120"/>
        <w:jc w:val="both"/>
      </w:pPr>
      <w:r>
        <w:rPr>
          <w:rFonts w:ascii="Arial" w:cs="Arial" w:eastAsia="Arial" w:hAnsi="Arial"/>
          <w:sz w:val="24"/>
          <w:szCs w:val="24"/>
        </w:rPr>
        <w:t xml:space="preserve">- прогула (отсутствия на работе без уважительных причин более 3 часов подряд в течение рабочего дня);</w:t>
      </w:r>
    </w:p>
    <w:p>
      <w:pPr>
        <w:spacing w:after="120"/>
        <w:jc w:val="both"/>
      </w:pPr>
      <w:r>
        <w:rPr>
          <w:rFonts w:ascii="Arial" w:cs="Arial" w:eastAsia="Arial" w:hAnsi="Arial"/>
          <w:sz w:val="24"/>
          <w:szCs w:val="24"/>
        </w:rPr>
        <w:t xml:space="preserve">- появления на службе в состоянии алкогольного или наркотического опьянения (на основании медицинского заключения, свидетельских показаний или акта);</w:t>
      </w:r>
    </w:p>
    <w:p>
      <w:pPr>
        <w:spacing w:after="120"/>
        <w:jc w:val="both"/>
      </w:pPr>
      <w:r>
        <w:rPr>
          <w:rFonts w:ascii="Arial" w:cs="Arial" w:eastAsia="Arial" w:hAnsi="Arial"/>
          <w:sz w:val="24"/>
          <w:szCs w:val="24"/>
        </w:rPr>
        <w:t xml:space="preserve">- совершения по месту работы умышленной порчи или хищения имущества ГСКН;</w:t>
      </w:r>
    </w:p>
    <w:p>
      <w:pPr>
        <w:spacing w:after="120"/>
        <w:jc w:val="both"/>
      </w:pPr>
      <w:r>
        <w:rPr>
          <w:rFonts w:ascii="Arial" w:cs="Arial" w:eastAsia="Arial" w:hAnsi="Arial"/>
          <w:sz w:val="24"/>
          <w:szCs w:val="24"/>
        </w:rPr>
        <w:t xml:space="preserve">- разглашения государственной, служебной или иной охраняемой законом тайны, ставшей известной сотруднику в связи с исполнением служебных обязанностей;</w:t>
      </w:r>
    </w:p>
    <w:p>
      <w:pPr>
        <w:spacing w:after="120"/>
        <w:jc w:val="both"/>
      </w:pPr>
      <w:r>
        <w:rPr>
          <w:rFonts w:ascii="Arial" w:cs="Arial" w:eastAsia="Arial" w:hAnsi="Arial"/>
          <w:sz w:val="24"/>
          <w:szCs w:val="24"/>
        </w:rPr>
        <w:t xml:space="preserve">- предоставления сотрудником в ГСКН подложных документов или заведомо ложных сведений при поступлении на службу;</w:t>
      </w:r>
    </w:p>
    <w:p>
      <w:pPr>
        <w:spacing w:after="120"/>
        <w:jc w:val="both"/>
      </w:pPr>
      <w:r>
        <w:rPr>
          <w:rFonts w:ascii="Arial" w:cs="Arial" w:eastAsia="Arial" w:hAnsi="Arial"/>
          <w:sz w:val="24"/>
          <w:szCs w:val="24"/>
        </w:rPr>
        <w:t xml:space="preserve">- невыполнения сотрудником своих обязанностей, установленных настоящим Положением;</w:t>
      </w:r>
    </w:p>
    <w:p>
      <w:pPr>
        <w:spacing w:after="120"/>
        <w:jc w:val="both"/>
      </w:pPr>
      <w:r>
        <w:rPr>
          <w:rFonts w:ascii="Arial" w:cs="Arial" w:eastAsia="Arial" w:hAnsi="Arial"/>
          <w:sz w:val="24"/>
          <w:szCs w:val="24"/>
        </w:rPr>
        <w:t xml:space="preserve">- утратой сотрудником боевого оружия (за исключением случаев утраты в бою и от преступного посягательства);</w:t>
      </w:r>
    </w:p>
    <w:p>
      <w:pPr>
        <w:spacing w:after="120"/>
        <w:jc w:val="both"/>
      </w:pPr>
      <w:r>
        <w:rPr>
          <w:rFonts w:ascii="Arial" w:cs="Arial" w:eastAsia="Arial" w:hAnsi="Arial"/>
          <w:sz w:val="24"/>
          <w:szCs w:val="24"/>
        </w:rPr>
        <w:t xml:space="preserve">- несоблюдения ограничений, установленных для сотрудников Законом Кыргызской Республики "Об органе Кыргызской Республики по контролю наркотиков" и настоящим Положением;</w:t>
      </w:r>
    </w:p>
    <w:p>
      <w:pPr>
        <w:spacing w:after="120"/>
        <w:jc w:val="both"/>
      </w:pPr>
      <w:r>
        <w:rPr>
          <w:rFonts w:ascii="Arial" w:cs="Arial" w:eastAsia="Arial" w:hAnsi="Arial"/>
          <w:sz w:val="24"/>
          <w:szCs w:val="24"/>
        </w:rPr>
        <w:t xml:space="preserve">ж) по достижении предельного возраста, установленного настоящим Положением;</w:t>
      </w:r>
    </w:p>
    <w:p>
      <w:pPr>
        <w:spacing w:after="120"/>
        <w:jc w:val="both"/>
      </w:pPr>
      <w:r>
        <w:rPr>
          <w:rFonts w:ascii="Arial" w:cs="Arial" w:eastAsia="Arial" w:hAnsi="Arial"/>
          <w:sz w:val="24"/>
          <w:szCs w:val="24"/>
        </w:rPr>
        <w:t xml:space="preserve">з) по выслуге срока службы, дающего право на пенсию;</w:t>
      </w:r>
    </w:p>
    <w:p>
      <w:pPr>
        <w:spacing w:after="120"/>
        <w:jc w:val="both"/>
      </w:pPr>
      <w:r>
        <w:rPr>
          <w:rFonts w:ascii="Arial" w:cs="Arial" w:eastAsia="Arial" w:hAnsi="Arial"/>
          <w:sz w:val="24"/>
          <w:szCs w:val="24"/>
        </w:rPr>
        <w:t xml:space="preserve">и) по окончании срока службы, предусмотренного контрактом, или испытательного срока;</w:t>
      </w:r>
    </w:p>
    <w:p>
      <w:pPr>
        <w:spacing w:after="120"/>
        <w:jc w:val="both"/>
      </w:pPr>
      <w:r>
        <w:rPr>
          <w:rFonts w:ascii="Arial" w:cs="Arial" w:eastAsia="Arial" w:hAnsi="Arial"/>
          <w:sz w:val="24"/>
          <w:szCs w:val="24"/>
        </w:rPr>
        <w:t xml:space="preserve">к) в связи с нарушением условий контракта;</w:t>
      </w:r>
    </w:p>
    <w:p>
      <w:pPr>
        <w:spacing w:after="120"/>
        <w:jc w:val="both"/>
      </w:pPr>
      <w:r>
        <w:rPr>
          <w:rFonts w:ascii="Arial" w:cs="Arial" w:eastAsia="Arial" w:hAnsi="Arial"/>
          <w:sz w:val="24"/>
          <w:szCs w:val="24"/>
        </w:rPr>
        <w:t xml:space="preserve">л) за совершение проступков, несовместимых с требованиями, предъявляемыми к личным, нравственным качествам сотрудника;</w:t>
      </w:r>
    </w:p>
    <w:p>
      <w:pPr>
        <w:spacing w:after="120"/>
        <w:jc w:val="both"/>
      </w:pPr>
      <w:r>
        <w:rPr>
          <w:rFonts w:ascii="Arial" w:cs="Arial" w:eastAsia="Arial" w:hAnsi="Arial"/>
          <w:sz w:val="24"/>
          <w:szCs w:val="24"/>
        </w:rPr>
        <w:t xml:space="preserve">м) по окончании сроков нахождения в распоряжении кадров ГСКН;</w:t>
      </w:r>
    </w:p>
    <w:p>
      <w:pPr>
        <w:spacing w:after="120"/>
        <w:jc w:val="both"/>
      </w:pPr>
      <w:r>
        <w:rPr>
          <w:rFonts w:ascii="Arial" w:cs="Arial" w:eastAsia="Arial" w:hAnsi="Arial"/>
          <w:sz w:val="24"/>
          <w:szCs w:val="24"/>
        </w:rPr>
        <w:t xml:space="preserve">н) в связи с переходом на работу в другие министерства и ведомства;</w:t>
      </w:r>
    </w:p>
    <w:p>
      <w:pPr>
        <w:spacing w:after="120"/>
        <w:jc w:val="both"/>
      </w:pPr>
      <w:r>
        <w:rPr>
          <w:rFonts w:ascii="Arial" w:cs="Arial" w:eastAsia="Arial" w:hAnsi="Arial"/>
          <w:sz w:val="24"/>
          <w:szCs w:val="24"/>
        </w:rPr>
        <w:t xml:space="preserve">о) в связи с прекращением гражданства Кыргызской Республики или наличием гражданства другого государства;</w:t>
      </w:r>
    </w:p>
    <w:p>
      <w:pPr>
        <w:spacing w:after="120"/>
        <w:jc w:val="both"/>
      </w:pPr>
      <w:r>
        <w:rPr>
          <w:rFonts w:ascii="Arial" w:cs="Arial" w:eastAsia="Arial" w:hAnsi="Arial"/>
          <w:sz w:val="24"/>
          <w:szCs w:val="24"/>
        </w:rPr>
        <w:t xml:space="preserve">п) в связи с прекращением допуска к секретным сведениям и сведениям, составляющим государственную тайну, обусловленную должностными обязанностями.</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3eqjajbqxfg3ood71o6wx">
        <w:r>
          <w:rPr>
            <w:rFonts w:ascii="Arial" w:cs="Arial" w:eastAsia="Arial" w:hAnsi="Arial"/>
            <w:i/>
            <w:iCs/>
            <w:color w:val="1D4ED8"/>
            <w:sz w:val="24"/>
            <w:szCs w:val="24"/>
            <w:u w:val="single"/>
          </w:rPr>
          <w:t xml:space="preserve">16 июля 2014 года № 397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101. Увольнение лиц аттестованного состава со службы органа по контролю наркотиков производится:</w:t>
      </w:r>
    </w:p>
    <w:p>
      <w:pPr>
        <w:spacing w:after="120"/>
        <w:jc w:val="both"/>
      </w:pPr>
      <w:r>
        <w:rPr>
          <w:rFonts w:ascii="Arial" w:cs="Arial" w:eastAsia="Arial" w:hAnsi="Arial"/>
          <w:sz w:val="24"/>
          <w:szCs w:val="24"/>
        </w:rPr>
        <w:t xml:space="preserve">а) в запас (с постановкой на воинский учет), если увольняемые не достигли предельного возраста, установленного пунктом 103 настоящего Положения для пребывания в запасе лиц, имеющих соответствующие воинские звания, и по состоянию здоровья годных или ограниченно годных к военной службе;</w:t>
      </w:r>
    </w:p>
    <w:p>
      <w:pPr>
        <w:spacing w:after="120"/>
        <w:jc w:val="both"/>
      </w:pPr>
      <w:r>
        <w:rPr>
          <w:rFonts w:ascii="Arial" w:cs="Arial" w:eastAsia="Arial" w:hAnsi="Arial"/>
          <w:sz w:val="24"/>
          <w:szCs w:val="24"/>
        </w:rPr>
        <w:t xml:space="preserve">б) в отставку (с исключением с воинского учета), если увольняемые достигли предельного возраста, установленного пунктом 103 настоящего Положения для пребывания в запасе лиц, имеющих соответствующие воинские звания или признанных военно-врачебными комиссиями негодными по состоянию здоровья к военной службе с исключением с воинского учета.</w:t>
      </w:r>
    </w:p>
    <w:p>
      <w:pPr>
        <w:spacing w:after="120"/>
        <w:jc w:val="both"/>
      </w:pPr>
      <w:r>
        <w:rPr>
          <w:rFonts w:ascii="Arial" w:cs="Arial" w:eastAsia="Arial" w:hAnsi="Arial"/>
          <w:sz w:val="24"/>
          <w:szCs w:val="24"/>
        </w:rPr>
        <w:t xml:space="preserve">102. Сотрудникам, имеющим специальные звания службы контроля наркотиков, при увольнении с правом на пенсию разрешается ношение форменной одежды.</w:t>
      </w:r>
    </w:p>
    <w:p>
      <w:pPr>
        <w:spacing w:after="120"/>
        <w:jc w:val="both"/>
      </w:pPr>
      <w:r>
        <w:rPr>
          <w:rFonts w:ascii="Arial" w:cs="Arial" w:eastAsia="Arial" w:hAnsi="Arial"/>
          <w:sz w:val="24"/>
          <w:szCs w:val="24"/>
        </w:rPr>
        <w:t xml:space="preserve">103. Сотрудники, имеющие специальные звания младшего начальствующего состава, могут состоять на службе в органе по контролю наркотиков до достижения ими следующего возраста и подлежат увольнению в отставку:</w:t>
      </w:r>
    </w:p>
    <w:p>
      <w:pPr>
        <w:spacing w:after="120"/>
        <w:jc w:val="both"/>
      </w:pPr>
      <w:r>
        <w:rPr>
          <w:rFonts w:ascii="Arial" w:cs="Arial" w:eastAsia="Arial" w:hAnsi="Arial"/>
          <w:sz w:val="24"/>
          <w:szCs w:val="24"/>
        </w:rPr>
        <w:t xml:space="preserve">- мужчины - в 50 лет;</w:t>
      </w:r>
    </w:p>
    <w:p>
      <w:pPr>
        <w:spacing w:after="120"/>
        <w:jc w:val="both"/>
      </w:pPr>
      <w:r>
        <w:rPr>
          <w:rFonts w:ascii="Arial" w:cs="Arial" w:eastAsia="Arial" w:hAnsi="Arial"/>
          <w:sz w:val="24"/>
          <w:szCs w:val="24"/>
        </w:rPr>
        <w:t xml:space="preserve">- женщины - в 45 лет.</w:t>
      </w:r>
    </w:p>
    <w:p>
      <w:pPr>
        <w:spacing w:after="120"/>
        <w:jc w:val="both"/>
      </w:pPr>
      <w:r>
        <w:rPr>
          <w:rFonts w:ascii="Arial" w:cs="Arial" w:eastAsia="Arial" w:hAnsi="Arial"/>
          <w:sz w:val="24"/>
          <w:szCs w:val="24"/>
        </w:rPr>
        <w:t xml:space="preserve">Сотрудники, имеющие специальные звания младшего начальствующего состава, по их желанию, могут увольняться в запас по возрасту:</w:t>
      </w:r>
    </w:p>
    <w:p>
      <w:pPr>
        <w:spacing w:after="120"/>
        <w:jc w:val="both"/>
      </w:pPr>
      <w:r>
        <w:rPr>
          <w:rFonts w:ascii="Arial" w:cs="Arial" w:eastAsia="Arial" w:hAnsi="Arial"/>
          <w:sz w:val="24"/>
          <w:szCs w:val="24"/>
        </w:rPr>
        <w:t xml:space="preserve">- мужчины - достигшие 45-летнего возраста;</w:t>
      </w:r>
    </w:p>
    <w:p>
      <w:pPr>
        <w:spacing w:after="120"/>
        <w:jc w:val="both"/>
      </w:pPr>
      <w:r>
        <w:rPr>
          <w:rFonts w:ascii="Arial" w:cs="Arial" w:eastAsia="Arial" w:hAnsi="Arial"/>
          <w:sz w:val="24"/>
          <w:szCs w:val="24"/>
        </w:rPr>
        <w:t xml:space="preserve">- женщины - достигшие 40-летнего возраста.</w:t>
      </w:r>
    </w:p>
    <w:p>
      <w:pPr>
        <w:spacing w:after="120"/>
        <w:jc w:val="both"/>
      </w:pPr>
      <w:r>
        <w:rPr>
          <w:rFonts w:ascii="Arial" w:cs="Arial" w:eastAsia="Arial" w:hAnsi="Arial"/>
          <w:sz w:val="24"/>
          <w:szCs w:val="24"/>
        </w:rPr>
        <w:t xml:space="preserve">Сотрудники, имеющие специальные звания среднего, старшего и высшего начальствующего состава, в зависимости от присвоенных им специальных званий могут состоять на службе в органе по контролю наркотиков до достижения следующих предельных возрастов:</w:t>
      </w:r>
    </w:p>
    <w:p>
      <w:pPr>
        <w:spacing w:after="120"/>
        <w:jc w:val="both"/>
      </w:pPr>
      <w:r>
        <w:rPr>
          <w:rFonts w:ascii="Arial" w:cs="Arial" w:eastAsia="Arial" w:hAnsi="Arial"/>
          <w:sz w:val="24"/>
          <w:szCs w:val="24"/>
        </w:rPr>
        <w:t xml:space="preserve">а) от младших лейтенантов службы контроля наркотиков до подполковников службы контроля наркотиков включительно - до 50 лет;</w:t>
      </w:r>
    </w:p>
    <w:p>
      <w:pPr>
        <w:spacing w:after="120"/>
        <w:jc w:val="both"/>
      </w:pPr>
      <w:r>
        <w:rPr>
          <w:rFonts w:ascii="Arial" w:cs="Arial" w:eastAsia="Arial" w:hAnsi="Arial"/>
          <w:sz w:val="24"/>
          <w:szCs w:val="24"/>
        </w:rPr>
        <w:t xml:space="preserve">б) полковники службы контроля наркотиков - до 55 лет;</w:t>
      </w:r>
    </w:p>
    <w:p>
      <w:pPr>
        <w:spacing w:after="120"/>
        <w:jc w:val="both"/>
      </w:pPr>
      <w:r>
        <w:rPr>
          <w:rFonts w:ascii="Arial" w:cs="Arial" w:eastAsia="Arial" w:hAnsi="Arial"/>
          <w:sz w:val="24"/>
          <w:szCs w:val="24"/>
        </w:rPr>
        <w:t xml:space="preserve">в) генерал-майоры и выше - до 60 лет.</w:t>
      </w:r>
    </w:p>
    <w:p>
      <w:pPr>
        <w:spacing w:after="120"/>
        <w:jc w:val="both"/>
      </w:pPr>
      <w:r>
        <w:rPr>
          <w:rFonts w:ascii="Arial" w:cs="Arial" w:eastAsia="Arial" w:hAnsi="Arial"/>
          <w:sz w:val="24"/>
          <w:szCs w:val="24"/>
        </w:rPr>
        <w:t xml:space="preserve">104. Председатель ГСКН по ходатайству Совета офицеров ГСКН, формируемого в порядке, установленном председателем ГСКН, в интересах службы, при наличии положительной характеристики и отсутствии медицинских противопоказаний, вправе оставить на службе сверх установленного предельного возраста на один год, с последующим продлением, но не более чем на пять лет, сотрудников, имеющих специальные звания подполковника службы контроля наркотиков, достигших 50-летнего возраста, и полковника службы контроля наркотиков, достигших 55-летнего возраста, в персональном порядке и с их согласия.</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jlxpy2_owvjaqwwdbmngu">
        <w:r>
          <w:rPr>
            <w:rFonts w:ascii="Arial" w:cs="Arial" w:eastAsia="Arial" w:hAnsi="Arial"/>
            <w:i/>
            <w:iCs/>
            <w:color w:val="1D4ED8"/>
            <w:sz w:val="24"/>
            <w:szCs w:val="24"/>
            <w:u w:val="single"/>
          </w:rPr>
          <w:t xml:space="preserve">16 июля 2014 года № 397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105. Увольнение сотрудников из органа по контролю наркотиков, состоящих на должностях младшего, среднего и старшего начальствующего состава, производится приказом председателя ГСКН, сотрудников из числа руководителей ГСКН - в порядке, установленном нормативными правовыми актами Кыргызской Республики.</w:t>
      </w:r>
    </w:p>
    <w:p>
      <w:pPr>
        <w:spacing w:after="120"/>
        <w:jc w:val="both"/>
      </w:pPr>
      <w:r>
        <w:rPr>
          <w:rFonts w:ascii="Arial" w:cs="Arial" w:eastAsia="Arial" w:hAnsi="Arial"/>
          <w:sz w:val="24"/>
          <w:szCs w:val="24"/>
        </w:rPr>
        <w:t xml:space="preserve">Увольняемые сотрудники о предстоящем увольнении, за исключением увольнений по отрицательным мотивам и предусмотренным пунктом 101 настоящего Положения, ставятся в известность соответствующими начальниками не позднее, чем за два месяца перед представлением к увольнению. Лицо, изъявившее желание уволиться со службы по личной просьбе, предупреждает прямого начальника о принятом им решении за две недели (14 календарных дней) до планируемого дня увольнения, о чем подает рапорт.</w:t>
      </w:r>
    </w:p>
    <w:p>
      <w:pPr>
        <w:spacing w:after="120"/>
        <w:jc w:val="both"/>
      </w:pPr>
      <w:r>
        <w:rPr>
          <w:rFonts w:ascii="Arial" w:cs="Arial" w:eastAsia="Arial" w:hAnsi="Arial"/>
          <w:sz w:val="24"/>
          <w:szCs w:val="24"/>
        </w:rPr>
        <w:t xml:space="preserve">Сотрудники, умершие, погибшие, признанные безвестно отсутствующими, исключаются из списков личного состава органа по контролю наркотиков. Умершие - со следующего после его смерти дня (на основании свидетельства о смерти), безвестно отсутствующие - со дня вступления в законную силу решения суда.</w:t>
      </w:r>
    </w:p>
    <w:p>
      <w:pPr>
        <w:spacing w:after="120"/>
        <w:jc w:val="both"/>
      </w:pPr>
      <w:r>
        <w:rPr>
          <w:rFonts w:ascii="Arial" w:cs="Arial" w:eastAsia="Arial" w:hAnsi="Arial"/>
          <w:sz w:val="24"/>
          <w:szCs w:val="24"/>
        </w:rPr>
        <w:t xml:space="preserve">Приказы об увольнении сотрудников со службы в органе по контролю наркотиков объявляются им под роспись, с вручением копий (выписок) этих приказов, за исключением случаев отказа сотрудников прибыть в кадровую службу для их получения.</w:t>
      </w:r>
    </w:p>
    <w:p>
      <w:pPr>
        <w:spacing w:after="120"/>
        <w:jc w:val="both"/>
      </w:pPr>
      <w:r>
        <w:rPr>
          <w:rFonts w:ascii="Arial" w:cs="Arial" w:eastAsia="Arial" w:hAnsi="Arial"/>
          <w:sz w:val="24"/>
          <w:szCs w:val="24"/>
        </w:rPr>
        <w:t xml:space="preserve">При увольнении в связи с недостаточной квалификацией, несоответствием сотрудника занимаемой должности или выполняемой работе или вследствие состояния здоровья, препятствующего исполнению служебных обязанностей, сотрудник предупреждается о предстоящем увольнении под роспись не менее чем за 2 недели. В период срока предупреждения сотрудник выполняет свои служебные обязанности.</w:t>
      </w:r>
    </w:p>
    <w:p>
      <w:pPr>
        <w:spacing w:after="120"/>
        <w:jc w:val="both"/>
      </w:pPr>
      <w:r>
        <w:rPr>
          <w:rFonts w:ascii="Arial" w:cs="Arial" w:eastAsia="Arial" w:hAnsi="Arial"/>
          <w:sz w:val="24"/>
          <w:szCs w:val="24"/>
        </w:rPr>
        <w:t xml:space="preserve">Не допускается увольнение сотрудника в период временной нетрудоспособности и в период пребывания сотрудника в отпуске.</w:t>
      </w:r>
    </w:p>
    <w:p>
      <w:pPr>
        <w:spacing w:after="120"/>
        <w:jc w:val="both"/>
      </w:pPr>
      <w:r>
        <w:rPr>
          <w:rFonts w:ascii="Arial" w:cs="Arial" w:eastAsia="Arial" w:hAnsi="Arial"/>
          <w:sz w:val="24"/>
          <w:szCs w:val="24"/>
        </w:rPr>
        <w:t xml:space="preserve">После увольнения сотрудника из органа по контролю наркотиков, соответствующие документы направляются в военные комиссариаты для вопроса о постановке на воинский учет.</w:t>
      </w:r>
    </w:p>
    <w:p>
      <w:pPr>
        <w:spacing w:after="120"/>
        <w:jc w:val="both"/>
      </w:pPr>
      <w:r>
        <w:rPr>
          <w:rFonts w:ascii="Arial" w:cs="Arial" w:eastAsia="Arial" w:hAnsi="Arial"/>
          <w:sz w:val="24"/>
          <w:szCs w:val="24"/>
        </w:rPr>
        <w:t xml:space="preserve">106. Сотрудники и члены их семей имеют право на гарантированное государством пенсионное обеспечение, устанавливаемое Законом Кыргызской Республики "О пенсионном обеспечении военнослужащих".</w:t>
      </w:r>
    </w:p>
    <w:p>
      <w:pPr>
        <w:spacing w:after="120"/>
        <w:jc w:val="both"/>
      </w:pPr>
      <w:r>
        <w:rPr>
          <w:rFonts w:ascii="Arial" w:cs="Arial" w:eastAsia="Arial" w:hAnsi="Arial"/>
          <w:sz w:val="24"/>
          <w:szCs w:val="24"/>
        </w:rPr>
        <w:t xml:space="preserve">Порядок исчисления выслуги лет для назначения сотрудникам пенсии определяется Правительством Кыргызской Республики. При этом, в выслугу лет сотрудникам засчитывается срочная служба в Вооруженных Силах, время учебы, до поступления на службу на очных отделениях гражданских высших и средних профессиональных учебных заведений (по дневной и вечерней формам обучения) в пределах до пяти лет из расчета - один год учебы за 6 месяцев службы.</w:t>
      </w:r>
    </w:p>
    <w:p>
      <w:pPr>
        <w:spacing w:after="120"/>
        <w:jc w:val="both"/>
      </w:pPr>
      <w:r>
        <w:rPr>
          <w:rFonts w:ascii="Arial" w:cs="Arial" w:eastAsia="Arial" w:hAnsi="Arial"/>
          <w:sz w:val="24"/>
          <w:szCs w:val="24"/>
        </w:rPr>
        <w:t xml:space="preserve">Пенсии за выслугу лет назначаются в следующих размерах: за выслугу 20 лет и более - 55 процентов, а уволенным в отставку по возрасту или болезни - 60 процентов соответствующих сумм денежного довольствия; за каждый год выслуги сверх 20 лет - 3 процента соответствующих сумм денежного довольствия, но всего не более 80 процентов этих сумм.</w:t>
      </w:r>
    </w:p>
    <w:p>
      <w:pPr>
        <w:spacing w:after="120"/>
        <w:jc w:val="both"/>
      </w:pPr>
      <w:r>
        <w:rPr>
          <w:rFonts w:ascii="Arial" w:cs="Arial" w:eastAsia="Arial" w:hAnsi="Arial"/>
          <w:sz w:val="24"/>
          <w:szCs w:val="24"/>
        </w:rPr>
        <w:t xml:space="preserve">Сотрудникам, имеющим общий страховой стаж: мужчины - 25 календарных лет, женщины - 20 календарных лет и более, из которых не менее 12 лет и 6 месяцев (мужчины) и 10 лет (женщины) составляет военная служба или служба в правоохранительных ведомствах, с момента присвоения специального звания назначается пенсия: мужчинам за 25 лет, женщинам за 20 лет - 55 процентов и за каждый год стажа сверх этих лет - 1 процент соответствующих сумм денежного довольствия.</w:t>
      </w:r>
    </w:p>
    <w:p>
      <w:pPr>
        <w:spacing w:after="120"/>
        <w:jc w:val="both"/>
      </w:pPr>
      <w:r>
        <w:rPr>
          <w:rFonts w:ascii="Arial" w:cs="Arial" w:eastAsia="Arial" w:hAnsi="Arial"/>
          <w:sz w:val="24"/>
          <w:szCs w:val="24"/>
        </w:rPr>
        <w:t xml:space="preserve">Пенсионерам из числа бывших сотрудников силовых и правоохранительных структур, зачисленным вновь на службу в орган по контролю наркотиков, выплата пенсии прекращается со дня зачисления в кадры ГСКН.</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7y1ohoqq7ikbxuyvpxwhi">
        <w:r>
          <w:rPr>
            <w:rFonts w:ascii="Arial" w:cs="Arial" w:eastAsia="Arial" w:hAnsi="Arial"/>
            <w:i/>
            <w:iCs/>
            <w:color w:val="1D4ED8"/>
            <w:sz w:val="24"/>
            <w:szCs w:val="24"/>
            <w:u w:val="single"/>
          </w:rPr>
          <w:t xml:space="preserve">16 июля 2014 года № 397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107. Сотрудникам, уволенным со службы из органа по контролю наркотиков по достижении ими предельного возраста пребывания на службе, болезни, сокращению штатов, ограниченному состоянию здоровья, выплачивается единовременное выходное пособие в размерах (при продолжительности службы):</w:t>
      </w:r>
    </w:p>
    <w:p>
      <w:pPr>
        <w:spacing w:after="120"/>
        <w:jc w:val="both"/>
      </w:pPr>
      <w:r>
        <w:rPr>
          <w:rFonts w:ascii="Arial" w:cs="Arial" w:eastAsia="Arial" w:hAnsi="Arial"/>
          <w:sz w:val="24"/>
          <w:szCs w:val="24"/>
        </w:rPr>
        <w:t xml:space="preserve">от 10 до 15 календарных лет - 10 месячных окладов денежного содержания;</w:t>
      </w:r>
    </w:p>
    <w:p>
      <w:pPr>
        <w:spacing w:after="120"/>
        <w:jc w:val="both"/>
      </w:pPr>
      <w:r>
        <w:rPr>
          <w:rFonts w:ascii="Arial" w:cs="Arial" w:eastAsia="Arial" w:hAnsi="Arial"/>
          <w:sz w:val="24"/>
          <w:szCs w:val="24"/>
        </w:rPr>
        <w:t xml:space="preserve">от 15 до 20 календарных лет - 12 месячных окладов денежного содержания;</w:t>
      </w:r>
    </w:p>
    <w:p>
      <w:pPr>
        <w:spacing w:after="120"/>
        <w:jc w:val="both"/>
      </w:pPr>
      <w:r>
        <w:rPr>
          <w:rFonts w:ascii="Arial" w:cs="Arial" w:eastAsia="Arial" w:hAnsi="Arial"/>
          <w:sz w:val="24"/>
          <w:szCs w:val="24"/>
        </w:rPr>
        <w:t xml:space="preserve">от 20 до 25 календарных лет - 15 месячных окладов денежного содержания;</w:t>
      </w:r>
    </w:p>
    <w:p>
      <w:pPr>
        <w:spacing w:after="120"/>
        <w:jc w:val="both"/>
      </w:pPr>
      <w:r>
        <w:rPr>
          <w:rFonts w:ascii="Arial" w:cs="Arial" w:eastAsia="Arial" w:hAnsi="Arial"/>
          <w:sz w:val="24"/>
          <w:szCs w:val="24"/>
        </w:rPr>
        <w:t xml:space="preserve">от 25 до 30 календарных лет - 18 месячных окладов денежного содержания;</w:t>
      </w:r>
    </w:p>
    <w:p>
      <w:pPr>
        <w:spacing w:after="120"/>
        <w:jc w:val="both"/>
      </w:pPr>
      <w:r>
        <w:rPr>
          <w:rFonts w:ascii="Arial" w:cs="Arial" w:eastAsia="Arial" w:hAnsi="Arial"/>
          <w:sz w:val="24"/>
          <w:szCs w:val="24"/>
        </w:rPr>
        <w:t xml:space="preserve">от 30 и более календарных лет - 20 месячных окладов денежного содержания.</w:t>
      </w:r>
    </w:p>
    <w:p>
      <w:pPr>
        <w:spacing w:after="120"/>
        <w:jc w:val="both"/>
      </w:pPr>
      <w:r>
        <w:rPr>
          <w:rFonts w:ascii="Arial" w:cs="Arial" w:eastAsia="Arial" w:hAnsi="Arial"/>
          <w:sz w:val="24"/>
          <w:szCs w:val="24"/>
        </w:rPr>
        <w:t xml:space="preserve">Сотрудникам, уволенным по другим основаниям - в размере 2-х месячных окладов денежного содержания.</w:t>
      </w:r>
    </w:p>
    <w:p>
      <w:pPr>
        <w:spacing w:after="120"/>
        <w:jc w:val="both"/>
      </w:pPr>
      <w:r>
        <w:rPr>
          <w:rFonts w:ascii="Arial" w:cs="Arial" w:eastAsia="Arial" w:hAnsi="Arial"/>
          <w:sz w:val="24"/>
          <w:szCs w:val="24"/>
        </w:rPr>
        <w:t xml:space="preserve">Сотрудникам, уволенным со службы за совершение проступков, дискредитирующих звание сотрудника, либо в связи с осуждением за совершение преступления, выходные пособия, предусмотренные настоящим пунктом, не выплачиваются.</w:t>
      </w:r>
    </w:p>
    <w:p>
      <w:pPr>
        <w:spacing w:after="120"/>
        <w:jc w:val="both"/>
      </w:pPr>
      <w:r>
        <w:rPr>
          <w:rFonts w:ascii="Arial" w:cs="Arial" w:eastAsia="Arial" w:hAnsi="Arial"/>
          <w:sz w:val="24"/>
          <w:szCs w:val="24"/>
        </w:rPr>
        <w:t xml:space="preserve">Время нахождения сотрудников на службе в органе по контролю наркотиков засчитывается в их общий и непрерывный трудовой стаж, а также в стаж государственной службы и работы по специальности.</w:t>
      </w:r>
    </w:p>
    <w:p>
      <w:pPr>
        <w:spacing w:after="120"/>
        <w:jc w:val="both"/>
      </w:pPr>
      <w:r>
        <w:rPr>
          <w:rFonts w:ascii="Arial" w:cs="Arial" w:eastAsia="Arial" w:hAnsi="Arial"/>
          <w:sz w:val="24"/>
          <w:szCs w:val="24"/>
        </w:rPr>
        <w:t xml:space="preserve">Сотрудникам, уволенным из органа по контролю наркотиков и поступившим на работу или учебу не позднее трех месяцев после увольнения, не считая времени переезда к месту постоянного жительства, время службы в органе по контролю наркотиков засчитывается в непрерывный трудовой стаж при назначении пенсий и пособий по государственному социальному страхованию.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Восстановление в должности, специальном звании и на службе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108. Сотрудники, признанные в установленном порядке незаконно или необоснованно перемещенными по службе, отстраненными от занимаемой должности либо пониженными в должности, лишенными специального звания, а также незаконно уволенными из органа по контролю наркотиков, подлежат восстановлению соответственно в должности, специальном звании, на службе.</w:t>
      </w:r>
    </w:p>
    <w:p>
      <w:pPr>
        <w:spacing w:after="120"/>
        <w:jc w:val="both"/>
      </w:pPr>
      <w:r>
        <w:rPr>
          <w:rFonts w:ascii="Arial" w:cs="Arial" w:eastAsia="Arial" w:hAnsi="Arial"/>
          <w:sz w:val="24"/>
          <w:szCs w:val="24"/>
        </w:rPr>
        <w:t xml:space="preserve">Основанием для восстановления в должности, специальном звании, на службе являются:</w:t>
      </w:r>
    </w:p>
    <w:p>
      <w:pPr>
        <w:spacing w:after="120"/>
        <w:jc w:val="both"/>
      </w:pPr>
      <w:r>
        <w:rPr>
          <w:rFonts w:ascii="Arial" w:cs="Arial" w:eastAsia="Arial" w:hAnsi="Arial"/>
          <w:sz w:val="24"/>
          <w:szCs w:val="24"/>
        </w:rPr>
        <w:t xml:space="preserve">- соответствующее заключение по результатам служебной проверки;</w:t>
      </w:r>
    </w:p>
    <w:p>
      <w:pPr>
        <w:spacing w:after="120"/>
        <w:jc w:val="both"/>
      </w:pPr>
      <w:r>
        <w:rPr>
          <w:rFonts w:ascii="Arial" w:cs="Arial" w:eastAsia="Arial" w:hAnsi="Arial"/>
          <w:sz w:val="24"/>
          <w:szCs w:val="24"/>
        </w:rPr>
        <w:t xml:space="preserve">- вступившее в силу решение суда;</w:t>
      </w:r>
    </w:p>
    <w:p>
      <w:pPr>
        <w:spacing w:after="120"/>
        <w:jc w:val="both"/>
      </w:pPr>
      <w:r>
        <w:rPr>
          <w:rFonts w:ascii="Arial" w:cs="Arial" w:eastAsia="Arial" w:hAnsi="Arial"/>
          <w:sz w:val="24"/>
          <w:szCs w:val="24"/>
        </w:rPr>
        <w:t xml:space="preserve">- заявление реабилитированного в установленном законодательством порядке сотрудника о его восстановлении на службе.</w:t>
      </w:r>
    </w:p>
    <w:p>
      <w:pPr>
        <w:spacing w:after="120"/>
        <w:jc w:val="both"/>
      </w:pPr>
      <w:r>
        <w:rPr>
          <w:rFonts w:ascii="Arial" w:cs="Arial" w:eastAsia="Arial" w:hAnsi="Arial"/>
          <w:sz w:val="24"/>
          <w:szCs w:val="24"/>
        </w:rPr>
        <w:t xml:space="preserve">109. Сотрудникам, восстановленным на службе в органе по контролю наркотиков по реабилитирующим мотивам, в непрерывный стаж службы, учитываемый при исчислении выслуги лет для присвоения очередного специального звания, выплаты процентной надбавки и назначения пенсии, засчитывается время с момента их увольнения до даты подписания приказа о восстановлении на службе.</w:t>
      </w:r>
    </w:p>
    <w:p>
      <w:pPr>
        <w:spacing w:after="120"/>
        <w:jc w:val="both"/>
      </w:pPr>
      <w:r>
        <w:rPr>
          <w:rFonts w:ascii="Arial" w:cs="Arial" w:eastAsia="Arial" w:hAnsi="Arial"/>
          <w:sz w:val="24"/>
          <w:szCs w:val="24"/>
        </w:rPr>
        <w:t xml:space="preserve">110. Сотрудникам, уволенным со службы в связи с осуждением за преступление, а затем реабилитированным в установленном порядке, а также незаконно или необоснованно перемещенным по службе, освобожденным от занимаемых должностей, пониженным в должности, уволенным из органа по контролю наркотиков, возмещение причиненного ущерба осуществляется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Погребение сотрудников, погибших (умерших) в связи с осуществлением ими законной служебной деятельности или умерших после окончания службы вследствие ранения, контузии, заболевания, полученных в период прохождения службы, а также сотрудников, прослуживших более 20 лет (в календарном исчислении), осуществляется за счет средств государственного бюджета, выделяемых на финансирование органа по контролю наркотиков, и организуется начальниками соответствующих структурных подразделений.</w:t>
      </w:r>
    </w:p>
    <w:p>
      <w:pPr>
        <w:spacing w:after="120"/>
        <w:jc w:val="both"/>
      </w:pPr>
      <w:r>
        <w:rPr>
          <w:rFonts w:ascii="Arial" w:cs="Arial" w:eastAsia="Arial" w:hAnsi="Arial"/>
          <w:sz w:val="24"/>
          <w:szCs w:val="24"/>
        </w:rPr>
        <w:t xml:space="preserve">Супругу (супруге), близким родственникам, законному представителю умершего сотрудника или иному лицу, взявшему на себя обязанность осуществить погребение, выдается пособие на погребение в размерах минимальных расходов, сложившихся в соответствующей местности на погребение.</w:t>
      </w:r>
    </w:p>
    <w:p>
      <w:pPr>
        <w:spacing w:after="120"/>
        <w:jc w:val="both"/>
      </w:pPr>
      <w:r>
        <w:rPr>
          <w:rFonts w:ascii="Arial" w:cs="Arial" w:eastAsia="Arial" w:hAnsi="Arial"/>
          <w:sz w:val="24"/>
          <w:szCs w:val="24"/>
        </w:rPr>
        <w:t xml:space="preserve">Порядок воздания почестей при погребении сотрудников определяется председателем ГСКН.</w:t>
      </w:r>
    </w:p>
    <w:p>
      <w:pPr>
        <w:spacing w:after="120"/>
        <w:jc w:val="both"/>
      </w:pPr>
      <w:r>
        <w:rPr>
          <w:rFonts w:ascii="Arial" w:cs="Arial" w:eastAsia="Arial" w:hAnsi="Arial"/>
          <w:sz w:val="24"/>
          <w:szCs w:val="24"/>
        </w:rPr>
        <w:t xml:space="preserve">112. В случае смерти сотрудника не полученные им ко дню смерти оклады денежного содержания и ежемесячные добавочные виды денежного довольствия (в том числе за полный месяц, в котором сотрудник умер) выплачиваются проживавшим совместно с ним членам семьи, или лицам, находившимся вследствие нетрудоспособности на иждивении умершего. Кроме того, им выплачивается денежное довольствие единовременного характера, право на которое возникло при жизни сотрудника.</w:t>
      </w:r>
    </w:p>
    <w:p>
      <w:pPr>
        <w:spacing w:after="120"/>
        <w:jc w:val="both"/>
      </w:pPr>
      <w:r>
        <w:rPr>
          <w:rFonts w:ascii="Arial" w:cs="Arial" w:eastAsia="Arial" w:hAnsi="Arial"/>
          <w:sz w:val="24"/>
          <w:szCs w:val="24"/>
        </w:rPr>
        <w:t xml:space="preserve">Членам семьи выплачивается также компенсация за неиспользованный сотрудником отпуск.</w:t>
      </w:r>
    </w:p>
    <w:p>
      <w:pPr>
        <w:spacing w:after="120"/>
        <w:jc w:val="both"/>
      </w:pPr>
      <w:r>
        <w:rPr>
          <w:rFonts w:ascii="Arial" w:cs="Arial" w:eastAsia="Arial" w:hAnsi="Arial"/>
          <w:sz w:val="24"/>
          <w:szCs w:val="24"/>
        </w:rPr>
        <w:t xml:space="preserve">Денежное довольствие наследникам выплачивается, если обращение за его получением последовало до истечения трех лет со дня смерти сотрудника.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1xqi5uulkh5tegtet9ta">
      <w:r>
        <w:rPr>
          <w:rFonts w:ascii="Arial" w:cs="Arial" w:eastAsia="Arial" w:hAnsi="Arial"/>
          <w:color w:val="132D3F"/>
          <w:sz w:val="16"/>
          <w:szCs w:val="16"/>
          <w:u w:val="single"/>
        </w:rPr>
        <w:t xml:space="preserve">dalil.kg/document/93503</w:t>
      </w:r>
    </w:hyperlink>
  </w:p>
  <w:p>
    <w:pPr>
      <w:spacing w:after="0" w:before="40"/>
      <w:jc w:val="center"/>
    </w:pPr>
    <w:hyperlink w:history="1" r:id="rIdu7krgzxmcrt6wdhrpg4c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wixiysqrei7dhzvrsn30" Type="http://schemas.openxmlformats.org/officeDocument/2006/relationships/hyperlink" Target="https://dalil.kg/document/92917" TargetMode="External"/><Relationship Id="rId0tmqw6jmjsh6eou8gvpz2" Type="http://schemas.openxmlformats.org/officeDocument/2006/relationships/hyperlink" Target="https://dalil.kg/document/94964" TargetMode="External"/><Relationship Id="rIdzsbmxuyjvoqclge0bpyat" Type="http://schemas.openxmlformats.org/officeDocument/2006/relationships/hyperlink" Target="https://dalil.kg/document/96687" TargetMode="External"/><Relationship Id="rIdo9drvvo-co9sprhnqvgwd" Type="http://schemas.openxmlformats.org/officeDocument/2006/relationships/hyperlink" Target="https://dalil.kg/document/96687" TargetMode="External"/><Relationship Id="rIdhm0fnosdd_xwjckmifmqg" Type="http://schemas.openxmlformats.org/officeDocument/2006/relationships/hyperlink" Target="https://dalil.kg/document/202913" TargetMode="External"/><Relationship Id="rIdngtpxncv7pcv4eh5ebkyt" Type="http://schemas.openxmlformats.org/officeDocument/2006/relationships/hyperlink" Target="https://dalil.kg/document/202913" TargetMode="External"/><Relationship Id="rIdrspxqowfqh6otv-_47sve" Type="http://schemas.openxmlformats.org/officeDocument/2006/relationships/hyperlink" Target="https://dalil.kg/document/202913" TargetMode="External"/><Relationship Id="rIdqi9x-bjg9ttfknc9pyghv" Type="http://schemas.openxmlformats.org/officeDocument/2006/relationships/hyperlink" Target="https://dalil.kg/document/96687" TargetMode="External"/><Relationship Id="rId5tv0eykthj5hknivigtsy" Type="http://schemas.openxmlformats.org/officeDocument/2006/relationships/hyperlink" Target="https://dalil.kg/document/96687" TargetMode="External"/><Relationship Id="rIdn5fmj6e-mvypvxfwpukn7" Type="http://schemas.openxmlformats.org/officeDocument/2006/relationships/hyperlink" Target="https://dalil.kg/document/96687" TargetMode="External"/><Relationship Id="rIdiskav-aenp-u3ebu-ehh6" Type="http://schemas.openxmlformats.org/officeDocument/2006/relationships/hyperlink" Target="https://dalil.kg/document/96687" TargetMode="External"/><Relationship Id="rIdus87vvl3uc8ba1qiaku7t" Type="http://schemas.openxmlformats.org/officeDocument/2006/relationships/hyperlink" Target="https://dalil.kg/document/96687" TargetMode="External"/><Relationship Id="rIdzg7-rudchfrrz5catdcs-" Type="http://schemas.openxmlformats.org/officeDocument/2006/relationships/hyperlink" Target="https://dalil.kg/document/94964" TargetMode="External"/><Relationship Id="rIdgk92bhldtyxkkqvntkqrt" Type="http://schemas.openxmlformats.org/officeDocument/2006/relationships/hyperlink" Target="https://dalil.kg/document/96687" TargetMode="External"/><Relationship Id="rIdvzay4t_gm--jkvxzty4sy" Type="http://schemas.openxmlformats.org/officeDocument/2006/relationships/hyperlink" Target="https://dalil.kg/document/96687" TargetMode="External"/><Relationship Id="rId-nsdjbmsrfvyee-h6nawq" Type="http://schemas.openxmlformats.org/officeDocument/2006/relationships/hyperlink" Target="https://dalil.kg/document/96687" TargetMode="External"/><Relationship Id="rIdfe-ru14gnzkfi1bccpoam" Type="http://schemas.openxmlformats.org/officeDocument/2006/relationships/hyperlink" Target="https://dalil.kg/document/96687" TargetMode="External"/><Relationship Id="rId3iii9prqyceyhy0jjwwms" Type="http://schemas.openxmlformats.org/officeDocument/2006/relationships/hyperlink" Target="https://dalil.kg/document/96687" TargetMode="External"/><Relationship Id="rIdmkmcww0xkcu7sxayxnrfv" Type="http://schemas.openxmlformats.org/officeDocument/2006/relationships/hyperlink" Target="https://dalil.kg/document/96687" TargetMode="External"/><Relationship Id="rId16tya1jyhrah8thn91rq_" Type="http://schemas.openxmlformats.org/officeDocument/2006/relationships/hyperlink" Target="https://dalil.kg/document/96687" TargetMode="External"/><Relationship Id="rIdlcmbll6dgeikbpcknh-cb" Type="http://schemas.openxmlformats.org/officeDocument/2006/relationships/hyperlink" Target="https://dalil.kg/document/96687" TargetMode="External"/><Relationship Id="rIdwr0fzpomymxduys1bfqd0" Type="http://schemas.openxmlformats.org/officeDocument/2006/relationships/hyperlink" Target="https://dalil.kg/document/96687" TargetMode="External"/><Relationship Id="rId4lvma_08hapmax7mscuah" Type="http://schemas.openxmlformats.org/officeDocument/2006/relationships/hyperlink" Target="https://dalil.kg/document/96687" TargetMode="External"/><Relationship Id="rIdk1zkx8wknlyuvht1ostnu" Type="http://schemas.openxmlformats.org/officeDocument/2006/relationships/hyperlink" Target="https://dalil.kg/document/96687" TargetMode="External"/><Relationship Id="rIdg_ainuwkpc711yl6-q3ym" Type="http://schemas.openxmlformats.org/officeDocument/2006/relationships/hyperlink" Target="https://dalil.kg/document/9" TargetMode="External"/><Relationship Id="rIdixvg7u8bozxgsf23o9mcg" Type="http://schemas.openxmlformats.org/officeDocument/2006/relationships/hyperlink" Target="https://dalil.kg/document/96687" TargetMode="External"/><Relationship Id="rId-pxqwdmt1-tialrrd9ixp" Type="http://schemas.openxmlformats.org/officeDocument/2006/relationships/hyperlink" Target="https://dalil.kg/document/1513" TargetMode="External"/><Relationship Id="rIdyk5fykk0nlzljan_1_j52" Type="http://schemas.openxmlformats.org/officeDocument/2006/relationships/hyperlink" Target="https://dalil.kg/document/96687" TargetMode="External"/><Relationship Id="rIdcyta-a22k7zyo3aqj6xld" Type="http://schemas.openxmlformats.org/officeDocument/2006/relationships/hyperlink" Target="https://dalil.kg/document/96687" TargetMode="External"/><Relationship Id="rId4fwweoo9x7kgduomzao_k" Type="http://schemas.openxmlformats.org/officeDocument/2006/relationships/hyperlink" Target="https://dalil.kg/document/96687" TargetMode="External"/><Relationship Id="rIdrx4vjmzijvhqqenomlu_b" Type="http://schemas.openxmlformats.org/officeDocument/2006/relationships/hyperlink" Target="https://dalil.kg/document/96687" TargetMode="External"/><Relationship Id="rIdq7ubfxqn6rlllgogjjapq" Type="http://schemas.openxmlformats.org/officeDocument/2006/relationships/hyperlink" Target="https://dalil.kg/document/96687" TargetMode="External"/><Relationship Id="rIdmeyjkg5n_vcpxt8iy5_7o" Type="http://schemas.openxmlformats.org/officeDocument/2006/relationships/hyperlink" Target="https://dalil.kg/document/96687" TargetMode="External"/><Relationship Id="rIdsci8xeho3zt3zvgrdojcf" Type="http://schemas.openxmlformats.org/officeDocument/2006/relationships/hyperlink" Target="https://dalil.kg/document/94967" TargetMode="External"/><Relationship Id="rIdc_ijtdh95xxrv19ruerlc" Type="http://schemas.openxmlformats.org/officeDocument/2006/relationships/hyperlink" Target="https://dalil.kg/document/92937" TargetMode="External"/><Relationship Id="rIdgixnsqj4mdg13ih9edmk5" Type="http://schemas.openxmlformats.org/officeDocument/2006/relationships/hyperlink" Target="https://dalil.kg/document/96687" TargetMode="External"/><Relationship Id="rIdw4hnbo-vybtqczn6ywqdu" Type="http://schemas.openxmlformats.org/officeDocument/2006/relationships/hyperlink" Target="https://dalil.kg/document/96687" TargetMode="External"/><Relationship Id="rId2dxqfwtayqvfpx27bv7um" Type="http://schemas.openxmlformats.org/officeDocument/2006/relationships/hyperlink" Target="https://dalil.kg/document/96687" TargetMode="External"/><Relationship Id="rIditthrfowacncexhelie5y" Type="http://schemas.openxmlformats.org/officeDocument/2006/relationships/hyperlink" Target="https://dalil.kg/document/96687" TargetMode="External"/><Relationship Id="rId3eqjajbqxfg3ood71o6wx" Type="http://schemas.openxmlformats.org/officeDocument/2006/relationships/hyperlink" Target="https://dalil.kg/document/96687" TargetMode="External"/><Relationship Id="rIdjlxpy2_owvjaqwwdbmngu" Type="http://schemas.openxmlformats.org/officeDocument/2006/relationships/hyperlink" Target="https://dalil.kg/document/96687" TargetMode="External"/><Relationship Id="rId7y1ohoqq7ikbxuyvpxwhi" Type="http://schemas.openxmlformats.org/officeDocument/2006/relationships/hyperlink" Target="https://dalil.kg/document/96687" TargetMode="External"/><Relationship Id="rId8" Type="http://schemas.openxmlformats.org/officeDocument/2006/relationships/image" Target="media/8de64316e95979c063c17bcd5380dc052a2594e9.png"/><Relationship Id="rId5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1xqi5uulkh5tegtet9ta" Type="http://schemas.openxmlformats.org/officeDocument/2006/relationships/hyperlink" Target="https://dalil.kg/document/93503" TargetMode="External"/><Relationship Id="rIdu7krgzxmcrt6wdhrpg4c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2026-09-24T07:59:26.124Z</dcterms:created>
  <dcterms:modified xsi:type="dcterms:W3CDTF">2026-09-24T07:59:26.124Z</dcterms:modified>
</cp:coreProperties>
</file>

<file path=docProps/custom.xml><?xml version="1.0" encoding="utf-8"?>
<Properties xmlns="http://schemas.openxmlformats.org/officeDocument/2006/custom-properties" xmlns:vt="http://schemas.openxmlformats.org/officeDocument/2006/docPropsVTypes"/>
</file>