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hzbd0edla6czgokjky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декабря 2020 года № 622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 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приемной (фостерной) семье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bjxvfcztgxi2e3gqq_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hyperlink w:history="1" r:id="rIddazblrwdwifwuhn7a49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1. Общие положения</w:t>
        </w:r>
      </w:hyperlink>
    </w:p>
    <w:p>
      <w:pPr>
        <w:spacing w:after="120"/>
        <w:ind w:firstLine="397"/>
        <w:jc w:val="both"/>
      </w:pPr>
      <w:hyperlink w:history="1" r:id="rIdhbu2ixwvk8z_ispekw9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2. Порядок организации приемной семьи</w:t>
        </w:r>
      </w:hyperlink>
    </w:p>
    <w:p>
      <w:pPr>
        <w:spacing w:after="120"/>
        <w:ind w:firstLine="397"/>
        <w:jc w:val="both"/>
      </w:pPr>
      <w:hyperlink w:history="1" r:id="rIdmuytxvk6gshbkswrrjr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3. Договор о передаче ребенка (детей) в приемную семью</w:t>
        </w:r>
      </w:hyperlink>
    </w:p>
    <w:p>
      <w:pPr>
        <w:spacing w:after="120"/>
        <w:ind w:firstLine="397"/>
        <w:jc w:val="both"/>
      </w:pPr>
      <w:hyperlink w:history="1" r:id="rIdo2hs8v4hmmji8gw8nhl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4. Права и обязанности сторон Договора о передачи</w:t>
        </w:r>
      </w:hyperlink>
      <w:r>
        <w:rPr>
          <w:rFonts w:ascii="Arial" w:cs="Arial" w:eastAsia="Arial" w:hAnsi="Arial"/>
          <w:sz w:val="24"/>
          <w:szCs w:val="24"/>
        </w:rPr>
        <w:t xml:space="preserve"> ребенка (детей) в приемную семью</w:t>
      </w:r>
    </w:p>
    <w:p>
      <w:pPr>
        <w:spacing w:after="120"/>
        <w:ind w:firstLine="397"/>
        <w:jc w:val="both"/>
      </w:pPr>
      <w:hyperlink w:history="1" r:id="rIddsj-wg_xaxpvy-gjq2o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 Права ребенка (детей) в приемной семье</w:t>
        </w:r>
      </w:hyperlink>
    </w:p>
    <w:p>
      <w:pPr>
        <w:spacing w:after="120"/>
        <w:ind w:firstLine="397"/>
        <w:jc w:val="both"/>
      </w:pPr>
      <w:hyperlink w:history="1" r:id="rId2irmjksezdvhadkxikb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6. Материальное обеспечение приемной семьи</w:t>
        </w:r>
      </w:hyperlink>
    </w:p>
    <w:p>
      <w:pPr>
        <w:spacing w:after="120"/>
        <w:ind w:firstLine="397"/>
        <w:jc w:val="both"/>
      </w:pPr>
      <w:hyperlink w:history="1" r:id="rIdtw-tel8jut4hjcy5qgf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Приложение.</w:t>
        </w:r>
      </w:hyperlink>
      <w:r>
        <w:rPr>
          <w:rFonts w:ascii="Arial" w:cs="Arial" w:eastAsia="Arial" w:hAnsi="Arial"/>
          <w:sz w:val="24"/>
          <w:szCs w:val="24"/>
        </w:rPr>
        <w:t xml:space="preserve"> Типовой договор о передаче ребенка (детей)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воспитание в приемную семью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передачи детей, оставшихся без попечения родителей, на воспитание в приемную семью, а также осуществления контроля за условиями жизни и воспитания детей в приемных семьях.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понятия, используемые в настоящем Положении: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приемная семья образуется на основании Договора о передаче ребенка (детей) на воспитание в семью (далее - Договор) и образуется по желанию граждан (супругов или отдельного лица), которые добровольно берут для воспитания и совместного проживания в семье детей в соответствии с требованиями, установленными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приемный ребенок - ребенок (дети), переданный на воспитание в приемную семью;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 возможности быть приемными родителями - документ, выдаваемый территориальным подразделением уполномоченного государственного органа по защите детей, для постановки на учет заявителей в качестве кандидатов в приемные родители;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заявитель(и) - лицо(а), желающее взять на воспитание детей, обратившееся с заявлением в территориальное подразделение уполномоченного государственного органа по защите детей о желании стать приемным родителем;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 в приемные родители - заявитель, соответствующий требованиям, установленным настоящим Положением, внесенный в Государственный банк данных о детях, оставшихся без попечения родителей, в качестве кандидата в приемные родители;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приемный родитель(и) (далее - приемный родитель) - кандидат(ы) в усыновители, которому передан на воспитание ребенок и с которым(и) заключен Договор;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уполномоченного государственного органа по защите детей (далее - территориальное подразделение) - орган, компетентный в реализации норм настоящего Положения по отбору приемных родителей, заключению договоров с приемными родителями, контролю их деятельности и защите интересов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Правительством Кыргызской Республики государственный орган по защите детей - орган, в компетенции которого находятся вопросы социальной защиты детей, развитие института приемных семей и в ведомственном подчинении которого находятся территориальные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устройства детей на воспитание в приемную семью: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экстренное устройство - на срок от нескольких часов до одних суток, если ребенок находится в опасности или брошен (оставлен) родителями;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краткосрочное устройство - на срок до одного месяца;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среднесрочное устройство - на срок до шести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долгосрочное устройство - на срок более шести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периодическое устройство - на несколько дней, на выходные дни, на каникулы.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Передача детей на воспитание в приемную семью на долгосрочный период производится в случае невозможности их передачи на усыновление или под опеку (попечительство).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приемную семью может быть взято на воспитание до 3 детей в возрасте до 16 лет. При этом общее число несовершеннолетних детей, включая родных, усыновленных и подопечных, не должно превышать 5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Оценка, обучение, утверждение, сопровождение и поддержка приемных семей производится территориальными подразделениями. Также могут привлекаться организации, независимо от форм собственности, независимые специалисты.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Договор о передаче ребенка (детей) заключается между территориальными подразделениями и приемными родителями по месту жительства (нахождения) приемных родителей.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организации приемной семьи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Приемными родителями (родителем) могут быть граждане Кыргызской Республики обоего пола, за исключением лиц, которые не могут быть приемными родителями в соответствии с Семейным кодексом Кыргызской Республики и Кодексом Кыргызской Республики о детях.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приемную семью передаются: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дети-сироты;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дети, родители которых лишены родительских прав, ограничены в родительских правах, признаны в судебном порядке недееспособными, безвестно отсутствующими, осуждены;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дети, экстренно изъятые из семей, где существует угроза их жизни, психическому и физическому здоровью (дети, подвергшиеся физическому, сексуальному и психологическому насилию);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дети, родители которых по состоянию здоровья не могут лично осуществлять их воспитание и содержание, а также дети, оставшиеся без попечения родителей, находящиеся в воспитательных, лечебно-профилактических учреждениях, учреждениях социальной защиты населения или других аналогичных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до 3-х лет вместе с матерью, не достигшей 18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Передача ребенка, не достигшего 3-х лет, на воспитание в приемную семью допускается в случае полной трудовой незанятости одного из супругов либо лица, желающего взять ребенка (детей) на воспитание.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Дети, находящиеся в родстве между собой, передаются в одну приемную семью, за исключением случаев, когда это отвечает их интересам (по медицинским показаниям или другим причинам они не могут воспитываться вместе).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Передача в приемную семью ребенка (детей), достигшего 10 лет, осуществляется с учетом его мнения и в интересах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передаче ребенка (детей) в приемную семью в обязательном порядке учитывается его (их) этническое происхождение, принадлежность к определенной религии и культуре, родной язык, преемственность места проживания, обучение, места досуга и членство в детских объединениях.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Передача ребенка (детей) в приемную семью проводится на основе оценки потребностей ребенка и включает в себя оценку потребностей в здоровье, образовании, социальных связях; уровня эмоционального и поведенческого развития, навыков самообслуживания, а также с учетом требований, установленных пунктом 11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q7jf64inkbrjguxkme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Оценка потребностей ребенка проводится в течение 10 календарных дней до передачи ребенка на воспитание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 оценки потребностей ребенка проводится регулярно (не реже одного раза в два месяца) на протяжении всего периода пребывания ребенка на воспитании в приемной семье, а также сразу же после непредвиденных ситуаций в жизни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оценки ребенка ложатся в основу Плана мероприятий предоставления заботы ребенку (далее - План) и являются основой Договора о передаче ребенка на воспитание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pdke-1wuesidczp1cz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ребенка, передаваемого на воспитание в приемную семью, составляется письменный План.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и связанные с этим мероприятия составляются территориальным подразделением совместно с приемными родителями, по результатам оценки, проводимой до устройства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согласовывается с родителями ребенка, если они не ограничены в родительских правах, не лишены родительских прав и являются дееспособными.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анализируется территориальным подразделением совместно с приемными родителями не реже одного раза в месяц, по результатам анализа вносятся изменения в План.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Письменный протокол заседания по пересмотру Плана подшивается к личному делу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xz0pit8erdo3oushlk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Граждане, желающие взять на воспитание детей, обращаются с заявлением по установленной форме в территориальные подразделения по месту своего проживания.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Документы, необходимые для представления заявителем в территориальные подразделения для получения статуса приемного родителя (родителей):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установленной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паспорта заявителя(ей);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браке (если состоят в браке);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нотариально заверенное согласие супруга (если состоят в браке);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с места жительства о составе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выписка из домовой книги с места жительства или документ, подтверждающий право собственности на жилое помещение;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справка органов внутренних дел об отсутствии, снятии или погашении судимости;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медицинское заключение государственной лечебно-профилактической и медико-социальной организации о состоянии здоровья лица, желающего взять ребенка на воспитание в приемную семью, и членов его семьи, об отсутствии заболеваний, согласно Перечню, определяемому Правительством Кыргызской Республики, при наличии которых лицо не может быть признано опекуном (попечителем), приемным родителем, усыновителем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характеристика с места работы, либо с места жительства;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полная автобиография заявителей;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письменные рекомендации от не менее трех поручителей.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Поручителем может быть любой гражданин Кыргызской Республики, не состоящий с кандидатом в приемные родители в родстве и знающий его не менее одного года. Письменные рекомендации собираются сотрудниками территориальных подразделений путем письменного интервьюирования выбранных поручителей;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справка или сертификат о прохождении обучения (тренинга, семинара), выданные уполномоченными органами и соответствующими учреждениями, обучающими приемных родителей.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поступлении заявления от лица, желающего взять ребенка (детей) на воспитание, работник территориального подразделения проводит собеседование с кандидатом. Территориальное подразделение организует не менее трех посещений на дому у лица, желающего взять ребенка (детей) на воспитание, с целью проведения собеседования со всеми совершеннолетними членами семьи, совместно проживающими с кандидатом, с несовершеннолетними детьми, выясняет мотивы и причины желания взять ребенка (детей) на воспитание.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минимум одно из таких посещений семьи лица, желающего взять ребенка (детей) на воспитание, должно быть незапланированным, без уведомления кандидата.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получении всех документов, территориальное подразделение производит обследование жилищно-бытовых условий лица, желающего взять ребенка (детей) на воспитание. По результатам обследования жилищно-бытовых условий составляется акт.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Лица, желающие взять на воспитание детей, проходят обучение по подготовке приемных родителей до подачи документов, указанных в пункте 16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организуется и проводится уполномоченным государственным органом по защите детей либо независимыми специалистами, некоммерческими организациями, в порядке,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создают базу данных о заявителях, которые зачисляются в группу для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7cz2iamkpl8n15f3st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основании заявления, акта обследования жилищно-бытовых условий заявителя, результатов проведенного собеседования с кандидатом и документов, указанных в пункте 16 настоящего Положения, желающего взять ребенка (детей) на воспитание, а также с учетом результатов прохождения обучения, территориальное подразделение готовит заключение о возможности быть приемными родителями.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заключении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детей, которых можно передать на воспитание в семью заявителя одновременно;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устройства ребенка (детей) на воспитание в семью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 и пол передаваемого ребенка (детей), состояние его здоровья и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возможности заявителя должны удовлетворить потребности ребенка (детей) с психологическими, соматическими и физическими проблемами.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 возможности быть приемными родителями должно быть подготовлено не позднее тридцати календарных дней с момента поступления заявления и документов, указанных в пункте 17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трехдневного срока с момента подготовки заключения сотрудник территориального подразделения направляет письменный ответ заявителю.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oqad-cttp8wnrwtdsk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Территориальные подразделения на основании заключения о возможности быть приемными родителями, вносят сведения о заявителях в Государственный банк данных о детях, оставшихся без попечения родителей, в качестве кандидатов в приемные родители.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действительно в течение одного года со дня его вынесения. По истечении установленного срока, если документы, указанные в подпунктах 1-9 пункта 16 настоящего Положения, не были обновлены, лица, желающие взять ребенка (детей) на воспитание, утрачивают статус кандидатов в приемные родители и подлежат исключению из Государственного банка данных о детях, оставшихся без попечения родителей, в качестве кандидатов в приемные родители.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Получение статуса кандидатов в приемные родители является основанием для подбора ребенка (детей) с целью передачи его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предоставляет приемным родителям информацию о ребенке, который может быть передан на воспитание в приемную семью, состоянии его здоровья и выдает направление для посещения ребенка (детей) по месту его жительства (нахождения).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подборе ребенка (детей) из воспитательных учреждений и лечебно-профилактических учреждений, учреждений социальной защиты населения или других аналогичных учреждений, вне зависимости от их ведомственной принадлежности и организационно-правовой формы, администрация этих учреждений обязана ознакомить лиц (лицо), желающих взять ребенка (детей) на воспитание, с личным делом ребенка (детей) и медицинским заключением о состоянии его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ребенка (детей), передаваемого на воспитание в приемную семью, администрация учреждения (либо лицо, у которого находится ребенок) представляет в территориальное подразделение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правовые основания для передачи ребенка (детей) на воспитание в приемную семью (свидетельство о смерти родителя (родителей), копию решения суда о лишении родителя (родителей) родительских прав, признании родителей недееспособными, безвестно отсутствующими или умершими, акт, подтверждающий, что ребенок подкинут, и другие документы), либо акт об экстренном изъятии ребенка из предыдущей из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 состоянии здоровья, физическом и умственном развитии ребенка, выданное экспертной медицинской комиссией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медицинскую карту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образовании;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наличии и местонахождении братьев и сестер;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опись имущества, принадлежащего ребенку, и сведения о лицах, отвечающих за его сохранность;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закреплении жилой площади за несовершеннолетними;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решения суда о взыскании алиментов;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право на получение пособия или социальной пенсии.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ребенка, передаваемого в приемную семью, тщательно подбираются приемные родители, прошедшие специальное обучение, способные удовлетворить потребности ребенка, выявленные в процессе оценки потребностей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Подбор приемной семьи для ребенка производится сотрудником территориального подразделения на основе Плана и результатов последней оценки потребностей ребенка, с учетом мнения ребенка и, по возможности, мнения родителей ребенка, не ограниченных в родительских правах, не лишенных родительских прав и являющихся дееспособными.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фактором при подборе приемной семьи является возможность для детей, находящихся в родстве между собой, проживать вместе.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наличия у ребенка представления о месте своего будущего проживания и о приемных родителях территориальное подразделение организует их встречу. Мнение ребенка о будущей приемной семье учитывается при принятии решения при передаче ребенка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передаче ребенка в приемную семью приемные родители вправе получить дополнительное обучение, помощь и информацию от территориального подразделения для того, чтобы создать наиболее благоприятные условия для проживания, развития, адаптации для ребенка со специальными нуждами и девиантным поведением.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Подобрав ребенка (детей) для воспитания в приемной семье, территориальное подразделение вносит проект Плана предоставления заботы ребенку, заключение о возможности стать приемным родителем и документы, указанные в пункте 16 настоящего Положения, на рассмотрение Комиссии по делам детей (далее - Комиссия) при районной государственной администрации/мэрии города.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4blg61rttyvndwraji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экстренном, краткосрочном и периодическом устройстве ребенка в приемную семью, срок которого не превышает 30 календарных дней, согласования с Комиссией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экстренном устройстве ребенка, Договор заключается в течение одного календарного дня с момента передачи ребенка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Комиссия на своем заседании рассматривает внесенные территориальным подразделением материалы.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вправе отказать в заключении Договора в случаях,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соблюдены требования, установленные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поступили жалобы в Комиссию о противоречии интересам ребенка решения о передаче ребенка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Комиссии в заключении Договора о передаче ребенка (детей) в приемную семью должен быть мотивированным. Решение Комиссии должно быть вынесено не позднее 10 календарных дней со дня поступления материалов на их рассмотрение. О принятом решении Комиссия незамедлительно уведомляет телефонной, факсимильной и иными видами связи территориальное подразделение для принятия им мер по дальнейшему устройству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Решение Комиссии об отказе в согласовании проекта Плана предоставления заботы ребенку и заключении Договора о передаче ребенка (детей) в приемную семью вручается кандидату, с разъяснением оснований отказа, в течение пяти календарных дней со дня вынесения решения и уведомления. Решение Комиссии об отказе в заключении Договора о передаче ребенка (детей) в приемную семью может быть обжаловано в суде, в установленном законодательством Кыргызской Республики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Отрицательное заключение территориального подразделения может быть обжаловано в Комиссии или в суде в установленном законодательством Кыргызской Республики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Отрицательное заключение территориального подразделения и решение Комиссии не являются основанием для отказа в приеме документов заявителя при последующем обращении в территориальные подразделения по вопросу получения статуса кандидата в приемные родители.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 о передаче ребенка</w:t>
      </w:r>
      <w:r>
        <w:rPr>
          <w:rFonts w:ascii="Arial" w:cs="Arial" w:eastAsia="Arial" w:hAnsi="Arial"/>
          <w:sz w:val="24"/>
          <w:szCs w:val="24"/>
        </w:rPr>
        <w:t xml:space="preserve"> (детей) в приемную семью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Договор о передаче ребенка (детей) на воспитание в приемную семью (далее - Договор) заключается между территориальным подразделением уполномоченного государственного органа по защите детей и приемными родителями, вступает в силу с момента его подписания и действует в течение срока, указанного в Договоре о передаче ребенка (детей) на воспитание в приемную семью, согласно приложению 1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Договор заключается до передачи ребенка на воспитание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Копии Договора получают и родители ребенка, если они не ограничены в родительских правах, не лишены родительских прав и являются дееспособными.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Сотрудник территориального подразделения посещает ребенка не менее одного раза в месяц при краткосрочном устройстве, не менее одного раза в три месяца - при среднесрочном и долгосрочном устройстве. Сотрудник территориального подразделения отслеживает выполнение Плана, являющегося приложением к Договору, и фиксирует результаты, консультируется с приемными родителями и специалистами, участвующими в процессе воспитания (заботы)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x8cqgglcq-g-tlg2_6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Территориальное подразделение передает приемным родителям (родителю), кроме случаев экстренного устройства,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правовые основания для передачи ребенка (детей) на воспитание в приемную семью (свидетельство о смерти родителя (родителей);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решения суда о лишении родителя (родителей) родительских прав, признании родителей недееспособными, безвестно отсутствующими или умершими, акт, подтверждающий, что ребенок подкинут, и др.;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амбулаторную карту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заключение, выданное экспертной медицинской комиссией по медицинскому освидетельствованию состояния здоровья ребенка, передаваемого на воспитание в семью, под опеку/попечительство;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приемных родителей, необходимые копии других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выписку из истории развития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Договор о передаче ребенка (детей) на воспитание в приемную семью должен предусматривать: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содержания, воспитания и образования ребенка (детей);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устройства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приемных родителей (родителя);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по отношению к приемной семье территориального подразделения, а также основания и последствия прекращения такого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Договора, условия пролонгации, основания для расторжения и последствия такого расторжения.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Договору должен быть приложен План предоставления заботы ребенку, за исключением экстренного устройства ребенка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w9uke_0n0evqmtnj-x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преждевременного расторжения Договора либо вероятности его расторжения проводится оценка ситуации, после которой, в случае целесообразности, ребенку и приемным родителям предлагается консультация специалиста для улучшения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истечении срока Договора, на который ребенок был передан в приемную семью, территориальное подразделение составляет отчет о результатах передачи ребенка в приемную семью, на основании которого производится дальнейшее устройство ребенка. Копия отчета предоставляется приемным родителям.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Договор о передаче ребенка (детей) на воспитание в приемную семью расторгается в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возникающие в результате досрочного расторжения Договора имущественные и финансовые вопросы решаются по согласию сторон, а при возникновении спора - судом в установленном законодательством Кыргызской Республики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Приемные родители по вине которых расторгнут Договор из-за невыполнения ими обязанностей приемного родителя, повторно принимать другого ребенка (детей) на воспитание в приемную семью не могут.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сторон Договора о передачи</w:t>
      </w:r>
      <w:r>
        <w:rPr>
          <w:rFonts w:ascii="Arial" w:cs="Arial" w:eastAsia="Arial" w:hAnsi="Arial"/>
          <w:sz w:val="24"/>
          <w:szCs w:val="24"/>
        </w:rPr>
        <w:t xml:space="preserve"> ребенка (детей) в приемную семью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Территориальное подразделение один раз в год проводит анализ работы приемных родителей для подтверждения их статуса. При проведении ежегодной оценки работы приемных родителей территориальное подразделение может привлекать независимых экспертов на договорной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 (базу данных) всех детей, переданных на воспитание в приемную семью, подлежащих передаче на воспитание, а также приемного родителя и лиц, желающих взять ребенка (детей) на воспитание в приемную семью;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индивидуальную работу с ребенком, образовательные, медико-лечебные мероприятия и формы его воспитания;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защищать права и законные интересы ребенка (детей) в части, установленной Договором о передаче на воспитание в приемную семью;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передачу ребенка (детей) на воспитание в специально подобранную и подготовленную для него приемную семью;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групповые и индивидуальные занятия для детей и приемных родителей после передачи ребенка (детей) на воспитание в приемную семью;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сопровождение и наблюдение за семьей и воспитанием ребенка (детей);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руководство за деятельностью приемного родителя, проводить регулярные семинары по повышению квалификации для приемного родителя.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в соответствии с законодательством осуществляют контроль за обеспечением прав детей, переданных на воспитание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подразделения обязан организовать экстренное изъятие ребенка (детей) из приемной семьи в случае,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ребенок подвергался физическому, сексуальному и психологическому насилию;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ребенка существовала угроза их жизни, психическому и физическому здоровью.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сотрудник территориального подразделения составляет акт об экстренном изъятии ребенка (детей), с участием представителя органов внутренних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Права и обязанности приемных родителей и территориального подразделения устанавливаются в Договоре. Права приемных родителей не могут осуществляться в противоречии с интересами приемного ребенка (детей).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Приемный родитель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распорядок дня, решать текущие вопросы в жизни приемного ребенка (детей) в соответствии с Планом предоставления заботы ребенку и Договором о передаче на воспитание в приемную семью;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составлении (пересмотре) Плана предоставления заботы ребенку, регулярных проверках и заседаниях по оценке состояния здоровья, благосостояния и развития ребенка, давать предложения по изменению Плана предоставления заботы ребенку.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Приемный родитель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отвечать за жизнь и здоровье ребенка, переданного на воспитание в его семью;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условия Договора о передаче на воспитание;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связь ребенка (детей) с биологическими родителями и родственниками;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сообщать в территориальное подразделение об изменении состояния здоровья и психики ребенка (детей), его незапланированном уходе из дома приемной семьи или ином серьезном происшествии, случившемся с ребенком (детьми), о фактах жестокого обращения с ребенком или травмах, нанесенных ребенку;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 информировать территориальное подразделение о перемене своего места жительства, изменениях в составе семьи, о болезни, прочих обстоятельствах, которые могут повлиять на воспитание и развитие ребенка (детей);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открыть лицевые счета в банковской системе для перечисления денежных средств на содержание приемного ребенка (детей).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Приемный родитель обладает и иными правами и обязанностями родителей, опекунов, не запрещенными Договором и законодательством Кыргызской Республики, кроме: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полномочий по защите имущественных прав несовершеннолетнего (за исключением права распоряжаться причитающимися несовершеннолетнему денежными средствами на текущее его содержание);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полномочий по представлению интересов ребенка в суде при рассмотрении судом дел о лишении (ограничении) родителей родительских прав, об опеке или попечительстве;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полномочий по решению вопроса о выезде ребенка за пределы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ребенка (детей) в приемной семье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Помещение детей в приемную семью не влечет за собой возникновения между приемными родителями и детьми алиментных, наследственных и других правоотношений, вытекающих из гражданского и семейного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Ребенок (дети), переданный в приемную семью, сохраняет право на причитающиеся ему алименты, пенсию, пособия и другие социальные выплаты, а также право собственности на жилое помещение или право пользования жилым помещением, при отсутствии жилого помещения имеет право на предоставление ему жилого помещений в соответствии с Жилищным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Ребенок (дети) в приемной семье имеет право, в соответствии с Семейным кодексом Кыргызской Республики, Кодексом Кыргызской Республики о детях,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контактов с родителями, родственниками, если это не противоречит интересам ребенка (детей);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благосостояния и предоставления ему (им) условий для полноценного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своих прав и законных интересов;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уважение человеческого достоинства, свободу совести и информации, свободное выражение собственных взглядов и убеждений;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потребности в эмоционально-личностном общении;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своих творческих способностей и интересов;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квалифицированной помощи в обучении и коррекции имеющихся проблем в развитии;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выражение своего мнения и требование его учета: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отдых, организованный досуг в выходные, праздничные дни и во время каникул;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празднование важных событий его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от всех форм физического и психического насилия, оскорбления личности;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обращение в территориальные подразделения о фактах жестокого обращения или травмах, нанесенных ему в приемной семье.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Контакты родителей с ребенком (детьми) допускаются с согласия сотрудника территориального подразделения и в случае необходимости осуществляются под наблюдением социального работника.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существовании угрозы со стороны биологических родителей (моральное насилие, физическое насилие, явка родителей в нетрезвом состоянии) в контакте с ними может быть отказано.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спорных случаях порядок общения между ребенком (детьми), его родителями и родственниками определяется территориальным подразделением.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Материальное обеспечение приемной семьи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Материальное обеспечение и финансирование содержания детей, переданных на воспитание приемной семье, и заработной платы приемных родителей осуществляется за счет средств республиканского бюджета, внебюджетных средств и других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Ребенку, переданному в приемную семью, предусматриваются средства на его содержание. Ребенку должен быть обеспечен необходимый уровень жизнедеятельности для удовлетворения его основных потребностей в медицинской помощи, питании, образовании, одежде, обуви, игрушках, хозяйственных и канцелярских товарах, необходимых для его нормального физического, умственного, психического, эмоционального развития, в соответствии с нормами для детей конкретного возраста.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Приемной семье или приемному родителю предусматривается ежемесячная заработная плата в размерах, утвержденных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дополнительно взятых детей рассчитываются на каждого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приемными родителями своих обязанностей неполный календарный месяц, расходы на содержание ребенка (питание, медицинские, транспортные и прочие) и оплата труда приемных родителей рассчитываются из количества календарных дней, на которые ребенок был устроен в приемную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на расходы по оплате коммунальных услуг и приобретению мыломоющих средств предусматриваются в случае, если ребенок устроен в семью на полные календарные месяцы.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устройстве ребенка в приемную семью сроком до 30 календарных дней средства на приобретение одежды, обуви и постельного белья не предусматриваются. Обеспечение ребенка указанными принадлежностями осуществляется приемными родителями.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устройстве ребенка в приемную семью на срок более 30 календарных дней средства на приобретение одежды, обуви предусматриваются и выделяются на период ухода, с учетом сезона (зима, весна, лето, осень), а средства на приобретение постельного белья предусматриваются при устройстве ребенка на срок от одного до двух месяцев - одного комплекта, от двух месяцев до года - двух комплектов.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czmihryrjsi5g7-nt9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Средства на содержание ребенка и оплату труда приемных родителей перечисляются территориальным подразделением ежемесячно, в установленных размерах, на лицевые счета приемных родителей, открытые в банках.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Приемные родители ведут учет расходов (в письменном виде) по приходу и расходу средств в соответствии со сметой расходов и представляют в виде отчета в бухгалтерию территориального подразделения ежемесячно и по окончании срока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Положению о приемной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(фостерной) семье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ТИПОВОЙ ДОГОВОР
 о передаче ребенка (детей) на воспитание в приемную семью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6ijir9w03x8s7xv4ui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 __________ "___" ____________ 20__ года. № 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уполномоченного государственного органа по защите детей в лице 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должность)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гражданин(ка)(не) 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проживающие(ий, ая) 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именуемые - приемные родители (приемный родитель), заключили настоящий Договор 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уполномоченного государственного органа по защите детей передает, а приемные родители (приемный родитель)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принимают(ет) на воспитание в приемную семью ребенка (детей), далее именуемые - приемные дети 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ребенка)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(номер, серия свидетельства о рождении, кем и когда выдано)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Приемные родители (приемный родитель) обязуются(ется):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Воспитывать приемного ребенка на основе взаимоуважения, организуя общий быт, досуг, взаимопомощь.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Создавать необходимые условия для получения ребенком (детьми) образования, заботиться о его здоровье, физическом, психическом, духовном и нравственном развитии.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Осуществлять защиту прав и интересов ребенка (детей).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Обеспечивать уход за ребенком (детьми) и лечение, систематический показ врачам-специалистам в соответствии с медицинскими рекомендациями и состоянием здоровья ребенка (детей).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Обеспечивать посещение приемным ребенком (детьми) общеобразовательного учреждения, следить за его успеваемостью, поддерживать связь с учителями и воспитателями этого учреждения. В случае невозможности посещения ребенком (детьми) общеобразовательного учреждения по состоянию его здоровья обеспечивать получение образования в установленных законом доступных для ребенка формах.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Обеспечить исполнение Плана предоставления заботы ребенку.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Извещать территориальное подразделение уполномоченного государственного органа по защите детей о возникновении в приемной семье неблагоприятных условий для содержания, воспитания и образования ребенка (детей).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Территориальное подразделение уполномоченного государственного органа по защите детей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Пересматривать, при необходимости, по согласованию с приемными родителями План предоставления заботы ребенку.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Перечислять ежемесячно, не позднее 20 числа месяца, на банковские счета приемной семьи денежные средства на содержание ребенка и оплату труда приемной семьи за прошедший месяц согласно </w:t>
      </w:r>
      <w:hyperlink w:history="1" r:id="rIdijrdqj61qu2glkudyjm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утвержденному постановлением Правительства Кыргызской Республики "О приемной (фостерной) семье" от 1 октября 2012 года № 670.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a-b8o2iyaggu-cplfh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2.3. (Утратил силу в соответствии с </w:t>
      </w:r>
      <w:hyperlink w:history="1" r:id="rIdn3xuvvicm8-mqkelt7e4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августа 2014 года № 439)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2.4.  (Утратил силу в соответствии с </w:t>
      </w:r>
      <w:hyperlink w:history="1" r:id="rIdudm39zifkt6t0kr1fup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августа 2014 года № 439)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Договор может быть изменен по соглашению сторон, дополнен другими взаимными обязательствами (в том числе выделением во временное пользование земельных участков на срок, установленный настоящим Договором, автотранспорта и другое).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предоставления заботы ребенку является приложением к настоящему Договору и неотъемлемой частью настоящего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Споры, возникающие между сторонами в процессе исполнения настоящего Договора, рассматриваются сторонами в срок ___________ после их возникновения, в целях выработки согласованного решения, а при недостижении соглашения - передаются на разрешение в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Настоящий Договор заключен сроком на __________ и вступает в силу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2.8. Срок действия настоящего Договора может быть продлен по взаимному согласию сторон на ___________________________ до его истечения.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Настоящий Договор может быть расторгнут досрочно: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приемных родителей, при наличии уважительных причин (болезни, отсутствия взаимопонимания с ребенком (детьми), изменений семейного или имущественного положения);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территориального подразделения уполномоченного государственного органа по защите детей, в случаях возникновения в приемной семье неблагоприятных условий для содержания, воспитания и образования ребенка (детей), или в случае возвращения ребенка (детей) родителям, или в случае усыновления ребенка (детей).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Договор составлен в двух экземплярах, каждый из которых имеет одинаковую юридическую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невыполнении условий настоящего Договора стороны вправе его расторгнуть (указать условия расторжения Договора).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Территориальное подразделение
 уполномоченного государственного органа по защите детей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 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Приемные родители(ль):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(домашний 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(расчетный счет)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vtzdoh7kul_18vpkq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dalil.kg/document/93736</w:t>
      </w:r>
    </w:hyperlink>
  </w:p>
  <w:p>
    <w:pPr>
      <w:spacing w:after="0" w:before="40"/>
      <w:jc w:val="center"/>
    </w:pPr>
    <w:hyperlink w:history="1" r:id="rIde6gfhjbkc9f4fgsb6q8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zbd0edla6czgokjkykc" Type="http://schemas.openxmlformats.org/officeDocument/2006/relationships/hyperlink" Target="https://dalil.kg/document/157898" TargetMode="External"/><Relationship Id="rIdmbjxvfcztgxi2e3gqq_ox" Type="http://schemas.openxmlformats.org/officeDocument/2006/relationships/hyperlink" Target="https://dalil.kg/document/96754" TargetMode="External"/><Relationship Id="rIddazblrwdwifwuhn7a4904" Type="http://schemas.openxmlformats.org/officeDocument/2006/relationships/hyperlink" Target="https://dalil.kg/document/93736#p" TargetMode="External"/><Relationship Id="rIdhbu2ixwvk8z_ispekw92y" Type="http://schemas.openxmlformats.org/officeDocument/2006/relationships/hyperlink" Target="https://dalil.kg/document/93736#p1" TargetMode="External"/><Relationship Id="rIdmuytxvk6gshbkswrrjrro" Type="http://schemas.openxmlformats.org/officeDocument/2006/relationships/hyperlink" Target="https://dalil.kg/document/93736#p2" TargetMode="External"/><Relationship Id="rIdo2hs8v4hmmji8gw8nhlvo" Type="http://schemas.openxmlformats.org/officeDocument/2006/relationships/hyperlink" Target="https://dalil.kg/document/93736#p3" TargetMode="External"/><Relationship Id="rIddsj-wg_xaxpvy-gjq2osg" Type="http://schemas.openxmlformats.org/officeDocument/2006/relationships/hyperlink" Target="https://dalil.kg/document/93736#p4" TargetMode="External"/><Relationship Id="rId2irmjksezdvhadkxikbdf" Type="http://schemas.openxmlformats.org/officeDocument/2006/relationships/hyperlink" Target="https://dalil.kg/document/93736#p5" TargetMode="External"/><Relationship Id="rIdtw-tel8jut4hjcy5qgfov" Type="http://schemas.openxmlformats.org/officeDocument/2006/relationships/hyperlink" Target="https://dalil.kg/document/93736#p6" TargetMode="External"/><Relationship Id="rIdpq7jf64inkbrjguxkmecl" Type="http://schemas.openxmlformats.org/officeDocument/2006/relationships/hyperlink" Target="https://dalil.kg/document/96754" TargetMode="External"/><Relationship Id="rIdypdke-1wuesidczp1czo2" Type="http://schemas.openxmlformats.org/officeDocument/2006/relationships/hyperlink" Target="https://dalil.kg/document/96754" TargetMode="External"/><Relationship Id="rIdyxz0pit8erdo3oushlk7p" Type="http://schemas.openxmlformats.org/officeDocument/2006/relationships/hyperlink" Target="https://dalil.kg/document/96754" TargetMode="External"/><Relationship Id="rIdb7cz2iamkpl8n15f3stai" Type="http://schemas.openxmlformats.org/officeDocument/2006/relationships/hyperlink" Target="https://dalil.kg/document/96754" TargetMode="External"/><Relationship Id="rIdjoqad-cttp8wnrwtdskik" Type="http://schemas.openxmlformats.org/officeDocument/2006/relationships/hyperlink" Target="https://dalil.kg/document/96754" TargetMode="External"/><Relationship Id="rIdt4blg61rttyvndwrajivy" Type="http://schemas.openxmlformats.org/officeDocument/2006/relationships/hyperlink" Target="https://dalil.kg/document/96754" TargetMode="External"/><Relationship Id="rIddx8cqgglcq-g-tlg2_6o1" Type="http://schemas.openxmlformats.org/officeDocument/2006/relationships/hyperlink" Target="https://dalil.kg/document/96754" TargetMode="External"/><Relationship Id="rIdvw9uke_0n0evqmtnj-xjm" Type="http://schemas.openxmlformats.org/officeDocument/2006/relationships/hyperlink" Target="https://dalil.kg/document/96754" TargetMode="External"/><Relationship Id="rIdkczmihryrjsi5g7-nt9jv" Type="http://schemas.openxmlformats.org/officeDocument/2006/relationships/hyperlink" Target="https://dalil.kg/document/96754" TargetMode="External"/><Relationship Id="rIdh6ijir9w03x8s7xv4uig0" Type="http://schemas.openxmlformats.org/officeDocument/2006/relationships/hyperlink" Target="https://dalil.kg/document/96754" TargetMode="External"/><Relationship Id="rIdijrdqj61qu2glkudyjmrl" Type="http://schemas.openxmlformats.org/officeDocument/2006/relationships/hyperlink" Target="https://dalil.kg/document/93093#&#1088;1" TargetMode="External"/><Relationship Id="rIdta-b8o2iyaggu-cplfhg4" Type="http://schemas.openxmlformats.org/officeDocument/2006/relationships/hyperlink" Target="https://dalil.kg/document/96754" TargetMode="External"/><Relationship Id="rIdn3xuvvicm8-mqkelt7e48" Type="http://schemas.openxmlformats.org/officeDocument/2006/relationships/hyperlink" Target="https://dalil.kg/document/96754" TargetMode="External"/><Relationship Id="rIdudm39zifkt6t0kr1fupnl" Type="http://schemas.openxmlformats.org/officeDocument/2006/relationships/hyperlink" Target="https://dalil.kg/document/96754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vtzdoh7kul_18vpkq_p" Type="http://schemas.openxmlformats.org/officeDocument/2006/relationships/hyperlink" Target="https://dalil.kg/document/93736" TargetMode="External"/><Relationship Id="rIde6gfhjbkc9f4fgsb6q8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2026-09-25T10:00:56.273Z</dcterms:created>
  <dcterms:modified xsi:type="dcterms:W3CDTF">2026-09-25T10:00:56.273Z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