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msh024mup9mkz4g7qq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2020 года № 614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b4ztlon-pl78sv3wdd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мая 2013 года N 227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ведения Государственного реестра средств измерений и стандартных образцов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s65suif58ysoqnefdz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54cfbpilt7uszfv-o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xskx0et65ptwqzehg-q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июля 2019 года № 357 внесены изменения в текст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ведения Государственного реестра средств измерений и стандартных образцов (далее - Государственный реестр), выпускаемых в Кыргызской Республике и ввозимых по импорту, подлежащих применению в сфере государственного регулирования, в соответствии с </w:t>
      </w:r>
      <w:hyperlink w:history="1" r:id="rIdrvxhwegp_otzyku8dm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sz w:val="24"/>
          <w:szCs w:val="24"/>
        </w:rPr>
        <w:t xml:space="preserve"> - книга, в которой в установленной форме осуществляется запись о регистрации утвержденных типов средств измерений и стандартных образцов. Государственный реестр ведется в виде журнала;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утвержденных средств измерений и стандартных образцов</w:t>
      </w:r>
      <w:r>
        <w:rPr>
          <w:rFonts w:ascii="Arial" w:cs="Arial" w:eastAsia="Arial" w:hAnsi="Arial"/>
          <w:sz w:val="24"/>
          <w:szCs w:val="24"/>
        </w:rPr>
        <w:t xml:space="preserve"> - внесение сведений, содержащихся в сертификате, в Государственный реестр с одновременным присвоением регистрационного номера;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Межгосударственный стандартный образец</w:t>
      </w:r>
      <w:r>
        <w:rPr>
          <w:rFonts w:ascii="Arial" w:cs="Arial" w:eastAsia="Arial" w:hAnsi="Arial"/>
          <w:sz w:val="24"/>
          <w:szCs w:val="24"/>
        </w:rPr>
        <w:t xml:space="preserve"> - стандартный образец, созданный и признанный в соответствии с правилами, установленными Межгосударственным советом по стандартизации, метрологии и сертификации, применяемый в межгосударственных отношениях во всех областях народного хозяйства стран, присоединившихся к его признанию;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стандартный образец</w:t>
      </w:r>
      <w:r>
        <w:rPr>
          <w:rFonts w:ascii="Arial" w:cs="Arial" w:eastAsia="Arial" w:hAnsi="Arial"/>
          <w:sz w:val="24"/>
          <w:szCs w:val="24"/>
        </w:rPr>
        <w:t xml:space="preserve"> - стандартный образец, признанный национальным органом по метрологии, применяемый во всех областях народного хозяйства, включая сферы государственного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стандартный образец зарубежного выпуска</w:t>
      </w:r>
      <w:r>
        <w:rPr>
          <w:rFonts w:ascii="Arial" w:cs="Arial" w:eastAsia="Arial" w:hAnsi="Arial"/>
          <w:sz w:val="24"/>
          <w:szCs w:val="24"/>
        </w:rPr>
        <w:t xml:space="preserve"> - стандартный образец, ввозимый партиями или единичными экземплярами (в том числе в составе комплектного оборудования), созданный и выпущенный за пределами страны, в том числе разработанный в рамках международных и региональных организаций, в разработке которого страна-импортер не участвовала и не присоединилась к признанию.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6onpca2rsscr3tpcjp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Кыргызской Республики является контрольно-учетным документом и предназначен для регистрации утвержденных типов средств измерений и стандартных образцов, допущенных на территории Кыргызской Республики,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реестр ведется национальным органом по метрологии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регистрации и учета средств измерений, прошедших процедуру утверждения типа средств измерений и стандартных образцов или признания утверждения типа средств измерений и стандартных образцов, допущенных к применению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создания централизованного фонда для организации информационного обслуживания заинтересованных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Сертификаты об утверждении типа средств измерений и стандартных образцов, а также сертификат о признании результатов средств измерений и стандартных образцов имеют юридическую силу при наличии регистрационного номера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реестр считается законченным делопроизводством при оформлении новой книги.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хранения материалов дел по утверждению типа средств измерений и стандартных образцов и признания результатов испытания средств измерений и стандартных образцов составляет 5 лет со дня окончания срока действия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реестр и материалы дел по утверждению типа средств измерений и стандартных образцов для признания результатов испытаний средств измерений и стандартных образцов подлежат передаче в установленном порядке на государственное хранение в архив.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внесения средств измерений и стандартных образцов в Государственный реестр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проведения работ согласно Положению о порядке утверждения типа и применения знака утверждения типа средств измерений и стандартных образцов, утверждаемому Правительством Кыргызской Республики, национальным органом по метрологии принимается решение о выдаче соответствующего сертификата и внесении средств измерений и стандартных образцов в Государственный реестр, с присвоением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производится после утверждения типа средств измерений и стандартных образцов и признания результатов испытаний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Регистрационный номер средств измерений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KG 417 - код Кыргызской Республики по Межгосударственному классификатору стран мира (МКСМ) в соответствии с МК (ИСО 3166) 004;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01 - код национального органа по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12 - код работ в соответствии с классификацией выполняемых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0 - порядковый номер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д) (утратил силу в соответствии с </w:t>
      </w:r>
      <w:hyperlink w:history="1" r:id="rIdczgujibzzxaxxlzla5d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2015 года № 153)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00 - две последние цифры года регистрации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записи: KG 417/01.12.000-00.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clmtvlqcgm5vrzq_hw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Регистрационный номер стандартных образцов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KG 417 - код Кыргызской Республики по Межгосударственному классификатору стран мира (МКСМ) в соответствии с МК (ИСО 3166) 004;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01 - код национального органа по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СУ - аббревиатура названия стандартного образца, на кыргызском языке: "стандарттык улгу";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0... - порядковый номер регистрации, состоящий из четырех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2006 - год регистрации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записи: KGСУ.0000-2006.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реестр ведется в виде журнала при утверждении типа средств измерений по форме согласно </w:t>
      </w:r>
      <w:hyperlink w:history="1" r:id="rIdjgbhhfjcyutge2og5e8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wy6j8gc9necghjjk7k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реестр ведется в виде журнала при утверждении типа стандартных образцов по форме согласно </w:t>
      </w:r>
      <w:hyperlink w:history="1" r:id="rIdw4zgxbjjfttct2_v2my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для стандартных образцов зарубежного выпуска, допущенных к применению на территории Кыргызской Республики, - по форме согласно </w:t>
      </w:r>
      <w:hyperlink w:history="1" r:id="rId9fk-pfaddsyfyeofmii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Информационное обслуживание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реестр является источником официальной информации о типах средств измерений и стандартных образцов, допущенных к применению на территории Кыргызской Республики, на основании которых национальный орган по метрологии осуществляет информационное обслуживание юридических и физических лиц по их запросу.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wxajxjp5bk7qdxgspx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об утвержденных типах средств измерений и стандартных образцов, внесенных в Государственный реестр средств измерений и стандартных образцов Кыргызской Республики, публикуется в информационных сборниках, справочниках, каталогах на сайте национального органа по метрологии.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ведения Государственного реестра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средств измерений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Утверждение типа средств измерений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заявки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сертификата об утверждении типа средств измерений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сертификата о признании утверждения типа средств измерений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сертификата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средств измерений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средств измерений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ведения Государственного реестра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средств измерений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
 в соответствии с постановлением Правительства КР от </w:t>
      </w:r>
      <w:hyperlink w:history="1" r:id="rIdrojhdr8vtp28ngjbjzt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ведения Государственного реестра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стандартных образцов состава и свойств веществ и материалов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Утверждение типа стандартных образцов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номер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стандартных образцов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Предприятие-изготовитель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межгосударственного стандартного образца (при наличии)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ведения Государственного реестра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стандартных образцов состава и свойств веществ и материалов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Стандартные образцы зарубежного выпуска, допущенные к применению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номер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стандартных образцов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Предприятие-изготовитель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межгосударственного стандартного образца (при наличии)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vlly1gxrlkpbfe3nu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dalil.kg/document/94373</w:t>
      </w:r>
    </w:hyperlink>
  </w:p>
  <w:p>
    <w:pPr>
      <w:spacing w:after="0" w:before="40"/>
      <w:jc w:val="center"/>
    </w:pPr>
    <w:hyperlink w:history="1" r:id="rIdpan_akxtybfxz0vzof3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sh024mup9mkz4g7qqyz" Type="http://schemas.openxmlformats.org/officeDocument/2006/relationships/hyperlink" Target="https://dalil.kg/document/157728" TargetMode="External"/><Relationship Id="rIdab4ztlon-pl78sv3wddna" Type="http://schemas.openxmlformats.org/officeDocument/2006/relationships/hyperlink" Target="https://dalil.kg/document/94340" TargetMode="External"/><Relationship Id="rIdks65suif58ysoqnefdz_h" Type="http://schemas.openxmlformats.org/officeDocument/2006/relationships/hyperlink" Target="https://dalil.kg/document/97479" TargetMode="External"/><Relationship Id="rIdnf54cfbpilt7uszfv-ox4" Type="http://schemas.openxmlformats.org/officeDocument/2006/relationships/hyperlink" Target="https://dalil.kg/document/14581" TargetMode="External"/><Relationship Id="rIdxskx0et65ptwqzehg-qkj" Type="http://schemas.openxmlformats.org/officeDocument/2006/relationships/hyperlink" Target="https://dalil.kg/document/14581" TargetMode="External"/><Relationship Id="rIdrvxhwegp_otzyku8dmdqt" Type="http://schemas.openxmlformats.org/officeDocument/2006/relationships/hyperlink" Target="https://dalil.kg/document/205339" TargetMode="External"/><Relationship Id="rIdi6onpca2rsscr3tpcjpqz" Type="http://schemas.openxmlformats.org/officeDocument/2006/relationships/hyperlink" Target="https://dalil.kg/document/97479" TargetMode="External"/><Relationship Id="rIdczgujibzzxaxxlzla5di7" Type="http://schemas.openxmlformats.org/officeDocument/2006/relationships/hyperlink" Target="https://dalil.kg/document/97479" TargetMode="External"/><Relationship Id="rIdeclmtvlqcgm5vrzq_hw1g" Type="http://schemas.openxmlformats.org/officeDocument/2006/relationships/hyperlink" Target="https://dalil.kg/document/97479" TargetMode="External"/><Relationship Id="rIdjgbhhfjcyutge2og5e8og" Type="http://schemas.openxmlformats.org/officeDocument/2006/relationships/hyperlink" Target="https://dalil.kg/document/94373#p1" TargetMode="External"/><Relationship Id="rIdawy6j8gc9necghjjk7k_z" Type="http://schemas.openxmlformats.org/officeDocument/2006/relationships/hyperlink" Target="https://dalil.kg/document/97479" TargetMode="External"/><Relationship Id="rIdw4zgxbjjfttct2_v2my2o" Type="http://schemas.openxmlformats.org/officeDocument/2006/relationships/hyperlink" Target="https://dalil.kg/document/94373#p3" TargetMode="External"/><Relationship Id="rId9fk-pfaddsyfyeofmiiz0" Type="http://schemas.openxmlformats.org/officeDocument/2006/relationships/hyperlink" Target="https://dalil.kg/document/94373#p4" TargetMode="External"/><Relationship Id="rIdowxajxjp5bk7qdxgspx8v" Type="http://schemas.openxmlformats.org/officeDocument/2006/relationships/hyperlink" Target="https://dalil.kg/document/97479" TargetMode="External"/><Relationship Id="rIdrojhdr8vtp28ngjbjztfu" Type="http://schemas.openxmlformats.org/officeDocument/2006/relationships/hyperlink" Target="https://dalil.kg/document/9747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vlly1gxrlkpbfe3nurn" Type="http://schemas.openxmlformats.org/officeDocument/2006/relationships/hyperlink" Target="https://dalil.kg/document/94373" TargetMode="External"/><Relationship Id="rIdpan_akxtybfxz0vzof3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2026-09-23T22:49:52.852Z</dcterms:created>
  <dcterms:modified xsi:type="dcterms:W3CDTF">2026-09-23T22:49:52.852Z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