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agfwxzjtzhdssubars5i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июля 2013 года № 431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x54kmvnxjnwc2kspahzq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Государственной кадровой службы Кыргызской Республики (по согласованию)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службе" (Ведомости Жогорку Кенеша Кыргызской Республики, 2004 г., № 12, ст.529) следующие изменения и дополнения:</w:t>
      </w:r>
    </w:p>
    <w:p>
      <w:pPr>
        <w:spacing w:after="120"/>
        <w:jc w:val="both"/>
      </w:pPr>
      <w:r>
        <w:rPr>
          <w:rFonts w:ascii="Arial" w:cs="Arial" w:eastAsia="Arial" w:hAnsi="Arial"/>
          <w:sz w:val="24"/>
          <w:szCs w:val="24"/>
        </w:rPr>
        <w:t xml:space="preserve">1. В статье 3:</w:t>
      </w:r>
    </w:p>
    <w:p>
      <w:pPr>
        <w:spacing w:after="120"/>
        <w:jc w:val="both"/>
      </w:pPr>
      <w:r>
        <w:rPr>
          <w:rFonts w:ascii="Arial" w:cs="Arial" w:eastAsia="Arial" w:hAnsi="Arial"/>
          <w:sz w:val="24"/>
          <w:szCs w:val="24"/>
        </w:rPr>
        <w:t xml:space="preserve">1) в части 2 слова "Омбудсмена (Акыйкатчы)" заменить словами "Акыйкатчы (Омбудсмена)";</w:t>
      </w:r>
    </w:p>
    <w:p>
      <w:pPr>
        <w:spacing w:after="120"/>
        <w:jc w:val="both"/>
      </w:pPr>
      <w:r>
        <w:rPr>
          <w:rFonts w:ascii="Arial" w:cs="Arial" w:eastAsia="Arial" w:hAnsi="Arial"/>
          <w:sz w:val="24"/>
          <w:szCs w:val="24"/>
        </w:rPr>
        <w:t xml:space="preserve">2) в абзаце третьем части 3 слова ", продвижения, освобождения" заменить словами "на указанные должности и освобождения от указанных должностей".</w:t>
      </w:r>
    </w:p>
    <w:p>
      <w:pPr>
        <w:spacing w:after="120"/>
        <w:jc w:val="both"/>
      </w:pPr>
      <w:r>
        <w:rPr>
          <w:rFonts w:ascii="Arial" w:cs="Arial" w:eastAsia="Arial" w:hAnsi="Arial"/>
          <w:sz w:val="24"/>
          <w:szCs w:val="24"/>
        </w:rPr>
        <w:t xml:space="preserve">2. В части 10 статьи 12 слова "утверждаемом Советом" заменить словами "утверждаемый Президентом Кыргызской Республики".</w:t>
      </w:r>
    </w:p>
    <w:p>
      <w:pPr>
        <w:spacing w:after="120"/>
        <w:jc w:val="both"/>
      </w:pPr>
      <w:r>
        <w:rPr>
          <w:rFonts w:ascii="Arial" w:cs="Arial" w:eastAsia="Arial" w:hAnsi="Arial"/>
          <w:sz w:val="24"/>
          <w:szCs w:val="24"/>
        </w:rPr>
        <w:t xml:space="preserve">3. В части 1 статьи 13:</w:t>
      </w:r>
    </w:p>
    <w:p>
      <w:pPr>
        <w:spacing w:after="120"/>
        <w:jc w:val="both"/>
      </w:pPr>
      <w:r>
        <w:rPr>
          <w:rFonts w:ascii="Arial" w:cs="Arial" w:eastAsia="Arial" w:hAnsi="Arial"/>
          <w:sz w:val="24"/>
          <w:szCs w:val="24"/>
        </w:rPr>
        <w:t xml:space="preserve">1) абзац четвертый изложить в следующей редакции:</w:t>
      </w:r>
    </w:p>
    <w:p>
      <w:pPr>
        <w:spacing w:after="120"/>
        <w:jc w:val="both"/>
      </w:pPr>
      <w:r>
        <w:rPr>
          <w:rFonts w:ascii="Arial" w:cs="Arial" w:eastAsia="Arial" w:hAnsi="Arial"/>
          <w:sz w:val="24"/>
          <w:szCs w:val="24"/>
        </w:rPr>
        <w:t xml:space="preserve">"- в соответствии со статьей 14 настоящего Закона организует работу по отбору на конкурсной основе кандидатов на должность статс-секретарей государственных органов;";</w:t>
      </w:r>
    </w:p>
    <w:p>
      <w:pPr>
        <w:spacing w:after="120"/>
        <w:jc w:val="both"/>
      </w:pPr>
      <w:r>
        <w:rPr>
          <w:rFonts w:ascii="Arial" w:cs="Arial" w:eastAsia="Arial" w:hAnsi="Arial"/>
          <w:sz w:val="24"/>
          <w:szCs w:val="24"/>
        </w:rPr>
        <w:t xml:space="preserve">2) в абзаце шестом слово "устанавливает" заменить словом "разрабатывает";</w:t>
      </w:r>
    </w:p>
    <w:p>
      <w:pPr>
        <w:spacing w:after="120"/>
        <w:jc w:val="both"/>
      </w:pPr>
      <w:r>
        <w:rPr>
          <w:rFonts w:ascii="Arial" w:cs="Arial" w:eastAsia="Arial" w:hAnsi="Arial"/>
          <w:sz w:val="24"/>
          <w:szCs w:val="24"/>
        </w:rPr>
        <w:t xml:space="preserve">3) в абзаце седьмом слова "и административные" исключить;</w:t>
      </w:r>
    </w:p>
    <w:p>
      <w:pPr>
        <w:spacing w:after="120"/>
        <w:jc w:val="both"/>
      </w:pPr>
      <w:r>
        <w:rPr>
          <w:rFonts w:ascii="Arial" w:cs="Arial" w:eastAsia="Arial" w:hAnsi="Arial"/>
          <w:sz w:val="24"/>
          <w:szCs w:val="24"/>
        </w:rPr>
        <w:t xml:space="preserve">4) в абзаце одиннадцатом слова "по вопросам" заменить словами "управления по вопросам обучения государственных служащих,".</w:t>
      </w:r>
    </w:p>
    <w:p>
      <w:pPr>
        <w:spacing w:after="120"/>
        <w:jc w:val="both"/>
      </w:pPr>
      <w:r>
        <w:rPr>
          <w:rFonts w:ascii="Arial" w:cs="Arial" w:eastAsia="Arial" w:hAnsi="Arial"/>
          <w:sz w:val="24"/>
          <w:szCs w:val="24"/>
        </w:rPr>
        <w:t xml:space="preserve">4. В статье 14:</w:t>
      </w:r>
    </w:p>
    <w:p>
      <w:pPr>
        <w:spacing w:after="120"/>
        <w:jc w:val="both"/>
      </w:pPr>
      <w:r>
        <w:rPr>
          <w:rFonts w:ascii="Arial" w:cs="Arial" w:eastAsia="Arial" w:hAnsi="Arial"/>
          <w:sz w:val="24"/>
          <w:szCs w:val="24"/>
        </w:rPr>
        <w:t xml:space="preserve">1) в частях 6 и 7 слова "с согласия руководителя государственного органа" и "и согласия руководителя государственного органа" исключить;</w:t>
      </w:r>
    </w:p>
    <w:p>
      <w:pPr>
        <w:spacing w:after="120"/>
        <w:jc w:val="both"/>
      </w:pPr>
      <w:r>
        <w:rPr>
          <w:rFonts w:ascii="Arial" w:cs="Arial" w:eastAsia="Arial" w:hAnsi="Arial"/>
          <w:sz w:val="24"/>
          <w:szCs w:val="24"/>
        </w:rPr>
        <w:t xml:space="preserve">2) часть 10 изложить в следующей редакции:</w:t>
      </w:r>
    </w:p>
    <w:p>
      <w:pPr>
        <w:spacing w:after="120"/>
        <w:jc w:val="both"/>
      </w:pPr>
      <w:r>
        <w:rPr>
          <w:rFonts w:ascii="Arial" w:cs="Arial" w:eastAsia="Arial" w:hAnsi="Arial"/>
          <w:sz w:val="24"/>
          <w:szCs w:val="24"/>
        </w:rPr>
        <w:t xml:space="preserve">"Аттестацию статс-секретаря проводит Совет в установленном законодательством порядке. Уполномоченный государственный орган по делам государственной службы организует работу по подготовке и проведению аттестации.";</w:t>
      </w:r>
    </w:p>
    <w:p>
      <w:pPr>
        <w:spacing w:after="120"/>
        <w:jc w:val="both"/>
      </w:pPr>
      <w:r>
        <w:rPr>
          <w:rFonts w:ascii="Arial" w:cs="Arial" w:eastAsia="Arial" w:hAnsi="Arial"/>
          <w:sz w:val="24"/>
          <w:szCs w:val="24"/>
        </w:rPr>
        <w:t xml:space="preserve">3) в части 11 слово "Советом" заменить словами "Президентом Кыргызской Республики";</w:t>
      </w:r>
    </w:p>
    <w:p>
      <w:pPr>
        <w:spacing w:after="120"/>
        <w:jc w:val="both"/>
      </w:pPr>
      <w:r>
        <w:rPr>
          <w:rFonts w:ascii="Arial" w:cs="Arial" w:eastAsia="Arial" w:hAnsi="Arial"/>
          <w:sz w:val="24"/>
          <w:szCs w:val="24"/>
        </w:rPr>
        <w:t xml:space="preserve">4) дополнить частями 12 и 13 следующего содержания:</w:t>
      </w:r>
    </w:p>
    <w:p>
      <w:pPr>
        <w:spacing w:after="120"/>
        <w:jc w:val="both"/>
      </w:pPr>
      <w:r>
        <w:rPr>
          <w:rFonts w:ascii="Arial" w:cs="Arial" w:eastAsia="Arial" w:hAnsi="Arial"/>
          <w:sz w:val="24"/>
          <w:szCs w:val="24"/>
        </w:rPr>
        <w:t xml:space="preserve">"Граждане Кыргызской Республики, участвующие в конкурсе на замещение должности статс-секретаря, подлежат тестированию на полиграфе в установленном законодательством порядке.</w:t>
      </w:r>
    </w:p>
    <w:p>
      <w:pPr>
        <w:spacing w:after="120"/>
        <w:jc w:val="both"/>
      </w:pPr>
      <w:r>
        <w:rPr>
          <w:rFonts w:ascii="Arial" w:cs="Arial" w:eastAsia="Arial" w:hAnsi="Arial"/>
          <w:sz w:val="24"/>
          <w:szCs w:val="24"/>
        </w:rPr>
        <w:t xml:space="preserve">Временное замещение или назначение исполняющего обязанности статс-секретаря в случае возникновения вакантной должности статс-секретаря не допускается.".</w:t>
      </w:r>
    </w:p>
    <w:p>
      <w:pPr>
        <w:spacing w:after="120"/>
        <w:jc w:val="both"/>
      </w:pPr>
      <w:r>
        <w:rPr>
          <w:rFonts w:ascii="Arial" w:cs="Arial" w:eastAsia="Arial" w:hAnsi="Arial"/>
          <w:sz w:val="24"/>
          <w:szCs w:val="24"/>
        </w:rPr>
        <w:t xml:space="preserve">5. Часть 2 статьи 17 изложить в следующей редакции:</w:t>
      </w:r>
    </w:p>
    <w:p>
      <w:pPr>
        <w:spacing w:after="120"/>
        <w:jc w:val="both"/>
      </w:pPr>
      <w:r>
        <w:rPr>
          <w:rFonts w:ascii="Arial" w:cs="Arial" w:eastAsia="Arial" w:hAnsi="Arial"/>
          <w:sz w:val="24"/>
          <w:szCs w:val="24"/>
        </w:rPr>
        <w:t xml:space="preserve">"К административным государственным должностям устанавливаются следующие квалификационные требования к стажу и опыту работы по специальности:</w:t>
      </w:r>
    </w:p>
    <w:p>
      <w:pPr>
        <w:spacing w:after="120"/>
        <w:jc w:val="both"/>
      </w:pPr>
      <w:r>
        <w:rPr>
          <w:rFonts w:ascii="Arial" w:cs="Arial" w:eastAsia="Arial" w:hAnsi="Arial"/>
          <w:sz w:val="24"/>
          <w:szCs w:val="24"/>
        </w:rPr>
        <w:t xml:space="preserve">- младшие административные государственные должности - без предъявления требований к стажу работы;</w:t>
      </w:r>
    </w:p>
    <w:p>
      <w:pPr>
        <w:spacing w:after="120"/>
        <w:jc w:val="both"/>
      </w:pPr>
      <w:r>
        <w:rPr>
          <w:rFonts w:ascii="Arial" w:cs="Arial" w:eastAsia="Arial" w:hAnsi="Arial"/>
          <w:sz w:val="24"/>
          <w:szCs w:val="24"/>
        </w:rPr>
        <w:t xml:space="preserve">- старшие административные государственные должности - стаж государственной или муниципальной службы на младших должностях не менее одного года или стаж работы по специальности не менее трех лет;</w:t>
      </w:r>
    </w:p>
    <w:p>
      <w:pPr>
        <w:spacing w:after="120"/>
        <w:jc w:val="both"/>
      </w:pPr>
      <w:r>
        <w:rPr>
          <w:rFonts w:ascii="Arial" w:cs="Arial" w:eastAsia="Arial" w:hAnsi="Arial"/>
          <w:sz w:val="24"/>
          <w:szCs w:val="24"/>
        </w:rPr>
        <w:t xml:space="preserve">- главные административные государственные должности - стаж государственной и/или муниципальной службы на младших и старших должностях по совокупности не менее трех лет или стаж работы по специальности не менее пяти лет;</w:t>
      </w:r>
    </w:p>
    <w:p>
      <w:pPr>
        <w:spacing w:after="120"/>
        <w:jc w:val="both"/>
      </w:pPr>
      <w:r>
        <w:rPr>
          <w:rFonts w:ascii="Arial" w:cs="Arial" w:eastAsia="Arial" w:hAnsi="Arial"/>
          <w:sz w:val="24"/>
          <w:szCs w:val="24"/>
        </w:rPr>
        <w:t xml:space="preserve">- высшие административные государственные должности - стаж государственной и/или муниципальной службы на старших и главных должностях по совокупности не менее пяти лет или стаж работы по специальности не менее семи лет.".</w:t>
      </w:r>
    </w:p>
    <w:p>
      <w:pPr>
        <w:spacing w:after="120"/>
        <w:jc w:val="both"/>
      </w:pPr>
      <w:r>
        <w:rPr>
          <w:rFonts w:ascii="Arial" w:cs="Arial" w:eastAsia="Arial" w:hAnsi="Arial"/>
          <w:sz w:val="24"/>
          <w:szCs w:val="24"/>
        </w:rPr>
        <w:t xml:space="preserve">6. Статью 18 изложить в следующей редакции:</w:t>
      </w:r>
    </w:p>
    <w:p>
      <w:pPr>
        <w:spacing w:after="120"/>
        <w:jc w:val="both"/>
      </w:pPr>
      <w:r>
        <w:rPr>
          <w:rFonts w:ascii="Arial" w:cs="Arial" w:eastAsia="Arial" w:hAnsi="Arial"/>
          <w:sz w:val="24"/>
          <w:szCs w:val="24"/>
        </w:rPr>
        <w:t xml:space="preserve">"Статья 18. Резерв кадров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кадров государственной службы (далее - резерв кадров) - это группа специально сформированных кандидатов на замещение государственных должностей государственной службы. Резерв кадров государственной службы состоит из национального и внутреннего резерва кадров.</w:t>
      </w:r>
    </w:p>
    <w:p>
      <w:pPr>
        <w:spacing w:after="120"/>
        <w:jc w:val="both"/>
      </w:pPr>
      <w:r>
        <w:rPr>
          <w:rFonts w:ascii="Arial" w:cs="Arial" w:eastAsia="Arial" w:hAnsi="Arial"/>
          <w:sz w:val="24"/>
          <w:szCs w:val="24"/>
        </w:rPr>
        <w:t xml:space="preserve">Национальный резерв кадров формируется уполномоченным государственным органом по делам государственной службы посредством проведения конкурсов среди следующих кандидатов:</w:t>
      </w:r>
    </w:p>
    <w:p>
      <w:pPr>
        <w:spacing w:after="120"/>
        <w:jc w:val="both"/>
      </w:pPr>
      <w:r>
        <w:rPr>
          <w:rFonts w:ascii="Arial" w:cs="Arial" w:eastAsia="Arial" w:hAnsi="Arial"/>
          <w:sz w:val="24"/>
          <w:szCs w:val="24"/>
        </w:rPr>
        <w:t xml:space="preserve">- государственных служащих, претендующих на служебное продвижение, по представлению руководителя государственного органа, с учетом мнения статс-секретаря (руководителя аппарата) государственного органа;</w:t>
      </w:r>
    </w:p>
    <w:p>
      <w:pPr>
        <w:spacing w:after="120"/>
        <w:jc w:val="both"/>
      </w:pPr>
      <w:r>
        <w:rPr>
          <w:rFonts w:ascii="Arial" w:cs="Arial" w:eastAsia="Arial" w:hAnsi="Arial"/>
          <w:sz w:val="24"/>
          <w:szCs w:val="24"/>
        </w:rPr>
        <w:t xml:space="preserve">- граждан Кыргызской Республики, имеющих высшее образование и соответствующих квалификационным требованиям к группе резерва.</w:t>
      </w:r>
    </w:p>
    <w:p>
      <w:pPr>
        <w:spacing w:after="120"/>
        <w:jc w:val="both"/>
      </w:pPr>
      <w:r>
        <w:rPr>
          <w:rFonts w:ascii="Arial" w:cs="Arial" w:eastAsia="Arial" w:hAnsi="Arial"/>
          <w:sz w:val="24"/>
          <w:szCs w:val="24"/>
        </w:rPr>
        <w:t xml:space="preserve">Стипендиаты проектов магистерских программ по международным договорам, вступившим в установленном законом порядке в силу, участницей которых является Кыргызская Республика, отобранные на конкурсной основе уполномоченным государственным органом по делам государственной службы, зачисляются в национальный резерв кадров без проведения конкурса, при условии соответствия квалификационным требованиям к группе резерва.</w:t>
      </w:r>
    </w:p>
    <w:p>
      <w:pPr>
        <w:spacing w:after="120"/>
        <w:jc w:val="both"/>
      </w:pPr>
      <w:r>
        <w:rPr>
          <w:rFonts w:ascii="Arial" w:cs="Arial" w:eastAsia="Arial" w:hAnsi="Arial"/>
          <w:sz w:val="24"/>
          <w:szCs w:val="24"/>
        </w:rPr>
        <w:t xml:space="preserve">Национальный резерв кадров включает:</w:t>
      </w:r>
    </w:p>
    <w:p>
      <w:pPr>
        <w:spacing w:after="120"/>
        <w:jc w:val="both"/>
      </w:pPr>
      <w:r>
        <w:rPr>
          <w:rFonts w:ascii="Arial" w:cs="Arial" w:eastAsia="Arial" w:hAnsi="Arial"/>
          <w:sz w:val="24"/>
          <w:szCs w:val="24"/>
        </w:rPr>
        <w:t xml:space="preserve">- резерв кадров на политические государственные должности;</w:t>
      </w:r>
    </w:p>
    <w:p>
      <w:pPr>
        <w:spacing w:after="120"/>
        <w:jc w:val="both"/>
      </w:pPr>
      <w:r>
        <w:rPr>
          <w:rFonts w:ascii="Arial" w:cs="Arial" w:eastAsia="Arial" w:hAnsi="Arial"/>
          <w:sz w:val="24"/>
          <w:szCs w:val="24"/>
        </w:rPr>
        <w:t xml:space="preserve">- резерв кадров на главные и высшие административные должности.</w:t>
      </w:r>
    </w:p>
    <w:p>
      <w:pPr>
        <w:spacing w:after="120"/>
        <w:jc w:val="both"/>
      </w:pPr>
      <w:r>
        <w:rPr>
          <w:rFonts w:ascii="Arial" w:cs="Arial" w:eastAsia="Arial" w:hAnsi="Arial"/>
          <w:sz w:val="24"/>
          <w:szCs w:val="24"/>
        </w:rPr>
        <w:t xml:space="preserve">Внутренний резерв кадров государственного органа формируется из:</w:t>
      </w:r>
    </w:p>
    <w:p>
      <w:pPr>
        <w:spacing w:after="120"/>
        <w:jc w:val="both"/>
      </w:pPr>
      <w:r>
        <w:rPr>
          <w:rFonts w:ascii="Arial" w:cs="Arial" w:eastAsia="Arial" w:hAnsi="Arial"/>
          <w:sz w:val="24"/>
          <w:szCs w:val="24"/>
        </w:rPr>
        <w:t xml:space="preserve">- государственных служащих, занимающих административные государственные должности в данном государственном органе, рекомендованных по результатам аттестации на повышение;</w:t>
      </w:r>
    </w:p>
    <w:p>
      <w:pPr>
        <w:spacing w:after="120"/>
        <w:jc w:val="both"/>
      </w:pPr>
      <w:r>
        <w:rPr>
          <w:rFonts w:ascii="Arial" w:cs="Arial" w:eastAsia="Arial" w:hAnsi="Arial"/>
          <w:sz w:val="24"/>
          <w:szCs w:val="24"/>
        </w:rPr>
        <w:t xml:space="preserve">- государственных служащих, освобожденных от должности в связи с реорганизацией учреждения, сокращением штата, продолжительной нетрудоспособностью по состоянию здоровья;</w:t>
      </w:r>
    </w:p>
    <w:p>
      <w:pPr>
        <w:spacing w:after="120"/>
        <w:jc w:val="both"/>
      </w:pPr>
      <w:r>
        <w:rPr>
          <w:rFonts w:ascii="Arial" w:cs="Arial" w:eastAsia="Arial" w:hAnsi="Arial"/>
          <w:sz w:val="24"/>
          <w:szCs w:val="24"/>
        </w:rPr>
        <w:t xml:space="preserve">- лиц, участвовавших в конкурсе на замещение вакантной должности, показавших высокие результаты, но не рекомендованных к назначению.</w:t>
      </w:r>
    </w:p>
    <w:p>
      <w:pPr>
        <w:spacing w:after="120"/>
        <w:jc w:val="both"/>
      </w:pPr>
      <w:r>
        <w:rPr>
          <w:rFonts w:ascii="Arial" w:cs="Arial" w:eastAsia="Arial" w:hAnsi="Arial"/>
          <w:sz w:val="24"/>
          <w:szCs w:val="24"/>
        </w:rPr>
        <w:t xml:space="preserve">Иные условия и порядок зачисления в состав резерва кадров и исключения из него, права лиц, находящихся в резерве, определяются Правительством Кыргызской Республики.".</w:t>
      </w:r>
    </w:p>
    <w:p>
      <w:pPr>
        <w:spacing w:after="120"/>
        <w:jc w:val="both"/>
      </w:pPr>
      <w:r>
        <w:rPr>
          <w:rFonts w:ascii="Arial" w:cs="Arial" w:eastAsia="Arial" w:hAnsi="Arial"/>
          <w:sz w:val="24"/>
          <w:szCs w:val="24"/>
        </w:rPr>
        <w:t xml:space="preserve">7. В части 3 статьи 19 слова "утверждаются Советом" заменить словами "утверждаются Правительством Кыргызской Республики".</w:t>
      </w:r>
    </w:p>
    <w:p>
      <w:pPr>
        <w:spacing w:after="120"/>
        <w:jc w:val="both"/>
      </w:pPr>
      <w:r>
        <w:rPr>
          <w:rFonts w:ascii="Arial" w:cs="Arial" w:eastAsia="Arial" w:hAnsi="Arial"/>
          <w:sz w:val="24"/>
          <w:szCs w:val="24"/>
        </w:rPr>
        <w:t xml:space="preserve">8. Дополнить статьей 19-1 следующего содержания:</w:t>
      </w:r>
    </w:p>
    <w:p>
      <w:pPr>
        <w:spacing w:after="120"/>
        <w:jc w:val="both"/>
      </w:pPr>
      <w:r>
        <w:rPr>
          <w:rFonts w:ascii="Arial" w:cs="Arial" w:eastAsia="Arial" w:hAnsi="Arial"/>
          <w:sz w:val="24"/>
          <w:szCs w:val="24"/>
        </w:rPr>
        <w:t xml:space="preserve">"Статья 19-1. Служба управления персоналом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Служба управления персоналом государственного органа образуется в целях формирования, развития и профессионального совершенствования кадрового потенциала государственного органа.</w:t>
      </w:r>
    </w:p>
    <w:p>
      <w:pPr>
        <w:spacing w:after="120"/>
        <w:jc w:val="both"/>
      </w:pPr>
      <w:r>
        <w:rPr>
          <w:rFonts w:ascii="Arial" w:cs="Arial" w:eastAsia="Arial" w:hAnsi="Arial"/>
          <w:sz w:val="24"/>
          <w:szCs w:val="24"/>
        </w:rPr>
        <w:t xml:space="preserve">Служба управления персоналом является структурным подразделением государственного органа.</w:t>
      </w:r>
    </w:p>
    <w:p>
      <w:pPr>
        <w:spacing w:after="120"/>
        <w:jc w:val="both"/>
      </w:pPr>
      <w:r>
        <w:rPr>
          <w:rFonts w:ascii="Arial" w:cs="Arial" w:eastAsia="Arial" w:hAnsi="Arial"/>
          <w:sz w:val="24"/>
          <w:szCs w:val="24"/>
        </w:rPr>
        <w:t xml:space="preserve">Основными задачами службы управления персоналом являются:</w:t>
      </w:r>
    </w:p>
    <w:p>
      <w:pPr>
        <w:spacing w:after="120"/>
        <w:jc w:val="both"/>
      </w:pPr>
      <w:r>
        <w:rPr>
          <w:rFonts w:ascii="Arial" w:cs="Arial" w:eastAsia="Arial" w:hAnsi="Arial"/>
          <w:sz w:val="24"/>
          <w:szCs w:val="24"/>
        </w:rPr>
        <w:t xml:space="preserve">- организация работы по обучению, переподготовке и повышению квалификации работников государственного органа;</w:t>
      </w:r>
    </w:p>
    <w:p>
      <w:pPr>
        <w:spacing w:after="120"/>
        <w:jc w:val="both"/>
      </w:pPr>
      <w:r>
        <w:rPr>
          <w:rFonts w:ascii="Arial" w:cs="Arial" w:eastAsia="Arial" w:hAnsi="Arial"/>
          <w:sz w:val="24"/>
          <w:szCs w:val="24"/>
        </w:rPr>
        <w:t xml:space="preserve">- организация работы по оценке эффективности деятельности государственных служащих;</w:t>
      </w:r>
    </w:p>
    <w:p>
      <w:pPr>
        <w:spacing w:after="120"/>
        <w:jc w:val="both"/>
      </w:pPr>
      <w:r>
        <w:rPr>
          <w:rFonts w:ascii="Arial" w:cs="Arial" w:eastAsia="Arial" w:hAnsi="Arial"/>
          <w:sz w:val="24"/>
          <w:szCs w:val="24"/>
        </w:rPr>
        <w:t xml:space="preserve">- внесение предложений по разработке системы мотивации государственных служащих;</w:t>
      </w:r>
    </w:p>
    <w:p>
      <w:pPr>
        <w:spacing w:after="120"/>
        <w:jc w:val="both"/>
      </w:pPr>
      <w:r>
        <w:rPr>
          <w:rFonts w:ascii="Arial" w:cs="Arial" w:eastAsia="Arial" w:hAnsi="Arial"/>
          <w:sz w:val="24"/>
          <w:szCs w:val="24"/>
        </w:rPr>
        <w:t xml:space="preserve">- формирование внутреннего резерва кадров государственного органа;</w:t>
      </w:r>
    </w:p>
    <w:p>
      <w:pPr>
        <w:spacing w:after="120"/>
        <w:jc w:val="both"/>
      </w:pPr>
      <w:r>
        <w:rPr>
          <w:rFonts w:ascii="Arial" w:cs="Arial" w:eastAsia="Arial" w:hAnsi="Arial"/>
          <w:sz w:val="24"/>
          <w:szCs w:val="24"/>
        </w:rPr>
        <w:t xml:space="preserve">- обеспечение правильного и своевременного кадрового делопроизводства;</w:t>
      </w:r>
    </w:p>
    <w:p>
      <w:pPr>
        <w:spacing w:after="120"/>
        <w:jc w:val="both"/>
      </w:pPr>
      <w:r>
        <w:rPr>
          <w:rFonts w:ascii="Arial" w:cs="Arial" w:eastAsia="Arial" w:hAnsi="Arial"/>
          <w:sz w:val="24"/>
          <w:szCs w:val="24"/>
        </w:rPr>
        <w:t xml:space="preserve">- осуществление внутриведомственного контроля за соблюдением законодательства о труде и трудовой дисциплине.</w:t>
      </w:r>
    </w:p>
    <w:p>
      <w:pPr>
        <w:spacing w:after="120"/>
        <w:jc w:val="both"/>
      </w:pPr>
      <w:r>
        <w:rPr>
          <w:rFonts w:ascii="Arial" w:cs="Arial" w:eastAsia="Arial" w:hAnsi="Arial"/>
          <w:sz w:val="24"/>
          <w:szCs w:val="24"/>
        </w:rPr>
        <w:t xml:space="preserve">Типовое положение о службе управления персоналом государственного органа разрабатывается уполномоченным государственным органом по делам государственной службы и утверждается Правительством Кыргызской Республики.".</w:t>
      </w:r>
    </w:p>
    <w:p>
      <w:pPr>
        <w:spacing w:after="120"/>
        <w:jc w:val="both"/>
      </w:pPr>
      <w:r>
        <w:rPr>
          <w:rFonts w:ascii="Arial" w:cs="Arial" w:eastAsia="Arial" w:hAnsi="Arial"/>
          <w:sz w:val="24"/>
          <w:szCs w:val="24"/>
        </w:rPr>
        <w:t xml:space="preserve">9. В статье 20:</w:t>
      </w:r>
    </w:p>
    <w:p>
      <w:pPr>
        <w:spacing w:after="120"/>
        <w:jc w:val="both"/>
      </w:pPr>
      <w:r>
        <w:rPr>
          <w:rFonts w:ascii="Arial" w:cs="Arial" w:eastAsia="Arial" w:hAnsi="Arial"/>
          <w:sz w:val="24"/>
          <w:szCs w:val="24"/>
        </w:rPr>
        <w:t xml:space="preserve">1) части 6-8 изложить в следующей редакции:</w:t>
      </w:r>
    </w:p>
    <w:p>
      <w:pPr>
        <w:spacing w:after="120"/>
        <w:jc w:val="both"/>
      </w:pPr>
      <w:r>
        <w:rPr>
          <w:rFonts w:ascii="Arial" w:cs="Arial" w:eastAsia="Arial" w:hAnsi="Arial"/>
          <w:sz w:val="24"/>
          <w:szCs w:val="24"/>
        </w:rPr>
        <w:t xml:space="preserve">"Государственный служащий проходит аттестацию по занимаемой должности по истечении одного года после назначения. В последующем очередная аттестация по занимаемой должности проводится не чаще одного раза в три года.</w:t>
      </w:r>
    </w:p>
    <w:p>
      <w:pPr>
        <w:spacing w:after="120"/>
        <w:jc w:val="both"/>
      </w:pPr>
      <w:r>
        <w:rPr>
          <w:rFonts w:ascii="Arial" w:cs="Arial" w:eastAsia="Arial" w:hAnsi="Arial"/>
          <w:sz w:val="24"/>
          <w:szCs w:val="24"/>
        </w:rPr>
        <w:t xml:space="preserve">Очередной аттестации не подлежат следующие государственные служащие:</w:t>
      </w:r>
    </w:p>
    <w:p>
      <w:pPr>
        <w:spacing w:after="120"/>
        <w:jc w:val="both"/>
      </w:pPr>
      <w:r>
        <w:rPr>
          <w:rFonts w:ascii="Arial" w:cs="Arial" w:eastAsia="Arial" w:hAnsi="Arial"/>
          <w:sz w:val="24"/>
          <w:szCs w:val="24"/>
        </w:rPr>
        <w:t xml:space="preserve">- беременные женщины (при наличии справки о беременности);</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 приступившие к исполнению своих обязанностей после завершения обучения по магистерским программам.</w:t>
      </w:r>
    </w:p>
    <w:p>
      <w:pPr>
        <w:spacing w:after="120"/>
        <w:jc w:val="both"/>
      </w:pPr>
      <w:r>
        <w:rPr>
          <w:rFonts w:ascii="Arial" w:cs="Arial" w:eastAsia="Arial" w:hAnsi="Arial"/>
          <w:sz w:val="24"/>
          <w:szCs w:val="24"/>
        </w:rPr>
        <w:t xml:space="preserve">Аттестация указанных государственных служащих проводится не ранее чем через год после выхода из вышеуказанных социальных отпусков, завершения обучения.";</w:t>
      </w:r>
    </w:p>
    <w:p>
      <w:pPr>
        <w:spacing w:after="120"/>
        <w:jc w:val="both"/>
      </w:pPr>
      <w:r>
        <w:rPr>
          <w:rFonts w:ascii="Arial" w:cs="Arial" w:eastAsia="Arial" w:hAnsi="Arial"/>
          <w:sz w:val="24"/>
          <w:szCs w:val="24"/>
        </w:rPr>
        <w:t xml:space="preserve">2) в части 9 слова "через месяц" заменить словами "по истечении одного месяца";</w:t>
      </w:r>
    </w:p>
    <w:p>
      <w:pPr>
        <w:spacing w:after="120"/>
        <w:jc w:val="both"/>
      </w:pPr>
      <w:r>
        <w:rPr>
          <w:rFonts w:ascii="Arial" w:cs="Arial" w:eastAsia="Arial" w:hAnsi="Arial"/>
          <w:sz w:val="24"/>
          <w:szCs w:val="24"/>
        </w:rPr>
        <w:t xml:space="preserve">3) часть 12 дополнить предложением вторым следующего содержания:</w:t>
      </w:r>
    </w:p>
    <w:p>
      <w:pPr>
        <w:spacing w:after="120"/>
        <w:jc w:val="both"/>
      </w:pPr>
      <w:r>
        <w:rPr>
          <w:rFonts w:ascii="Arial" w:cs="Arial" w:eastAsia="Arial" w:hAnsi="Arial"/>
          <w:sz w:val="24"/>
          <w:szCs w:val="24"/>
        </w:rPr>
        <w:t xml:space="preserve">"При совпадении сроков аттестации с реорганизацией государственного органа, аттестация проводится после проведения реорганизации государственного органа, если должность и функциональные обязанности государственного служащего не изменились.".</w:t>
      </w:r>
    </w:p>
    <w:p>
      <w:pPr>
        <w:spacing w:after="120"/>
        <w:jc w:val="both"/>
      </w:pPr>
      <w:r>
        <w:rPr>
          <w:rFonts w:ascii="Arial" w:cs="Arial" w:eastAsia="Arial" w:hAnsi="Arial"/>
          <w:sz w:val="24"/>
          <w:szCs w:val="24"/>
        </w:rPr>
        <w:t xml:space="preserve">10. В статье 21:</w:t>
      </w:r>
    </w:p>
    <w:p>
      <w:pPr>
        <w:spacing w:after="120"/>
        <w:jc w:val="both"/>
      </w:pPr>
      <w:r>
        <w:rPr>
          <w:rFonts w:ascii="Arial" w:cs="Arial" w:eastAsia="Arial" w:hAnsi="Arial"/>
          <w:sz w:val="24"/>
          <w:szCs w:val="24"/>
        </w:rPr>
        <w:t xml:space="preserve">1) часть 2 после слов "Обучение проводится" дополнить словами "в соответствии с анализом потребности в обучении,";</w:t>
      </w:r>
    </w:p>
    <w:p>
      <w:pPr>
        <w:spacing w:after="120"/>
        <w:jc w:val="both"/>
      </w:pPr>
      <w:r>
        <w:rPr>
          <w:rFonts w:ascii="Arial" w:cs="Arial" w:eastAsia="Arial" w:hAnsi="Arial"/>
          <w:sz w:val="24"/>
          <w:szCs w:val="24"/>
        </w:rPr>
        <w:t xml:space="preserve">2) части 4 и 5 изложить в следующей редакции:</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 качестве единого заказчика осуществляет отбор обучающих программ и образовательных учреждений на основе конкурса по общим направлениям обучения. Для проведения обучения государственных служащих по общим направлениям, выделяются финансовые средства из республиканского бюджета на счет уполномоченного государственного органа по делам государственной службы, в соответствии с государственным заказом на обучение.</w:t>
      </w:r>
    </w:p>
    <w:p>
      <w:pPr>
        <w:spacing w:after="120"/>
        <w:jc w:val="both"/>
      </w:pPr>
      <w:r>
        <w:rPr>
          <w:rFonts w:ascii="Arial" w:cs="Arial" w:eastAsia="Arial" w:hAnsi="Arial"/>
          <w:sz w:val="24"/>
          <w:szCs w:val="24"/>
        </w:rPr>
        <w:t xml:space="preserve">Для проведения обучения государственных служащих по ведомственным (отраслевым) направлениям выделяются финансовые средства государственным органам из бюджета в расчете не менее одного процента средств от фонда заработной платы. Обучение может проводиться также за счет других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3) дополнить частью 6 следующего содержания:</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ежегодно формирует государственный заказ на обучение государственных служащих, а также список лиц, зачисленных в резерв кадров государственной службы, в соответствии с анализом потребности в обучении, и представляет для утверждения в Правительство Кыргызской Республики.".</w:t>
      </w:r>
    </w:p>
    <w:p>
      <w:pPr>
        <w:spacing w:after="120"/>
        <w:jc w:val="both"/>
      </w:pPr>
      <w:r>
        <w:rPr>
          <w:rFonts w:ascii="Arial" w:cs="Arial" w:eastAsia="Arial" w:hAnsi="Arial"/>
          <w:sz w:val="24"/>
          <w:szCs w:val="24"/>
        </w:rPr>
        <w:t xml:space="preserve">11. Часть 1 статьи 23 изложить в следующей редакции:</w:t>
      </w:r>
    </w:p>
    <w:p>
      <w:pPr>
        <w:spacing w:after="120"/>
        <w:jc w:val="both"/>
      </w:pPr>
      <w:r>
        <w:rPr>
          <w:rFonts w:ascii="Arial" w:cs="Arial" w:eastAsia="Arial" w:hAnsi="Arial"/>
          <w:sz w:val="24"/>
          <w:szCs w:val="24"/>
        </w:rPr>
        <w:t xml:space="preserve">"Классный чин младшего инспектора государственной службы присваивается государственным служащим, занимающим младшие должности государственной службы, в соответствии с категорией должности.".</w:t>
      </w:r>
    </w:p>
    <w:p>
      <w:pPr>
        <w:spacing w:after="120"/>
        <w:jc w:val="both"/>
      </w:pPr>
      <w:r>
        <w:rPr>
          <w:rFonts w:ascii="Arial" w:cs="Arial" w:eastAsia="Arial" w:hAnsi="Arial"/>
          <w:sz w:val="24"/>
          <w:szCs w:val="24"/>
        </w:rPr>
        <w:t xml:space="preserve">12. В статье 24:</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"Поступление граждан на государственную службу для замещения вакантной административной государственной должности осуществляется по результатам конкурса. Вакантная административная государственная должность государственным служащим замещается по конкурсу путем служебного продвижения или посредством выдвижения из резерва кадров.";</w:t>
      </w:r>
    </w:p>
    <w:p>
      <w:pPr>
        <w:spacing w:after="120"/>
        <w:jc w:val="both"/>
      </w:pPr>
      <w:r>
        <w:rPr>
          <w:rFonts w:ascii="Arial" w:cs="Arial" w:eastAsia="Arial" w:hAnsi="Arial"/>
          <w:sz w:val="24"/>
          <w:szCs w:val="24"/>
        </w:rPr>
        <w:t xml:space="preserve">2) часть 3 признать утратившей силу;</w:t>
      </w:r>
    </w:p>
    <w:p>
      <w:pPr>
        <w:spacing w:after="120"/>
        <w:jc w:val="both"/>
      </w:pPr>
      <w:r>
        <w:rPr>
          <w:rFonts w:ascii="Arial" w:cs="Arial" w:eastAsia="Arial" w:hAnsi="Arial"/>
          <w:sz w:val="24"/>
          <w:szCs w:val="24"/>
        </w:rPr>
        <w:t xml:space="preserve">3) часть 5 изложить в следующей редакции:</w:t>
      </w:r>
    </w:p>
    <w:p>
      <w:pPr>
        <w:spacing w:after="120"/>
        <w:jc w:val="both"/>
      </w:pPr>
      <w:r>
        <w:rPr>
          <w:rFonts w:ascii="Arial" w:cs="Arial" w:eastAsia="Arial" w:hAnsi="Arial"/>
          <w:sz w:val="24"/>
          <w:szCs w:val="24"/>
        </w:rPr>
        <w:t xml:space="preserve">"Вне конкурсного отбора замещать административные должности государственной службы, при соответствии квалификационным требованиям, имеют право:</w:t>
      </w:r>
    </w:p>
    <w:p>
      <w:pPr>
        <w:spacing w:after="120"/>
        <w:jc w:val="both"/>
      </w:pPr>
      <w:r>
        <w:rPr>
          <w:rFonts w:ascii="Arial" w:cs="Arial" w:eastAsia="Arial" w:hAnsi="Arial"/>
          <w:sz w:val="24"/>
          <w:szCs w:val="24"/>
        </w:rPr>
        <w:t xml:space="preserve">- государственные служащие внутри одной категории группы должностей в том же государственном органе;</w:t>
      </w:r>
    </w:p>
    <w:p>
      <w:pPr>
        <w:spacing w:after="120"/>
        <w:jc w:val="both"/>
      </w:pPr>
      <w:r>
        <w:rPr>
          <w:rFonts w:ascii="Arial" w:cs="Arial" w:eastAsia="Arial" w:hAnsi="Arial"/>
          <w:sz w:val="24"/>
          <w:szCs w:val="24"/>
        </w:rPr>
        <w:t xml:space="preserve">- государственные служащие внутри одной категории группы должностей при межведомственной ротации из одного государственного органа в другой;</w:t>
      </w:r>
    </w:p>
    <w:p>
      <w:pPr>
        <w:spacing w:after="120"/>
        <w:jc w:val="both"/>
      </w:pPr>
      <w:r>
        <w:rPr>
          <w:rFonts w:ascii="Arial" w:cs="Arial" w:eastAsia="Arial" w:hAnsi="Arial"/>
          <w:sz w:val="24"/>
          <w:szCs w:val="24"/>
        </w:rPr>
        <w:t xml:space="preserve">- государственные служащие, рекомендованные на повышение по результатам аттестации, на одну категорию выше, чем замещаемая им ранее должность внутри одной группы государственных должностей, а также на вышестоящую должность, которая относится к первой категории в следующей группе, если до назначения он занимал административную государственную должность, относящуюся к последней категории предшествующей группы;</w:t>
      </w:r>
    </w:p>
    <w:p>
      <w:pPr>
        <w:spacing w:after="120"/>
        <w:jc w:val="both"/>
      </w:pPr>
      <w:r>
        <w:rPr>
          <w:rFonts w:ascii="Arial" w:cs="Arial" w:eastAsia="Arial" w:hAnsi="Arial"/>
          <w:sz w:val="24"/>
          <w:szCs w:val="24"/>
        </w:rPr>
        <w:t xml:space="preserve">- выпускники зарубежных высших учебных заведений, направленные на обучение по программам подготовки кадров и завершившие обучение, в рамках заключенных международных договоров,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4) часть 6 после слов "а также" дополнить словом "высшие,".</w:t>
      </w:r>
    </w:p>
    <w:p>
      <w:pPr>
        <w:spacing w:after="120"/>
        <w:jc w:val="both"/>
      </w:pPr>
      <w:r>
        <w:rPr>
          <w:rFonts w:ascii="Arial" w:cs="Arial" w:eastAsia="Arial" w:hAnsi="Arial"/>
          <w:sz w:val="24"/>
          <w:szCs w:val="24"/>
        </w:rPr>
        <w:t xml:space="preserve">13. В статье 25:</w:t>
      </w:r>
    </w:p>
    <w:p>
      <w:pPr>
        <w:spacing w:after="120"/>
        <w:jc w:val="both"/>
      </w:pPr>
      <w:r>
        <w:rPr>
          <w:rFonts w:ascii="Arial" w:cs="Arial" w:eastAsia="Arial" w:hAnsi="Arial"/>
          <w:sz w:val="24"/>
          <w:szCs w:val="24"/>
        </w:rPr>
        <w:t xml:space="preserve">1) часть 2 изложить в следующей редакции:</w:t>
      </w:r>
    </w:p>
    <w:p>
      <w:pPr>
        <w:spacing w:after="120"/>
        <w:jc w:val="both"/>
      </w:pPr>
      <w:r>
        <w:rPr>
          <w:rFonts w:ascii="Arial" w:cs="Arial" w:eastAsia="Arial" w:hAnsi="Arial"/>
          <w:sz w:val="24"/>
          <w:szCs w:val="24"/>
        </w:rPr>
        <w:t xml:space="preserve">"Конкурс объявляется государственным органом при наличии вакантной административной государственной должности путем размещения информации о проведении конкурса в официальных средствах массовой информации, а также на веб-сайте государственного органа, в течение одного месяца после образования вакантной должности.";</w:t>
      </w:r>
    </w:p>
    <w:p>
      <w:pPr>
        <w:spacing w:after="120"/>
        <w:jc w:val="both"/>
      </w:pPr>
      <w:r>
        <w:rPr>
          <w:rFonts w:ascii="Arial" w:cs="Arial" w:eastAsia="Arial" w:hAnsi="Arial"/>
          <w:sz w:val="24"/>
          <w:szCs w:val="24"/>
        </w:rPr>
        <w:t xml:space="preserve">2) часть 5 дополнить предложением следующего содержания:</w:t>
      </w:r>
    </w:p>
    <w:p>
      <w:pPr>
        <w:spacing w:after="120"/>
        <w:jc w:val="both"/>
      </w:pPr>
      <w:r>
        <w:rPr>
          <w:rFonts w:ascii="Arial" w:cs="Arial" w:eastAsia="Arial" w:hAnsi="Arial"/>
          <w:sz w:val="24"/>
          <w:szCs w:val="24"/>
        </w:rPr>
        <w:t xml:space="preserve">"В случае если конкурс не состоялся в результате отказа от участия в нем лиц, числящихся в национальном резерве, либо лицо, прошедшее конкурс, не было назначено на должность, то объявляется открытый конкурс. При проведении открытого конкурса, назначение на вакантную должность по другим основаниям не допускается.";</w:t>
      </w:r>
    </w:p>
    <w:p>
      <w:pPr>
        <w:spacing w:after="120"/>
        <w:jc w:val="both"/>
      </w:pPr>
      <w:r>
        <w:rPr>
          <w:rFonts w:ascii="Arial" w:cs="Arial" w:eastAsia="Arial" w:hAnsi="Arial"/>
          <w:sz w:val="24"/>
          <w:szCs w:val="24"/>
        </w:rPr>
        <w:t xml:space="preserve">3) части 8, 9 и 10 после слов "видеозапись" в различных падежах дополнить словами "или аудиозапись" в соответствующих падежах;</w:t>
      </w:r>
    </w:p>
    <w:p>
      <w:pPr>
        <w:spacing w:after="120"/>
        <w:jc w:val="both"/>
      </w:pPr>
      <w:r>
        <w:rPr>
          <w:rFonts w:ascii="Arial" w:cs="Arial" w:eastAsia="Arial" w:hAnsi="Arial"/>
          <w:sz w:val="24"/>
          <w:szCs w:val="24"/>
        </w:rPr>
        <w:t xml:space="preserve">4) в части 10 слово "должна" заменить словом "должны";</w:t>
      </w:r>
    </w:p>
    <w:p>
      <w:pPr>
        <w:spacing w:after="120"/>
        <w:jc w:val="both"/>
      </w:pPr>
      <w:r>
        <w:rPr>
          <w:rFonts w:ascii="Arial" w:cs="Arial" w:eastAsia="Arial" w:hAnsi="Arial"/>
          <w:sz w:val="24"/>
          <w:szCs w:val="24"/>
        </w:rPr>
        <w:t xml:space="preserve">5) часть 13 признать утратившей силу;</w:t>
      </w:r>
    </w:p>
    <w:p>
      <w:pPr>
        <w:spacing w:after="120"/>
        <w:jc w:val="both"/>
      </w:pPr>
      <w:r>
        <w:rPr>
          <w:rFonts w:ascii="Arial" w:cs="Arial" w:eastAsia="Arial" w:hAnsi="Arial"/>
          <w:sz w:val="24"/>
          <w:szCs w:val="24"/>
        </w:rPr>
        <w:t xml:space="preserve">6) дополнить частью 14 следующего содержания:</w:t>
      </w:r>
    </w:p>
    <w:p>
      <w:pPr>
        <w:spacing w:after="120"/>
        <w:jc w:val="both"/>
      </w:pPr>
      <w:r>
        <w:rPr>
          <w:rFonts w:ascii="Arial" w:cs="Arial" w:eastAsia="Arial" w:hAnsi="Arial"/>
          <w:sz w:val="24"/>
          <w:szCs w:val="24"/>
        </w:rPr>
        <w:t xml:space="preserve">"При размещении информации о проведении конкурса в официальных средствах массовой информации, на веб-сайте уполномоченного государственного органа по делам государственной службы указываются наименование и юридический адрес государственного органа, наименование вакантной административной государственной должности, перечень документов, необходимых для участия в конкурсе, время и место приема документов. Подробная информация о проведении конкурса указывается при размещении объявления на сайте государственного органа.".</w:t>
      </w:r>
    </w:p>
    <w:p>
      <w:pPr>
        <w:spacing w:after="120"/>
        <w:jc w:val="both"/>
      </w:pPr>
      <w:r>
        <w:rPr>
          <w:rFonts w:ascii="Arial" w:cs="Arial" w:eastAsia="Arial" w:hAnsi="Arial"/>
          <w:sz w:val="24"/>
          <w:szCs w:val="24"/>
        </w:rPr>
        <w:t xml:space="preserve">14. В статье 28:</w:t>
      </w:r>
    </w:p>
    <w:p>
      <w:pPr>
        <w:spacing w:after="120"/>
        <w:jc w:val="both"/>
      </w:pPr>
      <w:r>
        <w:rPr>
          <w:rFonts w:ascii="Arial" w:cs="Arial" w:eastAsia="Arial" w:hAnsi="Arial"/>
          <w:sz w:val="24"/>
          <w:szCs w:val="24"/>
        </w:rPr>
        <w:t xml:space="preserve">1) в названии и части 1 слово "(перемещение)" исключить;</w:t>
      </w:r>
    </w:p>
    <w:p>
      <w:pPr>
        <w:spacing w:after="120"/>
        <w:jc w:val="both"/>
      </w:pPr>
      <w:r>
        <w:rPr>
          <w:rFonts w:ascii="Arial" w:cs="Arial" w:eastAsia="Arial" w:hAnsi="Arial"/>
          <w:sz w:val="24"/>
          <w:szCs w:val="24"/>
        </w:rPr>
        <w:t xml:space="preserve">2) часть 1 дополнить предложением вторым и третьим следующего содержания:</w:t>
      </w:r>
    </w:p>
    <w:p>
      <w:pPr>
        <w:spacing w:after="120"/>
        <w:jc w:val="both"/>
      </w:pPr>
      <w:r>
        <w:rPr>
          <w:rFonts w:ascii="Arial" w:cs="Arial" w:eastAsia="Arial" w:hAnsi="Arial"/>
          <w:sz w:val="24"/>
          <w:szCs w:val="24"/>
        </w:rPr>
        <w:t xml:space="preserve">"Ротация государственных служащих - это горизонтальное перемещение или перевод государственных служащих на равнозначную должность по категории и группе должностей относительно ранее замещаемой должности. Перевод государственного служащего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его письменного согласия.";</w:t>
      </w:r>
    </w:p>
    <w:p>
      <w:pPr>
        <w:spacing w:after="120"/>
        <w:jc w:val="both"/>
      </w:pPr>
      <w:r>
        <w:rPr>
          <w:rFonts w:ascii="Arial" w:cs="Arial" w:eastAsia="Arial" w:hAnsi="Arial"/>
          <w:sz w:val="24"/>
          <w:szCs w:val="24"/>
        </w:rPr>
        <w:t xml:space="preserve">3) часть 2 дополнить предложением вторым следующего содержания:</w:t>
      </w:r>
    </w:p>
    <w:p>
      <w:pPr>
        <w:spacing w:after="120"/>
        <w:jc w:val="both"/>
      </w:pPr>
      <w:r>
        <w:rPr>
          <w:rFonts w:ascii="Arial" w:cs="Arial" w:eastAsia="Arial" w:hAnsi="Arial"/>
          <w:sz w:val="24"/>
          <w:szCs w:val="24"/>
        </w:rPr>
        <w:t xml:space="preserve">"Запрещается переводить и перемещать государственного служащего на работу, противопоказанную ему по состоянию здоровья.";</w:t>
      </w:r>
    </w:p>
    <w:p>
      <w:pPr>
        <w:spacing w:after="120"/>
        <w:jc w:val="both"/>
      </w:pPr>
      <w:r>
        <w:rPr>
          <w:rFonts w:ascii="Arial" w:cs="Arial" w:eastAsia="Arial" w:hAnsi="Arial"/>
          <w:sz w:val="24"/>
          <w:szCs w:val="24"/>
        </w:rPr>
        <w:t xml:space="preserve">4) дополнить частью 6 следующего содержания:</w:t>
      </w:r>
    </w:p>
    <w:p>
      <w:pPr>
        <w:spacing w:after="120"/>
        <w:jc w:val="both"/>
      </w:pPr>
      <w:r>
        <w:rPr>
          <w:rFonts w:ascii="Arial" w:cs="Arial" w:eastAsia="Arial" w:hAnsi="Arial"/>
          <w:sz w:val="24"/>
          <w:szCs w:val="24"/>
        </w:rPr>
        <w:t xml:space="preserve">"Перечень административных государственных должностей, по которым предусматривается ротация, и Положение о ротации государственных служащих утверждаются Правительством Кыргызской Республики. Перевод или перемещение государственного служащего осуществляется по его письменному согласию".</w:t>
      </w:r>
    </w:p>
    <w:p>
      <w:pPr>
        <w:spacing w:after="120"/>
        <w:jc w:val="both"/>
      </w:pPr>
      <w:r>
        <w:rPr>
          <w:rFonts w:ascii="Arial" w:cs="Arial" w:eastAsia="Arial" w:hAnsi="Arial"/>
          <w:sz w:val="24"/>
          <w:szCs w:val="24"/>
        </w:rPr>
        <w:t xml:space="preserve">15. В пункте "г" части 1 статьи 31 слова "или квалификационного экзамена" исключить.</w:t>
      </w:r>
    </w:p>
    <w:p>
      <w:pPr>
        <w:spacing w:after="120"/>
        <w:jc w:val="both"/>
      </w:pPr>
      <w:r>
        <w:rPr>
          <w:rFonts w:ascii="Arial" w:cs="Arial" w:eastAsia="Arial" w:hAnsi="Arial"/>
          <w:sz w:val="24"/>
          <w:szCs w:val="24"/>
        </w:rPr>
        <w:t xml:space="preserve">16. В статье 33:</w:t>
      </w:r>
    </w:p>
    <w:p>
      <w:pPr>
        <w:spacing w:after="120"/>
        <w:jc w:val="both"/>
      </w:pPr>
      <w:r>
        <w:rPr>
          <w:rFonts w:ascii="Arial" w:cs="Arial" w:eastAsia="Arial" w:hAnsi="Arial"/>
          <w:sz w:val="24"/>
          <w:szCs w:val="24"/>
        </w:rPr>
        <w:t xml:space="preserve">1) название статьи изложить в следующей редакции:</w:t>
      </w:r>
    </w:p>
    <w:p>
      <w:pPr>
        <w:spacing w:after="120"/>
        <w:jc w:val="both"/>
      </w:pPr>
      <w:r>
        <w:rPr>
          <w:rFonts w:ascii="Arial" w:cs="Arial" w:eastAsia="Arial" w:hAnsi="Arial"/>
          <w:sz w:val="24"/>
          <w:szCs w:val="24"/>
        </w:rPr>
        <w:t xml:space="preserve">"Статья 33. Сведения о доходах, имуществе и обязательствах, подлежащих указанию в декларации";</w:t>
      </w:r>
    </w:p>
    <w:p>
      <w:pPr>
        <w:spacing w:after="120"/>
        <w:jc w:val="both"/>
      </w:pPr>
      <w:r>
        <w:rPr>
          <w:rFonts w:ascii="Arial" w:cs="Arial" w:eastAsia="Arial" w:hAnsi="Arial"/>
          <w:sz w:val="24"/>
          <w:szCs w:val="24"/>
        </w:rPr>
        <w:t xml:space="preserve">2) часть 1 изложить в следующей редакции:</w:t>
      </w:r>
    </w:p>
    <w:p>
      <w:pPr>
        <w:spacing w:after="120"/>
        <w:jc w:val="both"/>
      </w:pPr>
      <w:r>
        <w:rPr>
          <w:rFonts w:ascii="Arial" w:cs="Arial" w:eastAsia="Arial" w:hAnsi="Arial"/>
          <w:sz w:val="24"/>
          <w:szCs w:val="24"/>
        </w:rPr>
        <w:t xml:space="preserve">"Лица, указанные в статье 3 настоящего Закона (далее - декларанты), обязаны представлять в порядке, установленным настоящим Законом, декларацию о доходах, имуществе и обязательствах государственного служащего, а также его близких родственников (далее - декларация).";</w:t>
      </w:r>
    </w:p>
    <w:p>
      <w:pPr>
        <w:spacing w:after="120"/>
        <w:jc w:val="both"/>
      </w:pPr>
      <w:r>
        <w:rPr>
          <w:rFonts w:ascii="Arial" w:cs="Arial" w:eastAsia="Arial" w:hAnsi="Arial"/>
          <w:sz w:val="24"/>
          <w:szCs w:val="24"/>
        </w:rPr>
        <w:t xml:space="preserve">3) в части 2 и 3 слова "и ближайшим членам их семей" в различных падежах заменить словами ", а также их близким родственникам" в соответствующих падежах;</w:t>
      </w:r>
    </w:p>
    <w:p>
      <w:pPr>
        <w:spacing w:after="120"/>
        <w:jc w:val="both"/>
      </w:pPr>
      <w:r>
        <w:rPr>
          <w:rFonts w:ascii="Arial" w:cs="Arial" w:eastAsia="Arial" w:hAnsi="Arial"/>
          <w:sz w:val="24"/>
          <w:szCs w:val="24"/>
        </w:rPr>
        <w:t xml:space="preserve">4) в абзаце первом части 4 слово "вещи" заменить словом "имущество";</w:t>
      </w:r>
    </w:p>
    <w:p>
      <w:pPr>
        <w:spacing w:after="120"/>
        <w:jc w:val="both"/>
      </w:pPr>
      <w:r>
        <w:rPr>
          <w:rFonts w:ascii="Arial" w:cs="Arial" w:eastAsia="Arial" w:hAnsi="Arial"/>
          <w:sz w:val="24"/>
          <w:szCs w:val="24"/>
        </w:rPr>
        <w:t xml:space="preserve">5) часть 6 изложить в следующей редакции:</w:t>
      </w:r>
    </w:p>
    <w:p>
      <w:pPr>
        <w:spacing w:after="120"/>
        <w:jc w:val="both"/>
      </w:pPr>
      <w:r>
        <w:rPr>
          <w:rFonts w:ascii="Arial" w:cs="Arial" w:eastAsia="Arial" w:hAnsi="Arial"/>
          <w:sz w:val="24"/>
          <w:szCs w:val="24"/>
        </w:rPr>
        <w:t xml:space="preserve">"В соответствии с настоящим Законом близкими родственниками государственного служащего (декларанта) считаются:</w:t>
      </w:r>
    </w:p>
    <w:p>
      <w:pPr>
        <w:spacing w:after="120"/>
        <w:jc w:val="both"/>
      </w:pPr>
      <w:r>
        <w:rPr>
          <w:rFonts w:ascii="Arial" w:cs="Arial" w:eastAsia="Arial" w:hAnsi="Arial"/>
          <w:sz w:val="24"/>
          <w:szCs w:val="24"/>
        </w:rPr>
        <w:t xml:space="preserve">а) супруг (супруга), несовершеннолетние дети;</w:t>
      </w:r>
    </w:p>
    <w:p>
      <w:pPr>
        <w:spacing w:after="120"/>
        <w:jc w:val="both"/>
      </w:pPr>
      <w:r>
        <w:rPr>
          <w:rFonts w:ascii="Arial" w:cs="Arial" w:eastAsia="Arial" w:hAnsi="Arial"/>
          <w:sz w:val="24"/>
          <w:szCs w:val="24"/>
        </w:rPr>
        <w:t xml:space="preserve">б) лица, находящиеся на его иждивении либо на полном попечении, либо имеющие право на содержание со стороны декларанта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120"/>
        <w:jc w:val="both"/>
      </w:pPr>
      <w:r>
        <w:rPr>
          <w:rFonts w:ascii="Arial" w:cs="Arial" w:eastAsia="Arial" w:hAnsi="Arial"/>
          <w:sz w:val="24"/>
          <w:szCs w:val="24"/>
        </w:rPr>
        <w:t xml:space="preserve">6) часть 7 признать утратившей силу;</w:t>
      </w:r>
    </w:p>
    <w:p>
      <w:pPr>
        <w:spacing w:after="120"/>
        <w:jc w:val="both"/>
      </w:pPr>
      <w:r>
        <w:rPr>
          <w:rFonts w:ascii="Arial" w:cs="Arial" w:eastAsia="Arial" w:hAnsi="Arial"/>
          <w:sz w:val="24"/>
          <w:szCs w:val="24"/>
        </w:rPr>
        <w:t xml:space="preserve">7) в части 8:</w:t>
      </w:r>
    </w:p>
    <w:p>
      <w:pPr>
        <w:spacing w:after="120"/>
        <w:jc w:val="both"/>
      </w:pPr>
      <w:r>
        <w:rPr>
          <w:rFonts w:ascii="Arial" w:cs="Arial" w:eastAsia="Arial" w:hAnsi="Arial"/>
          <w:sz w:val="24"/>
          <w:szCs w:val="24"/>
        </w:rPr>
        <w:t xml:space="preserve">- слова "об имуществе и доходах" исключить;</w:t>
      </w:r>
    </w:p>
    <w:p>
      <w:pPr>
        <w:spacing w:after="120"/>
        <w:jc w:val="both"/>
      </w:pPr>
      <w:r>
        <w:rPr>
          <w:rFonts w:ascii="Arial" w:cs="Arial" w:eastAsia="Arial" w:hAnsi="Arial"/>
          <w:sz w:val="24"/>
          <w:szCs w:val="24"/>
        </w:rPr>
        <w:t xml:space="preserve">- слова "членов его семьи" заменить словами "его близких родственников".</w:t>
      </w:r>
    </w:p>
    <w:p>
      <w:pPr>
        <w:spacing w:after="120"/>
        <w:jc w:val="both"/>
      </w:pPr>
      <w:r>
        <w:rPr>
          <w:rFonts w:ascii="Arial" w:cs="Arial" w:eastAsia="Arial" w:hAnsi="Arial"/>
          <w:sz w:val="24"/>
          <w:szCs w:val="24"/>
        </w:rPr>
        <w:t xml:space="preserve">17. В статье 34:</w:t>
      </w:r>
    </w:p>
    <w:p>
      <w:pPr>
        <w:spacing w:after="120"/>
        <w:jc w:val="both"/>
      </w:pPr>
      <w:r>
        <w:rPr>
          <w:rFonts w:ascii="Arial" w:cs="Arial" w:eastAsia="Arial" w:hAnsi="Arial"/>
          <w:sz w:val="24"/>
          <w:szCs w:val="24"/>
        </w:rPr>
        <w:t xml:space="preserve">1) название статьи 34 изложить в следующей редакции:</w:t>
      </w:r>
    </w:p>
    <w:p>
      <w:pPr>
        <w:spacing w:after="120"/>
        <w:jc w:val="both"/>
      </w:pPr>
      <w:r>
        <w:rPr>
          <w:rFonts w:ascii="Arial" w:cs="Arial" w:eastAsia="Arial" w:hAnsi="Arial"/>
          <w:sz w:val="24"/>
          <w:szCs w:val="24"/>
        </w:rPr>
        <w:t xml:space="preserve">"Статья 34. Порядок и сроки представления деклараций. Проверка деклараций";</w:t>
      </w:r>
    </w:p>
    <w:p>
      <w:pPr>
        <w:spacing w:after="120"/>
        <w:jc w:val="both"/>
      </w:pPr>
      <w:r>
        <w:rPr>
          <w:rFonts w:ascii="Arial" w:cs="Arial" w:eastAsia="Arial" w:hAnsi="Arial"/>
          <w:sz w:val="24"/>
          <w:szCs w:val="24"/>
        </w:rPr>
        <w:t xml:space="preserve">2) в абзаце третьем части 1 слово и цифру "до 1 марта" заменить словом и цифрой "не позднее 1 марта";</w:t>
      </w:r>
    </w:p>
    <w:p>
      <w:pPr>
        <w:spacing w:after="120"/>
        <w:jc w:val="both"/>
      </w:pPr>
      <w:r>
        <w:rPr>
          <w:rFonts w:ascii="Arial" w:cs="Arial" w:eastAsia="Arial" w:hAnsi="Arial"/>
          <w:sz w:val="24"/>
          <w:szCs w:val="24"/>
        </w:rPr>
        <w:t xml:space="preserve">3) часть 2 изложить в следующей редакции:</w:t>
      </w:r>
    </w:p>
    <w:p>
      <w:pPr>
        <w:spacing w:after="120"/>
        <w:jc w:val="both"/>
      </w:pPr>
      <w:r>
        <w:rPr>
          <w:rFonts w:ascii="Arial" w:cs="Arial" w:eastAsia="Arial" w:hAnsi="Arial"/>
          <w:sz w:val="24"/>
          <w:szCs w:val="24"/>
        </w:rPr>
        <w:t xml:space="preserve">"Декларации представляются по месту работы государственного служащего для последующего направления государственным органом в органы налоговой службы.".</w:t>
      </w:r>
    </w:p>
    <w:p>
      <w:pPr>
        <w:spacing w:after="120"/>
        <w:jc w:val="both"/>
      </w:pPr>
      <w:r>
        <w:rPr>
          <w:rFonts w:ascii="Arial" w:cs="Arial" w:eastAsia="Arial" w:hAnsi="Arial"/>
          <w:sz w:val="24"/>
          <w:szCs w:val="24"/>
        </w:rPr>
        <w:t xml:space="preserve">18. В статье 35:</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"Государственный орган, в котором работает государственный служащий, до 1 июня года, следующего за отчетным периодом, представляет заверенную декларацию в орган налоговой службы.";</w:t>
      </w:r>
    </w:p>
    <w:p>
      <w:pPr>
        <w:spacing w:after="120"/>
        <w:jc w:val="both"/>
      </w:pPr>
      <w:r>
        <w:rPr>
          <w:rFonts w:ascii="Arial" w:cs="Arial" w:eastAsia="Arial" w:hAnsi="Arial"/>
          <w:sz w:val="24"/>
          <w:szCs w:val="24"/>
        </w:rPr>
        <w:t xml:space="preserve">2) часть 2 признать утратившей силу;</w:t>
      </w:r>
    </w:p>
    <w:p>
      <w:pPr>
        <w:spacing w:after="120"/>
        <w:jc w:val="both"/>
      </w:pPr>
      <w:r>
        <w:rPr>
          <w:rFonts w:ascii="Arial" w:cs="Arial" w:eastAsia="Arial" w:hAnsi="Arial"/>
          <w:sz w:val="24"/>
          <w:szCs w:val="24"/>
        </w:rPr>
        <w:t xml:space="preserve">3) часть 3 изложить в следующей редакции:</w:t>
      </w:r>
    </w:p>
    <w:p>
      <w:pPr>
        <w:spacing w:after="120"/>
        <w:jc w:val="both"/>
      </w:pPr>
      <w:r>
        <w:rPr>
          <w:rFonts w:ascii="Arial" w:cs="Arial" w:eastAsia="Arial" w:hAnsi="Arial"/>
          <w:sz w:val="24"/>
          <w:szCs w:val="24"/>
        </w:rPr>
        <w:t xml:space="preserve">"Государственный орган налоговой службы обеспечивает доступ общественности и уполномоченным государственным органам к сведениям, содержащимся в декларациях государственного служащего, а также его близких родственников, в порядке, определяемом Правительством Кыргызской Республики. Отказ в предоставлении государственным органом требуемой информации может быть обжалован в административном или судебном порядке.";</w:t>
      </w:r>
    </w:p>
    <w:p>
      <w:pPr>
        <w:spacing w:after="120"/>
        <w:jc w:val="both"/>
      </w:pPr>
      <w:r>
        <w:rPr>
          <w:rFonts w:ascii="Arial" w:cs="Arial" w:eastAsia="Arial" w:hAnsi="Arial"/>
          <w:sz w:val="24"/>
          <w:szCs w:val="24"/>
        </w:rPr>
        <w:t xml:space="preserve">4) в части 4:</w:t>
      </w:r>
    </w:p>
    <w:p>
      <w:pPr>
        <w:spacing w:after="120"/>
        <w:jc w:val="both"/>
      </w:pPr>
      <w:r>
        <w:rPr>
          <w:rFonts w:ascii="Arial" w:cs="Arial" w:eastAsia="Arial" w:hAnsi="Arial"/>
          <w:sz w:val="24"/>
          <w:szCs w:val="24"/>
        </w:rPr>
        <w:t xml:space="preserve">подпункты "а" и "б" изложить в следующей редакции:</w:t>
      </w:r>
    </w:p>
    <w:p>
      <w:pPr>
        <w:spacing w:after="120"/>
        <w:jc w:val="both"/>
      </w:pPr>
      <w:r>
        <w:rPr>
          <w:rFonts w:ascii="Arial" w:cs="Arial" w:eastAsia="Arial" w:hAnsi="Arial"/>
          <w:sz w:val="24"/>
          <w:szCs w:val="24"/>
        </w:rPr>
        <w:t xml:space="preserve">"а) о местожительстве, номере телефона и другие сведения, касающиеся средств осуществления личных контактов с государственным служащим и его близкими родственниками;</w:t>
      </w:r>
    </w:p>
    <w:p>
      <w:pPr>
        <w:spacing w:after="120"/>
        <w:jc w:val="both"/>
      </w:pPr>
      <w:r>
        <w:rPr>
          <w:rFonts w:ascii="Arial" w:cs="Arial" w:eastAsia="Arial" w:hAnsi="Arial"/>
          <w:sz w:val="24"/>
          <w:szCs w:val="24"/>
        </w:rPr>
        <w:t xml:space="preserve">б) о местонахождении имущества, указанного в декларации;";</w:t>
      </w:r>
    </w:p>
    <w:p>
      <w:pPr>
        <w:spacing w:after="120"/>
        <w:jc w:val="both"/>
      </w:pPr>
      <w:r>
        <w:rPr>
          <w:rFonts w:ascii="Arial" w:cs="Arial" w:eastAsia="Arial" w:hAnsi="Arial"/>
          <w:sz w:val="24"/>
          <w:szCs w:val="24"/>
        </w:rPr>
        <w:t xml:space="preserve">подпункты "в" и "г" признать утратившими силу;</w:t>
      </w:r>
    </w:p>
    <w:p>
      <w:pPr>
        <w:spacing w:after="120"/>
        <w:jc w:val="both"/>
      </w:pPr>
      <w:r>
        <w:rPr>
          <w:rFonts w:ascii="Arial" w:cs="Arial" w:eastAsia="Arial" w:hAnsi="Arial"/>
          <w:sz w:val="24"/>
          <w:szCs w:val="24"/>
        </w:rPr>
        <w:t xml:space="preserve">5) часть 6 признать утратившей силу;</w:t>
      </w:r>
    </w:p>
    <w:p>
      <w:pPr>
        <w:spacing w:after="120"/>
        <w:jc w:val="both"/>
      </w:pPr>
      <w:r>
        <w:rPr>
          <w:rFonts w:ascii="Arial" w:cs="Arial" w:eastAsia="Arial" w:hAnsi="Arial"/>
          <w:sz w:val="24"/>
          <w:szCs w:val="24"/>
        </w:rPr>
        <w:t xml:space="preserve">6) в части 7 слова "Руководитель уполномоченного государственного органа по делам государственной службы" заменить словами "Руководитель органа налоговой службы".</w:t>
      </w:r>
    </w:p>
    <w:p>
      <w:pPr>
        <w:spacing w:after="120"/>
        <w:jc w:val="both"/>
      </w:pPr>
      <w:r>
        <w:rPr>
          <w:rFonts w:ascii="Arial" w:cs="Arial" w:eastAsia="Arial" w:hAnsi="Arial"/>
          <w:sz w:val="24"/>
          <w:szCs w:val="24"/>
        </w:rPr>
        <w:t xml:space="preserve">19. Часть 3 статьи 44 изложить в следующей редакции:</w:t>
      </w:r>
    </w:p>
    <w:p>
      <w:pPr>
        <w:spacing w:after="120"/>
        <w:jc w:val="both"/>
      </w:pPr>
      <w:r>
        <w:rPr>
          <w:rFonts w:ascii="Arial" w:cs="Arial" w:eastAsia="Arial" w:hAnsi="Arial"/>
          <w:sz w:val="24"/>
          <w:szCs w:val="24"/>
        </w:rPr>
        <w:t xml:space="preserve">"Стаж государственной службы для выплаты процентных надбавок за выслугу лет исчисляется в порядке, определяемом Правительством Кыргызской Республики. При исчислении стажа государственной службы деятельность граждан в аппаратах партийных, советских, профсоюзных и комсомольских органов, в аппаратах органов государственной власти и управления бывшего СССР, союзных и автономных республик на штатных должностях, срочная служба в Вооруженных Силах СССР и Кыргызской Республики, исполнение депутатских обязанностей на постоянной основе, муниципальная служба Кыргызской Республики, а также период прохождения переподготовки и повышения квалификации по специализации государственного управления по направлению и рекомендации государственного органа учитываются как государственная служба.".</w:t>
      </w:r>
    </w:p>
    <w:p>
      <w:pPr>
        <w:spacing w:after="120"/>
        <w:jc w:val="both"/>
      </w:pPr>
      <w:r>
        <w:rPr>
          <w:rFonts w:ascii="Arial" w:cs="Arial" w:eastAsia="Arial" w:hAnsi="Arial"/>
          <w:sz w:val="24"/>
          <w:szCs w:val="24"/>
        </w:rPr>
        <w:t xml:space="preserve">20. В части 2 статьи 45 слова и цифры "с учетом требований статьи 46 настоящего Закона" исключить.</w:t>
      </w:r>
    </w:p>
    <w:p>
      <w:pPr>
        <w:spacing w:after="120"/>
        <w:jc w:val="both"/>
      </w:pPr>
      <w:r>
        <w:rPr>
          <w:rFonts w:ascii="Arial" w:cs="Arial" w:eastAsia="Arial" w:hAnsi="Arial"/>
          <w:sz w:val="24"/>
          <w:szCs w:val="24"/>
        </w:rPr>
        <w:t xml:space="preserve">21. В статье 47:</w:t>
      </w:r>
    </w:p>
    <w:p>
      <w:pPr>
        <w:spacing w:after="120"/>
        <w:jc w:val="both"/>
      </w:pPr>
      <w:r>
        <w:rPr>
          <w:rFonts w:ascii="Arial" w:cs="Arial" w:eastAsia="Arial" w:hAnsi="Arial"/>
          <w:sz w:val="24"/>
          <w:szCs w:val="24"/>
        </w:rPr>
        <w:t xml:space="preserve">1) пункт 2 части 3 после цифр "10" дополнить словом "рабочих";</w:t>
      </w:r>
    </w:p>
    <w:p>
      <w:pPr>
        <w:spacing w:after="120"/>
        <w:jc w:val="both"/>
      </w:pPr>
      <w:r>
        <w:rPr>
          <w:rFonts w:ascii="Arial" w:cs="Arial" w:eastAsia="Arial" w:hAnsi="Arial"/>
          <w:sz w:val="24"/>
          <w:szCs w:val="24"/>
        </w:rPr>
        <w:t xml:space="preserve">2) в части 4 слова "в резерв" заменить словами "во внутренний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(Ведомости Жогорку Кенеша Кыргызской Республики, 2004 г., № 11, ст.514) следующие изменения и дополнение:</w:t>
      </w:r>
    </w:p>
    <w:p>
      <w:pPr>
        <w:spacing w:after="120"/>
        <w:jc w:val="both"/>
      </w:pPr>
      <w:r>
        <w:rPr>
          <w:rFonts w:ascii="Arial" w:cs="Arial" w:eastAsia="Arial" w:hAnsi="Arial"/>
          <w:sz w:val="24"/>
          <w:szCs w:val="24"/>
        </w:rPr>
        <w:t xml:space="preserve">1. В части 1 статьи 1:</w:t>
      </w:r>
    </w:p>
    <w:p>
      <w:pPr>
        <w:spacing w:after="120"/>
        <w:jc w:val="both"/>
      </w:pPr>
      <w:r>
        <w:rPr>
          <w:rFonts w:ascii="Arial" w:cs="Arial" w:eastAsia="Arial" w:hAnsi="Arial"/>
          <w:sz w:val="24"/>
          <w:szCs w:val="24"/>
        </w:rPr>
        <w:t xml:space="preserve">1) абзац шестнадцатый изложить в следующей редакции:</w:t>
      </w:r>
    </w:p>
    <w:p>
      <w:pPr>
        <w:spacing w:after="120"/>
        <w:jc w:val="both"/>
      </w:pPr>
      <w:r>
        <w:rPr>
          <w:rFonts w:ascii="Arial" w:cs="Arial" w:eastAsia="Arial" w:hAnsi="Arial"/>
          <w:sz w:val="24"/>
          <w:szCs w:val="24"/>
        </w:rPr>
        <w:t xml:space="preserve">"полномочные представители Правительства Кыргызской Республики в областях, главы местных государственных администраций, мэры городов Бишкек, Ош;";</w:t>
      </w:r>
    </w:p>
    <w:p>
      <w:pPr>
        <w:spacing w:after="120"/>
        <w:jc w:val="both"/>
      </w:pPr>
      <w:r>
        <w:rPr>
          <w:rFonts w:ascii="Arial" w:cs="Arial" w:eastAsia="Arial" w:hAnsi="Arial"/>
          <w:sz w:val="24"/>
          <w:szCs w:val="24"/>
        </w:rPr>
        <w:t xml:space="preserve">2) дополнить абзацем семнадцатым следующего содержания:</w:t>
      </w:r>
    </w:p>
    <w:p>
      <w:pPr>
        <w:spacing w:after="120"/>
        <w:jc w:val="both"/>
      </w:pPr>
      <w:r>
        <w:rPr>
          <w:rFonts w:ascii="Arial" w:cs="Arial" w:eastAsia="Arial" w:hAnsi="Arial"/>
          <w:sz w:val="24"/>
          <w:szCs w:val="24"/>
        </w:rPr>
        <w:t xml:space="preserve">"руководители учреждений, организаций и предприятий, деятельность которых финансируется из государственного бюджета, либо в уставном капитале которых имеется государственная доля (акции).".</w:t>
      </w:r>
    </w:p>
    <w:p>
      <w:pPr>
        <w:spacing w:after="120"/>
        <w:jc w:val="both"/>
      </w:pPr>
      <w:r>
        <w:rPr>
          <w:rFonts w:ascii="Arial" w:cs="Arial" w:eastAsia="Arial" w:hAnsi="Arial"/>
          <w:sz w:val="24"/>
          <w:szCs w:val="24"/>
        </w:rPr>
        <w:t xml:space="preserve">2. В статье 2:</w:t>
      </w:r>
    </w:p>
    <w:p>
      <w:pPr>
        <w:spacing w:after="120"/>
        <w:jc w:val="both"/>
      </w:pPr>
      <w:r>
        <w:rPr>
          <w:rFonts w:ascii="Arial" w:cs="Arial" w:eastAsia="Arial" w:hAnsi="Arial"/>
          <w:sz w:val="24"/>
          <w:szCs w:val="24"/>
        </w:rPr>
        <w:t xml:space="preserve">1) в части 1 слова "декларацию об имуществе и доходах за себя и близких родственников" заменить словами "декларацию о доходах, имуществе и обязательствах государственного служащего, а также его близких родственников (далее - декларация)";</w:t>
      </w:r>
    </w:p>
    <w:p>
      <w:pPr>
        <w:spacing w:after="120"/>
        <w:jc w:val="both"/>
      </w:pPr>
      <w:r>
        <w:rPr>
          <w:rFonts w:ascii="Arial" w:cs="Arial" w:eastAsia="Arial" w:hAnsi="Arial"/>
          <w:sz w:val="24"/>
          <w:szCs w:val="24"/>
        </w:rPr>
        <w:t xml:space="preserve">2) в части 2 слова "об имуществе и доходах" исключить.</w:t>
      </w:r>
    </w:p>
    <w:p>
      <w:pPr>
        <w:spacing w:after="120"/>
        <w:jc w:val="both"/>
      </w:pPr>
      <w:r>
        <w:rPr>
          <w:rFonts w:ascii="Arial" w:cs="Arial" w:eastAsia="Arial" w:hAnsi="Arial"/>
          <w:sz w:val="24"/>
          <w:szCs w:val="24"/>
        </w:rPr>
        <w:t xml:space="preserve">3. В названии статьи 3 слово "об" заменить словами "о доходах,".</w:t>
      </w:r>
    </w:p>
    <w:p>
      <w:pPr>
        <w:spacing w:after="120"/>
        <w:jc w:val="both"/>
      </w:pPr>
      <w:r>
        <w:rPr>
          <w:rFonts w:ascii="Arial" w:cs="Arial" w:eastAsia="Arial" w:hAnsi="Arial"/>
          <w:sz w:val="24"/>
          <w:szCs w:val="24"/>
        </w:rPr>
        <w:t xml:space="preserve">4. В части 2 статьи 5 слова "последующих двух лет" заменить словами "последующего одного года".</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1) подпункт "б" части 1 признать утратившим силу;</w:t>
      </w:r>
    </w:p>
    <w:p>
      <w:pPr>
        <w:spacing w:after="120"/>
        <w:jc w:val="both"/>
      </w:pPr>
      <w:r>
        <w:rPr>
          <w:rFonts w:ascii="Arial" w:cs="Arial" w:eastAsia="Arial" w:hAnsi="Arial"/>
          <w:sz w:val="24"/>
          <w:szCs w:val="24"/>
        </w:rPr>
        <w:t xml:space="preserve">2) подпункт "г" изложить в следующей редакции:</w:t>
      </w:r>
    </w:p>
    <w:p>
      <w:pPr>
        <w:spacing w:after="120"/>
        <w:jc w:val="both"/>
      </w:pPr>
      <w:r>
        <w:rPr>
          <w:rFonts w:ascii="Arial" w:cs="Arial" w:eastAsia="Arial" w:hAnsi="Arial"/>
          <w:sz w:val="24"/>
          <w:szCs w:val="24"/>
        </w:rPr>
        <w:t xml:space="preserve">"г) изучает сведения, указанные в декларации; при необходимости направляет запрос в государственные органы держателям информации о доходах, имуществе и обязательствах государственного служащего, а также его близких родственников для проведения анализа на предмет достоверности и полноты сведений, указанных в декларации; изучает поступившую от государственных органов, органов местного самоуправления, коммерческих и некоммерческих организаций и граждан информацию, относящуюся к доходам, имуществу и обязательствам лиц, подпадающих под действие настоящего Закона; в случае необходимости уточняет совместно с декларантами сведения, указанные в декларации;";</w:t>
      </w:r>
    </w:p>
    <w:p>
      <w:pPr>
        <w:spacing w:after="120"/>
        <w:jc w:val="both"/>
      </w:pPr>
      <w:r>
        <w:rPr>
          <w:rFonts w:ascii="Arial" w:cs="Arial" w:eastAsia="Arial" w:hAnsi="Arial"/>
          <w:sz w:val="24"/>
          <w:szCs w:val="24"/>
        </w:rPr>
        <w:t xml:space="preserve">3) подпункт "ж"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муниципальной службе" (Ведомости Жогорку Кенеша Кыргызской Республики, 2005 г., № 2, ст.91) следующие изменения и дополнения:</w:t>
      </w:r>
    </w:p>
    <w:p>
      <w:pPr>
        <w:spacing w:after="120"/>
        <w:jc w:val="both"/>
      </w:pPr>
      <w:r>
        <w:rPr>
          <w:rFonts w:ascii="Arial" w:cs="Arial" w:eastAsia="Arial" w:hAnsi="Arial"/>
          <w:sz w:val="24"/>
          <w:szCs w:val="24"/>
        </w:rPr>
        <w:t xml:space="preserve">1. По всему тексту Закона слова "уполномоченный государственный орган по делам местного самоуправления" в различных падежах заменить словами "уполномоченный государственный орган по делам муниципальной службы" в соответствующих падежах.</w:t>
      </w:r>
    </w:p>
    <w:p>
      <w:pPr>
        <w:spacing w:after="120"/>
        <w:jc w:val="both"/>
      </w:pPr>
      <w:r>
        <w:rPr>
          <w:rFonts w:ascii="Arial" w:cs="Arial" w:eastAsia="Arial" w:hAnsi="Arial"/>
          <w:sz w:val="24"/>
          <w:szCs w:val="24"/>
        </w:rPr>
        <w:t xml:space="preserve">2. Часть 2 статьи 1 изложить в следующей редакции:</w:t>
      </w:r>
    </w:p>
    <w:p>
      <w:pPr>
        <w:spacing w:after="120"/>
        <w:jc w:val="both"/>
      </w:pPr>
      <w:r>
        <w:rPr>
          <w:rFonts w:ascii="Arial" w:cs="Arial" w:eastAsia="Arial" w:hAnsi="Arial"/>
          <w:sz w:val="24"/>
          <w:szCs w:val="24"/>
        </w:rPr>
        <w:t xml:space="preserve">"Правовой статус депутатов местных кенешей, глав аилных окмоту, мэров городов и иных выборных должностных лиц регулируется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3. Части 3 и 4 статьи 2 изложить в следующей редакции:</w:t>
      </w:r>
    </w:p>
    <w:p>
      <w:pPr>
        <w:spacing w:after="120"/>
        <w:jc w:val="both"/>
      </w:pPr>
      <w:r>
        <w:rPr>
          <w:rFonts w:ascii="Arial" w:cs="Arial" w:eastAsia="Arial" w:hAnsi="Arial"/>
          <w:sz w:val="24"/>
          <w:szCs w:val="24"/>
        </w:rPr>
        <w:t xml:space="preserve">"К политическим муниципальным должностям относятся должности председателей кенешей, мэров городов, глав аилных окмоту.</w:t>
      </w:r>
    </w:p>
    <w:p>
      <w:pPr>
        <w:spacing w:after="120"/>
        <w:jc w:val="both"/>
      </w:pPr>
      <w:r>
        <w:rPr>
          <w:rFonts w:ascii="Arial" w:cs="Arial" w:eastAsia="Arial" w:hAnsi="Arial"/>
          <w:sz w:val="24"/>
          <w:szCs w:val="24"/>
        </w:rPr>
        <w:t xml:space="preserve">К административным муниципальным должностям относятся муниципальные должности, назначение на которые производится руководителем органа местного самоуправления по результатам проведенного конкурса.".</w:t>
      </w:r>
    </w:p>
    <w:p>
      <w:pPr>
        <w:spacing w:after="120"/>
        <w:jc w:val="both"/>
      </w:pPr>
      <w:r>
        <w:rPr>
          <w:rFonts w:ascii="Arial" w:cs="Arial" w:eastAsia="Arial" w:hAnsi="Arial"/>
          <w:sz w:val="24"/>
          <w:szCs w:val="24"/>
        </w:rPr>
        <w:t xml:space="preserve">4. Статью 11 изложить в следующей редакции:</w:t>
      </w:r>
    </w:p>
    <w:p>
      <w:pPr>
        <w:spacing w:after="120"/>
        <w:jc w:val="both"/>
      </w:pPr>
      <w:r>
        <w:rPr>
          <w:rFonts w:ascii="Arial" w:cs="Arial" w:eastAsia="Arial" w:hAnsi="Arial"/>
          <w:sz w:val="24"/>
          <w:szCs w:val="24"/>
        </w:rPr>
        <w:t xml:space="preserve">"Статья 11. Классификация должностей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Административные муниципальные должности подразделяются на категории руководителей и специалистов, а также на следующие группы:</w:t>
      </w:r>
    </w:p>
    <w:p>
      <w:pPr>
        <w:spacing w:after="120"/>
        <w:jc w:val="both"/>
      </w:pPr>
      <w:r>
        <w:rPr>
          <w:rFonts w:ascii="Arial" w:cs="Arial" w:eastAsia="Arial" w:hAnsi="Arial"/>
          <w:sz w:val="24"/>
          <w:szCs w:val="24"/>
        </w:rPr>
        <w:t xml:space="preserve">- высшая должность;</w:t>
      </w:r>
    </w:p>
    <w:p>
      <w:pPr>
        <w:spacing w:after="120"/>
        <w:jc w:val="both"/>
      </w:pPr>
      <w:r>
        <w:rPr>
          <w:rFonts w:ascii="Arial" w:cs="Arial" w:eastAsia="Arial" w:hAnsi="Arial"/>
          <w:sz w:val="24"/>
          <w:szCs w:val="24"/>
        </w:rPr>
        <w:t xml:space="preserve">- главная должность;</w:t>
      </w:r>
    </w:p>
    <w:p>
      <w:pPr>
        <w:spacing w:after="120"/>
        <w:jc w:val="both"/>
      </w:pPr>
      <w:r>
        <w:rPr>
          <w:rFonts w:ascii="Arial" w:cs="Arial" w:eastAsia="Arial" w:hAnsi="Arial"/>
          <w:sz w:val="24"/>
          <w:szCs w:val="24"/>
        </w:rPr>
        <w:t xml:space="preserve">- старшая должность;</w:t>
      </w:r>
    </w:p>
    <w:p>
      <w:pPr>
        <w:spacing w:after="120"/>
        <w:jc w:val="both"/>
      </w:pPr>
      <w:r>
        <w:rPr>
          <w:rFonts w:ascii="Arial" w:cs="Arial" w:eastAsia="Arial" w:hAnsi="Arial"/>
          <w:sz w:val="24"/>
          <w:szCs w:val="24"/>
        </w:rPr>
        <w:t xml:space="preserve">- младшая должность.</w:t>
      </w:r>
    </w:p>
    <w:p>
      <w:pPr>
        <w:spacing w:after="120"/>
        <w:jc w:val="both"/>
      </w:pPr>
      <w:r>
        <w:rPr>
          <w:rFonts w:ascii="Arial" w:cs="Arial" w:eastAsia="Arial" w:hAnsi="Arial"/>
          <w:sz w:val="24"/>
          <w:szCs w:val="24"/>
        </w:rPr>
        <w:t xml:space="preserve">Состав и соотношение категорий и групп административных муниципальных должностей определяются Президентом Кыргызской Республики по предложению уполномоченного государственного органа по делам муниципальной службы.".</w:t>
      </w:r>
    </w:p>
    <w:p>
      <w:pPr>
        <w:spacing w:after="120"/>
        <w:jc w:val="both"/>
      </w:pPr>
      <w:r>
        <w:rPr>
          <w:rFonts w:ascii="Arial" w:cs="Arial" w:eastAsia="Arial" w:hAnsi="Arial"/>
          <w:sz w:val="24"/>
          <w:szCs w:val="24"/>
        </w:rPr>
        <w:t xml:space="preserve">5. Часть 3 статьи 12 дополнить предложением вторым следующего содержания:</w:t>
      </w:r>
    </w:p>
    <w:p>
      <w:pPr>
        <w:spacing w:after="120"/>
        <w:jc w:val="both"/>
      </w:pPr>
      <w:r>
        <w:rPr>
          <w:rFonts w:ascii="Arial" w:cs="Arial" w:eastAsia="Arial" w:hAnsi="Arial"/>
          <w:sz w:val="24"/>
          <w:szCs w:val="24"/>
        </w:rPr>
        <w:t xml:space="preserve">"При этом муниципальным служащим, замещающим политические муниципальные должности, необходимо иметь стаж на муниципальной или государственной службе не менее 5 лет.".</w:t>
      </w:r>
    </w:p>
    <w:p>
      <w:pPr>
        <w:spacing w:after="120"/>
        <w:jc w:val="both"/>
      </w:pPr>
      <w:r>
        <w:rPr>
          <w:rFonts w:ascii="Arial" w:cs="Arial" w:eastAsia="Arial" w:hAnsi="Arial"/>
          <w:sz w:val="24"/>
          <w:szCs w:val="24"/>
        </w:rPr>
        <w:t xml:space="preserve">6. Часть 2 статьи 16 изложить в следующей редакции:</w:t>
      </w:r>
    </w:p>
    <w:p>
      <w:pPr>
        <w:spacing w:after="120"/>
        <w:jc w:val="both"/>
      </w:pPr>
      <w:r>
        <w:rPr>
          <w:rFonts w:ascii="Arial" w:cs="Arial" w:eastAsia="Arial" w:hAnsi="Arial"/>
          <w:sz w:val="24"/>
          <w:szCs w:val="24"/>
        </w:rPr>
        <w:t xml:space="preserve">"К административным муниципальным должностям устанавливаются следующие квалификационные требования:</w:t>
      </w:r>
    </w:p>
    <w:p>
      <w:pPr>
        <w:spacing w:after="120"/>
        <w:jc w:val="both"/>
      </w:pPr>
      <w:r>
        <w:rPr>
          <w:rFonts w:ascii="Arial" w:cs="Arial" w:eastAsia="Arial" w:hAnsi="Arial"/>
          <w:sz w:val="24"/>
          <w:szCs w:val="24"/>
        </w:rPr>
        <w:t xml:space="preserve">- для высших муниципальных должностей - высшее образование, стаж муниципальной или государственной службы на главных должностях не менее пяти лет или стаж работы по специальности не менее семи лет;</w:t>
      </w:r>
    </w:p>
    <w:p>
      <w:pPr>
        <w:spacing w:after="120"/>
        <w:jc w:val="both"/>
      </w:pPr>
      <w:r>
        <w:rPr>
          <w:rFonts w:ascii="Arial" w:cs="Arial" w:eastAsia="Arial" w:hAnsi="Arial"/>
          <w:sz w:val="24"/>
          <w:szCs w:val="24"/>
        </w:rPr>
        <w:t xml:space="preserve">- для главных муниципальных должностей - высшее образование, стаж муниципальной или государственной службы на старших должностях не менее трех лет или стаж работы по специальности не менее пяти лет;</w:t>
      </w:r>
    </w:p>
    <w:p>
      <w:pPr>
        <w:spacing w:after="120"/>
        <w:jc w:val="both"/>
      </w:pPr>
      <w:r>
        <w:rPr>
          <w:rFonts w:ascii="Arial" w:cs="Arial" w:eastAsia="Arial" w:hAnsi="Arial"/>
          <w:sz w:val="24"/>
          <w:szCs w:val="24"/>
        </w:rPr>
        <w:t xml:space="preserve">- для старших муниципальных должностей - высшее образование, стаж муниципальной или государственной службы на младших должностях не менее двух лет или стаж работы по специальности не менее трех лет;</w:t>
      </w:r>
    </w:p>
    <w:p>
      <w:pPr>
        <w:spacing w:after="120"/>
        <w:jc w:val="both"/>
      </w:pPr>
      <w:r>
        <w:rPr>
          <w:rFonts w:ascii="Arial" w:cs="Arial" w:eastAsia="Arial" w:hAnsi="Arial"/>
          <w:sz w:val="24"/>
          <w:szCs w:val="24"/>
        </w:rPr>
        <w:t xml:space="preserve">- для младших муниципальных должностей - среднее профессиональное образование или среднее образование, без предъявления требований к стажу работы.".</w:t>
      </w:r>
    </w:p>
    <w:p>
      <w:pPr>
        <w:spacing w:after="120"/>
        <w:jc w:val="both"/>
      </w:pPr>
      <w:r>
        <w:rPr>
          <w:rFonts w:ascii="Arial" w:cs="Arial" w:eastAsia="Arial" w:hAnsi="Arial"/>
          <w:sz w:val="24"/>
          <w:szCs w:val="24"/>
        </w:rPr>
        <w:t xml:space="preserve">7. Подпункт 5 части 1 статьи 18 признать утратившим силу.</w:t>
      </w:r>
    </w:p>
    <w:p>
      <w:pPr>
        <w:spacing w:after="120"/>
        <w:jc w:val="both"/>
      </w:pPr>
      <w:r>
        <w:rPr>
          <w:rFonts w:ascii="Arial" w:cs="Arial" w:eastAsia="Arial" w:hAnsi="Arial"/>
          <w:sz w:val="24"/>
          <w:szCs w:val="24"/>
        </w:rPr>
        <w:t xml:space="preserve">8. В статье 22:</w:t>
      </w:r>
    </w:p>
    <w:p>
      <w:pPr>
        <w:spacing w:after="120"/>
        <w:jc w:val="both"/>
      </w:pPr>
      <w:r>
        <w:rPr>
          <w:rFonts w:ascii="Arial" w:cs="Arial" w:eastAsia="Arial" w:hAnsi="Arial"/>
          <w:sz w:val="24"/>
          <w:szCs w:val="24"/>
        </w:rPr>
        <w:t xml:space="preserve">1) в названии и в части 1 слово "(перемещение)" исключить;</w:t>
      </w:r>
    </w:p>
    <w:p>
      <w:pPr>
        <w:spacing w:after="120"/>
        <w:jc w:val="both"/>
      </w:pPr>
      <w:r>
        <w:rPr>
          <w:rFonts w:ascii="Arial" w:cs="Arial" w:eastAsia="Arial" w:hAnsi="Arial"/>
          <w:sz w:val="24"/>
          <w:szCs w:val="24"/>
        </w:rPr>
        <w:t xml:space="preserve">2) часть 1 дополнить предложением вторым следующего содержания:</w:t>
      </w:r>
    </w:p>
    <w:p>
      <w:pPr>
        <w:spacing w:after="120"/>
        <w:jc w:val="both"/>
      </w:pPr>
      <w:r>
        <w:rPr>
          <w:rFonts w:ascii="Arial" w:cs="Arial" w:eastAsia="Arial" w:hAnsi="Arial"/>
          <w:sz w:val="24"/>
          <w:szCs w:val="24"/>
        </w:rPr>
        <w:t xml:space="preserve">"Перевод муниципального служащего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его письменного согласия.";</w:t>
      </w:r>
    </w:p>
    <w:p>
      <w:pPr>
        <w:spacing w:after="120"/>
        <w:jc w:val="both"/>
      </w:pPr>
      <w:r>
        <w:rPr>
          <w:rFonts w:ascii="Arial" w:cs="Arial" w:eastAsia="Arial" w:hAnsi="Arial"/>
          <w:sz w:val="24"/>
          <w:szCs w:val="24"/>
        </w:rPr>
        <w:t xml:space="preserve">3) в части 2 слово "четыре" заменить словом "три".</w:t>
      </w:r>
    </w:p>
    <w:p>
      <w:pPr>
        <w:spacing w:after="120"/>
        <w:jc w:val="both"/>
      </w:pPr>
      <w:r>
        <w:rPr>
          <w:rFonts w:ascii="Arial" w:cs="Arial" w:eastAsia="Arial" w:hAnsi="Arial"/>
          <w:sz w:val="24"/>
          <w:szCs w:val="24"/>
        </w:rPr>
        <w:t xml:space="preserve">9. В статье 23:</w:t>
      </w:r>
    </w:p>
    <w:p>
      <w:pPr>
        <w:spacing w:after="120"/>
        <w:jc w:val="both"/>
      </w:pPr>
      <w:r>
        <w:rPr>
          <w:rFonts w:ascii="Arial" w:cs="Arial" w:eastAsia="Arial" w:hAnsi="Arial"/>
          <w:sz w:val="24"/>
          <w:szCs w:val="24"/>
        </w:rPr>
        <w:t xml:space="preserve">1) часть 4 изложить в следующей редакции:</w:t>
      </w:r>
    </w:p>
    <w:p>
      <w:pPr>
        <w:spacing w:after="120"/>
        <w:jc w:val="both"/>
      </w:pPr>
      <w:r>
        <w:rPr>
          <w:rFonts w:ascii="Arial" w:cs="Arial" w:eastAsia="Arial" w:hAnsi="Arial"/>
          <w:sz w:val="24"/>
          <w:szCs w:val="24"/>
        </w:rPr>
        <w:t xml:space="preserve">"Результаты конкурса сообщаются участникам непосредственно после его завершения.";</w:t>
      </w:r>
    </w:p>
    <w:p>
      <w:pPr>
        <w:spacing w:after="120"/>
        <w:jc w:val="both"/>
      </w:pPr>
      <w:r>
        <w:rPr>
          <w:rFonts w:ascii="Arial" w:cs="Arial" w:eastAsia="Arial" w:hAnsi="Arial"/>
          <w:sz w:val="24"/>
          <w:szCs w:val="24"/>
        </w:rPr>
        <w:t xml:space="preserve">2) в части 5 слова "с заключением трудового договора (контракта)" исключить;</w:t>
      </w:r>
    </w:p>
    <w:p>
      <w:pPr>
        <w:spacing w:after="120"/>
        <w:jc w:val="both"/>
      </w:pPr>
      <w:r>
        <w:rPr>
          <w:rFonts w:ascii="Arial" w:cs="Arial" w:eastAsia="Arial" w:hAnsi="Arial"/>
          <w:sz w:val="24"/>
          <w:szCs w:val="24"/>
        </w:rPr>
        <w:t xml:space="preserve">3) дополнить частью 6 следующего содержания:</w:t>
      </w:r>
    </w:p>
    <w:p>
      <w:pPr>
        <w:spacing w:after="120"/>
        <w:jc w:val="both"/>
      </w:pPr>
      <w:r>
        <w:rPr>
          <w:rFonts w:ascii="Arial" w:cs="Arial" w:eastAsia="Arial" w:hAnsi="Arial"/>
          <w:sz w:val="24"/>
          <w:szCs w:val="24"/>
        </w:rPr>
        <w:t xml:space="preserve">"В первую очередь проводится конкурс среди лиц, числящихся во внутреннем резерве. Если конкурс не состоялся в результате отказа от участия в нем лиц, числящихся во внутреннем резерве, либо лицо, прошедшее конкурс, не было назначено на должность, то объявляется конкурс среди лиц, числящихся в национальном резерве.".</w:t>
      </w:r>
    </w:p>
    <w:p>
      <w:pPr>
        <w:spacing w:after="120"/>
        <w:jc w:val="both"/>
      </w:pPr>
      <w:r>
        <w:rPr>
          <w:rFonts w:ascii="Arial" w:cs="Arial" w:eastAsia="Arial" w:hAnsi="Arial"/>
          <w:sz w:val="24"/>
          <w:szCs w:val="24"/>
        </w:rPr>
        <w:t xml:space="preserve">10. В статье 24:</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"Муниципальный служащий подлежит аттестации не чаще одного раза в три года для определения его соответствия занимаемой должности, уровня его профессиональной подготовки, перспективы служебного роста, для присвоения классного чина.";</w:t>
      </w:r>
    </w:p>
    <w:p>
      <w:pPr>
        <w:spacing w:after="120"/>
        <w:jc w:val="both"/>
      </w:pPr>
      <w:r>
        <w:rPr>
          <w:rFonts w:ascii="Arial" w:cs="Arial" w:eastAsia="Arial" w:hAnsi="Arial"/>
          <w:sz w:val="24"/>
          <w:szCs w:val="24"/>
        </w:rPr>
        <w:t xml:space="preserve">2) часть 3 изложить в следующей редакции:</w:t>
      </w:r>
    </w:p>
    <w:p>
      <w:pPr>
        <w:spacing w:after="120"/>
        <w:jc w:val="both"/>
      </w:pPr>
      <w:r>
        <w:rPr>
          <w:rFonts w:ascii="Arial" w:cs="Arial" w:eastAsia="Arial" w:hAnsi="Arial"/>
          <w:sz w:val="24"/>
          <w:szCs w:val="24"/>
        </w:rPr>
        <w:t xml:space="preserve">"По результатам аттестации муниципальному служащему дается одна из следующих оценок:</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 соответствует замещаемой должности муниципальной службы;</w:t>
      </w:r>
    </w:p>
    <w:p>
      <w:pPr>
        <w:spacing w:after="120"/>
        <w:jc w:val="both"/>
      </w:pPr>
      <w:r>
        <w:rPr>
          <w:rFonts w:ascii="Arial" w:cs="Arial" w:eastAsia="Arial" w:hAnsi="Arial"/>
          <w:sz w:val="24"/>
          <w:szCs w:val="24"/>
        </w:rPr>
        <w:t xml:space="preserve">- соответствует замещаемой должности муниципальной службы и рекомендуется присвоить первый или очередной классный чин;</w:t>
      </w:r>
    </w:p>
    <w:p>
      <w:pPr>
        <w:spacing w:after="120"/>
        <w:jc w:val="both"/>
      </w:pPr>
      <w:r>
        <w:rPr>
          <w:rFonts w:ascii="Arial" w:cs="Arial" w:eastAsia="Arial" w:hAnsi="Arial"/>
          <w:sz w:val="24"/>
          <w:szCs w:val="24"/>
        </w:rPr>
        <w:t xml:space="preserve">- соответствует замещаемой должности муниципальной службы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должности муниципальной службы.";</w:t>
      </w:r>
    </w:p>
    <w:p>
      <w:pPr>
        <w:spacing w:after="120"/>
        <w:jc w:val="both"/>
      </w:pPr>
      <w:r>
        <w:rPr>
          <w:rFonts w:ascii="Arial" w:cs="Arial" w:eastAsia="Arial" w:hAnsi="Arial"/>
          <w:sz w:val="24"/>
          <w:szCs w:val="24"/>
        </w:rPr>
        <w:t xml:space="preserve">3) дополнить частью 5 следующего содержания:</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11. Статью 27 изложить в следующей редакции:</w:t>
      </w:r>
    </w:p>
    <w:p>
      <w:pPr>
        <w:spacing w:after="120"/>
        <w:jc w:val="both"/>
      </w:pPr>
      <w:r>
        <w:rPr>
          <w:rFonts w:ascii="Arial" w:cs="Arial" w:eastAsia="Arial" w:hAnsi="Arial"/>
          <w:sz w:val="24"/>
          <w:szCs w:val="24"/>
        </w:rPr>
        <w:t xml:space="preserve">"Статья 27. Резерв кадров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кадров муниципальной службы (далее - резерв кадров) - это группа перспективных и специально сформированных кандидатов на замещение муниципальных должностей муниципальной службы. Резерв кадров муниципальной службы состоит из национального и внутреннего резерва кадров.</w:t>
      </w:r>
    </w:p>
    <w:p>
      <w:pPr>
        <w:spacing w:after="120"/>
        <w:jc w:val="both"/>
      </w:pPr>
      <w:r>
        <w:rPr>
          <w:rFonts w:ascii="Arial" w:cs="Arial" w:eastAsia="Arial" w:hAnsi="Arial"/>
          <w:sz w:val="24"/>
          <w:szCs w:val="24"/>
        </w:rPr>
        <w:t xml:space="preserve">Национальный резерв кадров формируется уполномоченным государственным органом по делам государственной службы посредством проведения соответствующих конкурсов среди следующих кандидатов:</w:t>
      </w:r>
    </w:p>
    <w:p>
      <w:pPr>
        <w:spacing w:after="120"/>
        <w:jc w:val="both"/>
      </w:pPr>
      <w:r>
        <w:rPr>
          <w:rFonts w:ascii="Arial" w:cs="Arial" w:eastAsia="Arial" w:hAnsi="Arial"/>
          <w:sz w:val="24"/>
          <w:szCs w:val="24"/>
        </w:rPr>
        <w:t xml:space="preserve">- муниципальных служащих, претендующих на служебное продвижение по представлению руководителя органа местного самоуправления;</w:t>
      </w:r>
    </w:p>
    <w:p>
      <w:pPr>
        <w:spacing w:after="120"/>
        <w:jc w:val="both"/>
      </w:pPr>
      <w:r>
        <w:rPr>
          <w:rFonts w:ascii="Arial" w:cs="Arial" w:eastAsia="Arial" w:hAnsi="Arial"/>
          <w:sz w:val="24"/>
          <w:szCs w:val="24"/>
        </w:rPr>
        <w:t xml:space="preserve">- граждан Кыргызской Республики, имеющих высшее образование и соответствующих квалификационным требованиям к группе резерва.</w:t>
      </w:r>
    </w:p>
    <w:p>
      <w:pPr>
        <w:spacing w:after="120"/>
        <w:jc w:val="both"/>
      </w:pPr>
      <w:r>
        <w:rPr>
          <w:rFonts w:ascii="Arial" w:cs="Arial" w:eastAsia="Arial" w:hAnsi="Arial"/>
          <w:sz w:val="24"/>
          <w:szCs w:val="24"/>
        </w:rPr>
        <w:t xml:space="preserve">Внутренний резерв кадров формируется органом местного самоуправления из числа:</w:t>
      </w:r>
    </w:p>
    <w:p>
      <w:pPr>
        <w:spacing w:after="120"/>
        <w:jc w:val="both"/>
      </w:pPr>
      <w:r>
        <w:rPr>
          <w:rFonts w:ascii="Arial" w:cs="Arial" w:eastAsia="Arial" w:hAnsi="Arial"/>
          <w:sz w:val="24"/>
          <w:szCs w:val="24"/>
        </w:rPr>
        <w:t xml:space="preserve">- муниципальных служащих, получивших по итогам аттестации оценку "рекомендуется на повышение";</w:t>
      </w:r>
    </w:p>
    <w:p>
      <w:pPr>
        <w:spacing w:after="120"/>
        <w:jc w:val="both"/>
      </w:pPr>
      <w:r>
        <w:rPr>
          <w:rFonts w:ascii="Arial" w:cs="Arial" w:eastAsia="Arial" w:hAnsi="Arial"/>
          <w:sz w:val="24"/>
          <w:szCs w:val="24"/>
        </w:rPr>
        <w:t xml:space="preserve">- кандидатов, не прошедших конкурс, но рекомендуемых конкурсной комиссией;</w:t>
      </w:r>
    </w:p>
    <w:p>
      <w:pPr>
        <w:spacing w:after="120"/>
        <w:jc w:val="both"/>
      </w:pPr>
      <w:r>
        <w:rPr>
          <w:rFonts w:ascii="Arial" w:cs="Arial" w:eastAsia="Arial" w:hAnsi="Arial"/>
          <w:sz w:val="24"/>
          <w:szCs w:val="24"/>
        </w:rPr>
        <w:t xml:space="preserve">- государственных и муниципальных служащих, освобожденных от занимаемых должностей в связи с сокращением штата, реорганизацией муниципальных органов местного самоуправления.".</w:t>
      </w:r>
    </w:p>
    <w:p>
      <w:pPr>
        <w:spacing w:after="120"/>
        <w:jc w:val="both"/>
      </w:pPr>
      <w:r>
        <w:rPr>
          <w:rFonts w:ascii="Arial" w:cs="Arial" w:eastAsia="Arial" w:hAnsi="Arial"/>
          <w:sz w:val="24"/>
          <w:szCs w:val="24"/>
        </w:rPr>
        <w:t xml:space="preserve">12. В части 2 статьи 34 слова ", заключившему трудовой договор (контракт) на неопределенный срок,"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установлении воинских званий, специальных классных чинов и специальных званий" (Ведомости Жогорку Кенеша Кыргызской Республики, 1999 г., № 8, ст.396), следующие дополнения и изменения:</w:t>
      </w:r>
    </w:p>
    <w:p>
      <w:pPr>
        <w:spacing w:after="120"/>
        <w:jc w:val="both"/>
      </w:pPr>
      <w:r>
        <w:rPr>
          <w:rFonts w:ascii="Arial" w:cs="Arial" w:eastAsia="Arial" w:hAnsi="Arial"/>
          <w:sz w:val="24"/>
          <w:szCs w:val="24"/>
        </w:rPr>
        <w:t xml:space="preserve">1. Статью 3 дополнить частью 4 следующего содержания:</w:t>
      </w:r>
    </w:p>
    <w:p>
      <w:pPr>
        <w:spacing w:after="120"/>
        <w:jc w:val="both"/>
      </w:pPr>
      <w:r>
        <w:rPr>
          <w:rFonts w:ascii="Arial" w:cs="Arial" w:eastAsia="Arial" w:hAnsi="Arial"/>
          <w:sz w:val="24"/>
          <w:szCs w:val="24"/>
        </w:rPr>
        <w:t xml:space="preserve">"Классные чины муниципальных служащих подразделяются:</w:t>
      </w:r>
    </w:p>
    <w:p>
      <w:pPr>
        <w:spacing w:after="120"/>
        <w:jc w:val="both"/>
      </w:pPr>
      <w:r>
        <w:rPr>
          <w:rFonts w:ascii="Arial" w:cs="Arial" w:eastAsia="Arial" w:hAnsi="Arial"/>
          <w:sz w:val="24"/>
          <w:szCs w:val="24"/>
        </w:rPr>
        <w:t xml:space="preserve">на средние классные чины - от младшего инспектора муниципальной службы до инспектора муниципальной службы 1 класса включительно;</w:t>
      </w:r>
    </w:p>
    <w:p>
      <w:pPr>
        <w:spacing w:after="120"/>
        <w:jc w:val="both"/>
      </w:pPr>
      <w:r>
        <w:rPr>
          <w:rFonts w:ascii="Arial" w:cs="Arial" w:eastAsia="Arial" w:hAnsi="Arial"/>
          <w:sz w:val="24"/>
          <w:szCs w:val="24"/>
        </w:rPr>
        <w:t xml:space="preserve">на старшие классные чины - от советника муниципальной службы 3 класса до советника муниципальной службы 1 класса включительно;</w:t>
      </w:r>
    </w:p>
    <w:p>
      <w:pPr>
        <w:spacing w:after="120"/>
        <w:jc w:val="both"/>
      </w:pPr>
      <w:r>
        <w:rPr>
          <w:rFonts w:ascii="Arial" w:cs="Arial" w:eastAsia="Arial" w:hAnsi="Arial"/>
          <w:sz w:val="24"/>
          <w:szCs w:val="24"/>
        </w:rPr>
        <w:t xml:space="preserve">на высшие классные чины - от муниципального советника 3 класса и выше.".</w:t>
      </w:r>
    </w:p>
    <w:p>
      <w:pPr>
        <w:spacing w:after="120"/>
        <w:jc w:val="both"/>
      </w:pPr>
      <w:r>
        <w:rPr>
          <w:rFonts w:ascii="Arial" w:cs="Arial" w:eastAsia="Arial" w:hAnsi="Arial"/>
          <w:sz w:val="24"/>
          <w:szCs w:val="24"/>
        </w:rPr>
        <w:t xml:space="preserve">2. Статью 5-1 изложить в следующей редакции:</w:t>
      </w:r>
    </w:p>
    <w:p>
      <w:pPr>
        <w:spacing w:after="120"/>
        <w:jc w:val="both"/>
      </w:pPr>
      <w:r>
        <w:rPr>
          <w:rFonts w:ascii="Arial" w:cs="Arial" w:eastAsia="Arial" w:hAnsi="Arial"/>
          <w:sz w:val="24"/>
          <w:szCs w:val="24"/>
        </w:rPr>
        <w:t xml:space="preserve">"Статья 5-1. Классный 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Классный чин - это специальное звание, присваиваемое персонально каждому государственному и муниципальному служащему, замещающему государственные и муниципальные должности, указанные в законах Кыргызской Республики "О государственной службе" и "О муниципальной службе".</w:t>
      </w:r>
    </w:p>
    <w:p>
      <w:pPr>
        <w:spacing w:after="120"/>
        <w:jc w:val="both"/>
      </w:pPr>
      <w:r>
        <w:rPr>
          <w:rFonts w:ascii="Arial" w:cs="Arial" w:eastAsia="Arial" w:hAnsi="Arial"/>
          <w:sz w:val="24"/>
          <w:szCs w:val="24"/>
        </w:rPr>
        <w:t xml:space="preserve">3. Дополнить статьей 10-2 следующего содержания:</w:t>
      </w:r>
    </w:p>
    <w:p>
      <w:pPr>
        <w:spacing w:after="120"/>
        <w:jc w:val="both"/>
      </w:pPr>
      <w:r>
        <w:rPr>
          <w:rFonts w:ascii="Arial" w:cs="Arial" w:eastAsia="Arial" w:hAnsi="Arial"/>
          <w:sz w:val="24"/>
          <w:szCs w:val="24"/>
        </w:rPr>
        <w:t xml:space="preserve">"Статья 10-2. Классные чины, присваиваемые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Муниципальным служащим, занимающим муниципальные должности, присваиваются следующие классные чины:</w:t>
      </w:r>
    </w:p>
    <w:p>
      <w:pPr>
        <w:spacing w:after="120"/>
        <w:jc w:val="both"/>
      </w:pPr>
      <w:r>
        <w:rPr>
          <w:rFonts w:ascii="Arial" w:cs="Arial" w:eastAsia="Arial" w:hAnsi="Arial"/>
          <w:sz w:val="24"/>
          <w:szCs w:val="24"/>
        </w:rPr>
        <w:t xml:space="preserve">- младший инспектор муниципальной службы;</w:t>
      </w:r>
    </w:p>
    <w:p>
      <w:pPr>
        <w:spacing w:after="120"/>
        <w:jc w:val="both"/>
      </w:pPr>
      <w:r>
        <w:rPr>
          <w:rFonts w:ascii="Arial" w:cs="Arial" w:eastAsia="Arial" w:hAnsi="Arial"/>
          <w:sz w:val="24"/>
          <w:szCs w:val="24"/>
        </w:rPr>
        <w:t xml:space="preserve">- инспектор муниципальной службы 3 класса;</w:t>
      </w:r>
    </w:p>
    <w:p>
      <w:pPr>
        <w:spacing w:after="120"/>
        <w:jc w:val="both"/>
      </w:pPr>
      <w:r>
        <w:rPr>
          <w:rFonts w:ascii="Arial" w:cs="Arial" w:eastAsia="Arial" w:hAnsi="Arial"/>
          <w:sz w:val="24"/>
          <w:szCs w:val="24"/>
        </w:rPr>
        <w:t xml:space="preserve">- инспектор муниципальной службы 2 класса;</w:t>
      </w:r>
    </w:p>
    <w:p>
      <w:pPr>
        <w:spacing w:after="120"/>
        <w:jc w:val="both"/>
      </w:pPr>
      <w:r>
        <w:rPr>
          <w:rFonts w:ascii="Arial" w:cs="Arial" w:eastAsia="Arial" w:hAnsi="Arial"/>
          <w:sz w:val="24"/>
          <w:szCs w:val="24"/>
        </w:rPr>
        <w:t xml:space="preserve">- инспектор муниципальной службы 1 класса;</w:t>
      </w:r>
    </w:p>
    <w:p>
      <w:pPr>
        <w:spacing w:after="120"/>
        <w:jc w:val="both"/>
      </w:pPr>
      <w:r>
        <w:rPr>
          <w:rFonts w:ascii="Arial" w:cs="Arial" w:eastAsia="Arial" w:hAnsi="Arial"/>
          <w:sz w:val="24"/>
          <w:szCs w:val="24"/>
        </w:rPr>
        <w:t xml:space="preserve">- советник муниципальной службы 3 класса;</w:t>
      </w:r>
    </w:p>
    <w:p>
      <w:pPr>
        <w:spacing w:after="120"/>
        <w:jc w:val="both"/>
      </w:pPr>
      <w:r>
        <w:rPr>
          <w:rFonts w:ascii="Arial" w:cs="Arial" w:eastAsia="Arial" w:hAnsi="Arial"/>
          <w:sz w:val="24"/>
          <w:szCs w:val="24"/>
        </w:rPr>
        <w:t xml:space="preserve">- советник муниципальной службы 2 класса;</w:t>
      </w:r>
    </w:p>
    <w:p>
      <w:pPr>
        <w:spacing w:after="120"/>
        <w:jc w:val="both"/>
      </w:pPr>
      <w:r>
        <w:rPr>
          <w:rFonts w:ascii="Arial" w:cs="Arial" w:eastAsia="Arial" w:hAnsi="Arial"/>
          <w:sz w:val="24"/>
          <w:szCs w:val="24"/>
        </w:rPr>
        <w:t xml:space="preserve">- советник муниципальной службы 1 класса;</w:t>
      </w:r>
    </w:p>
    <w:p>
      <w:pPr>
        <w:spacing w:after="120"/>
        <w:jc w:val="both"/>
      </w:pPr>
      <w:r>
        <w:rPr>
          <w:rFonts w:ascii="Arial" w:cs="Arial" w:eastAsia="Arial" w:hAnsi="Arial"/>
          <w:sz w:val="24"/>
          <w:szCs w:val="24"/>
        </w:rPr>
        <w:t xml:space="preserve">- муниципальный советник 3 класса;</w:t>
      </w:r>
    </w:p>
    <w:p>
      <w:pPr>
        <w:spacing w:after="120"/>
        <w:jc w:val="both"/>
      </w:pPr>
      <w:r>
        <w:rPr>
          <w:rFonts w:ascii="Arial" w:cs="Arial" w:eastAsia="Arial" w:hAnsi="Arial"/>
          <w:sz w:val="24"/>
          <w:szCs w:val="24"/>
        </w:rPr>
        <w:t xml:space="preserve">- муниципальный советник 2 класса;</w:t>
      </w:r>
    </w:p>
    <w:p>
      <w:pPr>
        <w:spacing w:after="120"/>
        <w:jc w:val="both"/>
      </w:pPr>
      <w:r>
        <w:rPr>
          <w:rFonts w:ascii="Arial" w:cs="Arial" w:eastAsia="Arial" w:hAnsi="Arial"/>
          <w:sz w:val="24"/>
          <w:szCs w:val="24"/>
        </w:rPr>
        <w:t xml:space="preserve">- муниципальный советник 1 класса.".</w:t>
      </w:r>
    </w:p>
    <w:p>
      <w:pPr>
        <w:spacing w:after="120"/>
        <w:jc w:val="both"/>
      </w:pPr>
      <w:r>
        <w:rPr>
          <w:rFonts w:ascii="Arial" w:cs="Arial" w:eastAsia="Arial" w:hAnsi="Arial"/>
          <w:sz w:val="24"/>
          <w:szCs w:val="24"/>
        </w:rPr>
        <w:t xml:space="preserve">4. Приложение к Закону Кыргызской Республики "Об установлении воинских званий, классных чинов, специальных классных чинов и специальных званий" изложить в редакции согласно приложению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Трудовой кодекс Кыргызской Республики (Ведомости Жогорку Кенеша Кыргызской Республики, 2006 г., № 4, ст.392) следующие дополнения и изменения:</w:t>
      </w:r>
    </w:p>
    <w:p>
      <w:pPr>
        <w:spacing w:after="120"/>
        <w:jc w:val="both"/>
      </w:pPr>
      <w:r>
        <w:rPr>
          <w:rFonts w:ascii="Arial" w:cs="Arial" w:eastAsia="Arial" w:hAnsi="Arial"/>
          <w:sz w:val="24"/>
          <w:szCs w:val="24"/>
        </w:rPr>
        <w:t xml:space="preserve">1. Статью 16 дополнить частью 2 следующего содержания:</w:t>
      </w:r>
    </w:p>
    <w:p>
      <w:pPr>
        <w:spacing w:after="120"/>
        <w:jc w:val="both"/>
      </w:pPr>
      <w:r>
        <w:rPr>
          <w:rFonts w:ascii="Arial" w:cs="Arial" w:eastAsia="Arial" w:hAnsi="Arial"/>
          <w:sz w:val="24"/>
          <w:szCs w:val="24"/>
        </w:rPr>
        <w:t xml:space="preserve">"Порядок назначения на административную государственную или муниципальную должности по результатам конкурсного отбора регламентируются нормативными правовыми актами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2. Часть 6 статьи 62 после слов "содержащими нормы трудового права," дополнить словами "за исключением случаев, предусмотренных нормативными правовыми актами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3. Статью 67 изложить в следующей редакции:</w:t>
      </w:r>
    </w:p>
    <w:p>
      <w:pPr>
        <w:spacing w:after="120"/>
        <w:jc w:val="both"/>
      </w:pPr>
      <w:r>
        <w:rPr>
          <w:rFonts w:ascii="Arial" w:cs="Arial" w:eastAsia="Arial" w:hAnsi="Arial"/>
          <w:sz w:val="24"/>
          <w:szCs w:val="24"/>
        </w:rPr>
        <w:t xml:space="preserve">"Статья 67. Порядок занятия должности на государственной и</w:t>
      </w:r>
    </w:p>
    <w:p>
      <w:pPr>
        <w:spacing w:after="120"/>
        <w:jc w:val="both"/>
      </w:pPr>
      <w:r>
        <w:rPr>
          <w:rFonts w:ascii="Arial" w:cs="Arial" w:eastAsia="Arial" w:hAnsi="Arial"/>
          <w:sz w:val="24"/>
          <w:szCs w:val="24"/>
        </w:rPr>
        <w:t xml:space="preserve">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должностей на государственной и муниципальной службе осуществляется путем назначения или избрания в порядке, установленном Конституцией, законами и иными нормативными правовыми актами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Порядок прохождения государственной и муниципальной службы осуществляется в порядке, установленном нормативными правовыми актами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4. В части 3 статьи 69 слово "(перемещения)"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Президенту Кыргызской Республики и 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 за исключением пункта 3 части 3, пункта 3 части 17 и пунктов 1 и 3 части 18 статьи 1, которые вступают в силу с 1 января 2015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gfwxzjtzhdssubars5io" Type="http://schemas.openxmlformats.org/officeDocument/2006/relationships/hyperlink" Target="http://kodeks.duckdns.org/document/159126" TargetMode="External"/><Relationship Id="rIdx54kmvnxjnwc2kspahzqs"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2026-09-23T15:15:30.966Z</dcterms:created>
  <dcterms:modified xsi:type="dcterms:W3CDTF">2026-09-23T15:15:30.966Z</dcterms:modified>
</cp:coreProperties>
</file>

<file path=docProps/custom.xml><?xml version="1.0" encoding="utf-8"?>
<Properties xmlns="http://schemas.openxmlformats.org/officeDocument/2006/custom-properties" xmlns:vt="http://schemas.openxmlformats.org/officeDocument/2006/docPropsVTypes"/>
</file>