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3mv0bus5va471dch_pd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декабря 2013 года № 701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  <w:r>
        <w:rPr>
          <w:rFonts w:ascii="Arial" w:cs="Arial" w:eastAsia="Arial" w:hAnsi="Arial"/>
          <w:sz w:val="24"/>
          <w:szCs w:val="24"/>
        </w:rPr>
        <w:t xml:space="preserve">
 включения видов спорта и спортивных дисциплин в Национальный реестр видов спорта и спортивных дисциплин Кыргызской Республики и порядок его 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включения видов спорта и спортивных дисциплин в Национальный реестр видов спорта и спортивных дисциплин Кыргызской Республики и порядок его ведения (далее - Правила) разработаны для систематизации и учета видов спорта, получаемых развитие на территории Кыргызской Республики, и устанавливают требования к видам спорта и спортивным дисциплинам, процедуру включения видов спорта и спортивных дисциплин и внесения изменений в Национальный реестр видов спорта и спортивных дисциплин Кыргызской Республики (далее - Реестр), а также к составу перечня сведений, включаемых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Правилах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спорта - составная часть спорта, в основе которой лежат систематические тренировки и участие в соревнованиях с целью достижения спортсменом наивысших спортивных показателей;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спортивная дисциплина - отдельное упражнение или определенный комплекс упражнений какого-либо вида спорта, по которым проводятся соревнования;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- информационная система, содержащая зафиксированные на бумажном и электронном носителях сведения о видах спорта и спортивных дисциплинах, получивших развитие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виду спорта и спортивной дисциплине, подлежащим признанию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Вид спорта и спортивная дисциплина должны соответствовать целям физической культуры и спорта (включая спорт высших достижений), в частности, способствовать физическому и интеллектуальному развитию способностей человека, совершенствованию его двигательной активности и формированию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Основанием для признания вида спорта и спортивной дисциплины является наличие отличительных признаков видов спорта, к которым относятся правила видов спорта (основные принципы), среда занятий, используемый спортивный инвентарь (без учета защитных средств) и оборудование, регулярное проведение спортивных соревнований.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Наименования вновь заявляемого вида спорта и спортивной дисциплины должны отличаться от наименований видов спорта и спортивных дисциплин, признанных в Кыргызской Республике, и должны соответствовать содержанию правил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Вид спорта и спортивная дисциплина не могут быть признаны, если соревнования по заявленному виду спорта не являются спортивными (нет участия человека, отсутствует состязательность, применяются ставки в игре), правилами спортивных соревнований не создаются равные условия для участников, допускается жестокость по отношению к сопернику, неуважительное отношение к зрителям, любые другие проявления, унижающие честь и достоинство личности, пропаганда насилия и жестокости, социальной, расовой, национальной, религиозной и иной исключительности или нетерпимости, любые формы дискриминации. Условиями проведения тренировок и правилами соревнований не должно создаваться угрозы жизни и здоровью занимающихся.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Содержание правил соревнований заявляемого вида спорта и спортивной дисциплины (основные принципы), среда занятий, используемые спортивный инвентарь (без учета защитных средств) и оборудование должны иметь существенные отличия от содержания правил соревнований (основных принципов), среды занятий, используемых спортивного инвентаря и оборудования видов спорта и спортивной дисциплины, уже признанных в установленном порядке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Олимпийские виды спорта, относящиеся к группам (А, Б, С),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30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10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8000 человек по республике: от 700 до 1000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тренерско-преподавательского состава по республике должно быть не менее 65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судей международной категории и 20 судей национальной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B: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50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15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5000 человек по республике: от 500 до 700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тренерско-преподавательского состава по республике должна составлять не менее 35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2 судей международной категории и 15 судей национальной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критериям групп А и В виды спорта включаются в группу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Неолимпийские виды спорта, относящиеся к группам (А, Б, С), должны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группа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15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6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5000 человек по республике: от 500 до 700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тренерско-преподавательского состава по республике должна составлять не менее 35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5 судей международной категории и 20 судей национальной категории;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группа B: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мировом рейтинге входит в число 30 лучших стран (по результатам чемпионата мира);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 в число 10 лучших стран Азии (по результатам чемпионата Азии);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занимающихся - не менее 3000 человек по республике: от 300 до 500 человек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спортивных объектов в каждой области и в городах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тренерско-преподавательского состава по республике должна составлять не менее 20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не менее 2 судей международной категории и 15 судей национальной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критериям групп А и В виды спорта включаются в группу 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Национальные виды спорта включаются в Реестр без определения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признания вида спорта и спортивной дисциплины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Признание вида спорта и спортивной дисциплины осуществляется государственным органом управления физической культурой и спортом (далее - государственный орган) на основании заявления общественной организации, созданной на основе членства, уставной целью которой является развитие заявляемого вида спорта и спортивной дисциплины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заявлению о признании вида спорта и спортивной дисциплины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копии учредительных документов и свидетельство о государственной регистрации общественной организации в качестве юридического лица, заверенные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правила заявляемого вида спорта и спортивной дисциплины, заверенные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справка о развитии заявляемого вида спорта и спортивной дисциплины в Кыргызской Республике и в мире, содержащая краткое описание, время и место возникновения, наличие международных спортивных федераций, количество проведенных в Кыргызской Республике соревнований, количество лиц, участвующих в общественных отношениях в сфере спорта, перспективы развития заявляемого вида спорта в Кыргызской Республике, отличие от других видов спорта и спортивных дисциплин, включенных в Реестр, которые наиболее близки по состязательному процессу правилам вида спорта (основным принципам), среде занятий и используемым спортивному инвентарю (без учета защитных средств) и оборудованию;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перечень имеющихся объектов физической культуры и спорта и спортивного инвентаря, список тренерско-преподавательского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копия документа, подтверждающего членство в международной спортивной федерации, с заверенным переводом на государственный или официальный язык в установленном порядке (в случае, если вид спорта входит в международную спортивную федерацию);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программа и описание методики обучения заявляемым виду спорта и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копии протоколов соревнований по заявляемым виду спорта и спортивной дисциплине (чемпионатов, первенств, розыгрышей кубков республики, Азии, мира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видео- и фотоматериалы хода соревнований, отражающие состязательный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информация о рейтинге команды, спортсменов в мире и в Азиатском регионе.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заявлении о признании вида спорта и спортивной дисциплины указывается наименование данного вида спорта, спортивной дисциплины, пол и возрастные группы спортсменов, занимающихся данным видом спорта, спортивной дисциплиной.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Заявление о признании вида спорта и спортивной дисциплины и все приложенные документы рассматриваются государственным органом в течение тридцати рабочих дней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непредставления в государственный орган документов, предусмотренных пунктами 12-13 главы 3 настоящих Правил, государственный орган возвращает заявителю все представленные документы без рассмотрения, в течение тридцати календарных дней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принятия решения об отказе в признании вида спорта и спортивной дисциплины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представленных заявителем документов, содержащих недостоверную или искаженную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несоответствие заявляемого вида спорта и спортивной дисциплины требованиям главы 2 настоящих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отсутствие розыгрыша призовых мест по итогам соревнований в заявляемой спортивной дисциплине.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Государственным органом для принятия решения о признании вида спорта и спортивной дисциплины, внесения изменений и исключения из Реестра создается комиссия с привлечением специалистов, ученых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Комиссия проводит анализ представленных заявителем документов, предусмотренных пунктами 12-13 главы 3 настоящих Правил, и по его результатам принимает решение о признании или об отказе в признании в Кыргызской Республике соответствующего вида спорта, спортивной дисциплины, которое направляется государственным органом заявителю в течение десяти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признании вида спорта, спортивной дисциплины оформляется распоряжением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вынесения решения об отказе в признании вида спорта, спортивной дисциплины и после устранения причин вынесения такого решения заявитель вправе повторно обратиться в государственный орган с заявлением о признании вида спорта, спортивной дисциплины в соответствии с главой 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отмены ранее принятого решения о признании вида спорта, спортивной дисциплины является возникновение в результате развития вида спорта, спортивной дисциплины несоответствия требованиям главы 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Отмена ранее принятого решения о признании вида спорта, спортивной дисциплины оформляется распоряжением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ведения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Реестровая запись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порядковый номер записи;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наименование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номер-код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наименование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номер-код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группа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Номер-код вида спорта, спортивной дисциплины состоит из 8 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цифра номера-кода вида спорта, спортивной дисциплины обозначает особенности вида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паралимпийские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сурдлимпийские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специальные олимпийские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неолимпийские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национальные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7 - технические и другие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Вторая, третья цифры номера-кода являются индивидуальным номером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Четвертая, пятая цифры в номере-коде вида спорта, с учетом всех спортивных дисциплин, обозначаются как 00. Четвертая, пятая цифры в номере-коде спортивной дисциплины являются ее индивидуальным номером внутри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Шестая цифра номера-кода вида спорта, спортивной дисциплины определяет сезонность занятий видом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летние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зимние виды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внесезонные виды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Седьмая цифра номера-кода вида спорта, спортивной дисциплины определяет распространенность вида спорта в регионах: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вид спорта развивается в одном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вид спорта развивается в двух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вид спорта развивается в трех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вид спорта развивается в четырех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вид спорта развивается в пяти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вид спорта развивается в шести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7 - вид спорта развивается в семи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8 - вид спорта развивается в восьми регионах;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9 - вид спорта развивается в девяти регионах.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регион - область и/или город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Восьмая цифра номера-кода определяет пол и возрастную категорию занимающихся видом спорта, спортивной дисциплиной: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мужчины;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женщины;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юниоры, юниорки;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 - юноши (кадеты), кадетки;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 - все категории.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Внесение изменений в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Внесение в Реестр изменений осуществляется государственным органом на основании заявления соответствующей общественной организации, по инициативе республиканского органа,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внесение изменений в наименование вида спорта,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изменение правил вида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объединение видов спорта,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разделение вида спорта, спортивной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исключение вида спорта, спортивной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принятия государственным органом в установленном порядке решения об исключении вида спорта, спортивной дисциплины из Реестра, государственный орган уведомляет об этом соответствующую общественную организацию в течение десяти рабочих дней с момента принятия данного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заявлению о внесении изменений в Реестр прилагаются документы, предусмотренные пунктами 12-13 главы 3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непредставления документов, предусмотренных пунктами 12-13 главы 3 настоящих Правил, государственный орган возвращает заявителю все представленные документы без рассмотрения, в течение тридцати рабочих дней с момента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Основаниями для принятия решения об отказе во внесении изменений в Реестр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выявление представленных заявителем документов, содержащих недостоверную или искаженную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розыгрыша призовых мест по итогам соревнований в спортивной дисциплине, возникающей в результате объединения или разделения спортивных дисциплин;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недопустимость изменения возрастных групп участников ввиду возникающей в этом случае опасности для жизни и здоровья у занимающихся данным видом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вида спорта, спортивной дисциплины в программе олимпийских, паралимпийских, сурдлимпийских, специальных олимпийских игр (для внесения изменений в связи с исключением вида спорта, спортивной дисциплины из Реестра по инициативе соответствующей общественной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несоответствие заявленных изменений требованиям главы II настоящих Правил (кроме внесения изменений в связи с исключением вида спорта, спортивной дисциплины из Реестра).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Основаниями для исключения вида спорта из Реестра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отсутствие официальных республиканских спортивных соревнований в Календарном плане основных республиканских и международных соревнований в течение двух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отсутствие спортивной дисциплины в программах официальных соревнований в течение 2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отмена решения о признании соответствующего вида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Заявление о внесении изменений в Реестр рассматривается государственным органом в течение тридцати рабочих дней со дня его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Комиссия проводит анализ представленных заявителем документов, предусмотренных пунктами 12-13 главы 3 настоящих Правил, и по его результатам выносит решение о внесении изменений в Реестр или решение об отказе внесения изменений в Реестр, которое направляется заявителю в течение десяти рабочих дней со дня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о внесении изменений в Реестр оформляется распоряжением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e6ufavq1ex7rwy7x2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dalil.kg/document/94922</w:t>
      </w:r>
    </w:hyperlink>
  </w:p>
  <w:p>
    <w:pPr>
      <w:spacing w:after="0" w:before="40"/>
      <w:jc w:val="center"/>
    </w:pPr>
    <w:hyperlink w:history="1" r:id="rIdpqjh9fle-bp2i96h3zl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v0bus5va471dch_pdhn" Type="http://schemas.openxmlformats.org/officeDocument/2006/relationships/hyperlink" Target="https://dalil.kg/document/949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e6ufavq1ex7rwy7x2t2" Type="http://schemas.openxmlformats.org/officeDocument/2006/relationships/hyperlink" Target="https://dalil.kg/document/94922" TargetMode="External"/><Relationship Id="rIdpqjh9fle-bp2i96h3zl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2026-09-23T19:19:59.881Z</dcterms:created>
  <dcterms:modified xsi:type="dcterms:W3CDTF">2026-09-23T19:19:59.881Z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