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monkyox2dl_pzllyribmm">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27 сентября 2016 года № 514</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Утверждены
 </w:t>
      </w:r>
      <w:hyperlink w:history="1" r:id="rIdvu5x-ka4vnj2--kiszzw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июня 2011 года№346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АВИАЦИОННЫЕ ПРАВИЛА КЫРГЫЗСКОЙ РЕСПУБЛИКИ
 АПКР-17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"Авиационная безопасность"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Регистрация поправок и дополнений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│N │   Дата   │    Дата    │ Акт, которым │Дата внесения│Подпись лица,│</w:t>
      </w:r>
    </w:p>
    <w:p>
      <w:pPr>
        <w:spacing w:after="120"/>
        <w:jc w:val="center"/>
      </w:pPr>
      <w:r>
        <w:rPr>
          <w:rFonts w:ascii="Arial" w:cs="Arial" w:eastAsia="Arial" w:hAnsi="Arial"/>
          <w:sz w:val="24"/>
          <w:szCs w:val="24"/>
        </w:rPr>
        <w:t xml:space="preserve">│  │ принятия │ вступления │   принята    │   поправок  │  внесшего   │</w:t>
      </w:r>
    </w:p>
    <w:p>
      <w:pPr>
        <w:spacing w:after="120"/>
        <w:jc w:val="center"/>
      </w:pPr>
      <w:r>
        <w:rPr>
          <w:rFonts w:ascii="Arial" w:cs="Arial" w:eastAsia="Arial" w:hAnsi="Arial"/>
          <w:sz w:val="24"/>
          <w:szCs w:val="24"/>
        </w:rPr>
        <w:t xml:space="preserve">│  │          │   в силу   │   поправка   │   в данный  │  поправку   │</w:t>
      </w:r>
    </w:p>
    <w:p>
      <w:pPr>
        <w:spacing w:after="120"/>
        <w:jc w:val="center"/>
      </w:pPr>
      <w:r>
        <w:rPr>
          <w:rFonts w:ascii="Arial" w:cs="Arial" w:eastAsia="Arial" w:hAnsi="Arial"/>
          <w:sz w:val="24"/>
          <w:szCs w:val="24"/>
        </w:rPr>
        <w:t xml:space="preserve">│  │          │            │              │  экземпляр  │  в данный   │</w:t>
      </w:r>
    </w:p>
    <w:p>
      <w:pPr>
        <w:spacing w:after="120"/>
        <w:jc w:val="center"/>
      </w:pPr>
      <w:r>
        <w:rPr>
          <w:rFonts w:ascii="Arial" w:cs="Arial" w:eastAsia="Arial" w:hAnsi="Arial"/>
          <w:sz w:val="24"/>
          <w:szCs w:val="24"/>
        </w:rPr>
        <w:t xml:space="preserve">│  │          │            │              │             │  экземпляр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Записи о дате внесения поправок в данный экземпляр и подпись лица внесшего поправку в данный экземпляр, имеют отношение к держателю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Предисловие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Настоящие Авиационные правила Кыргызской Республики - АПКР-17 Авиационная безопасность (далее Правила) разработаны в соответствии со статьями 179 и 2 Воздушного кодекса Кыргызской Республики.</w:t>
      </w:r>
    </w:p>
    <w:p>
      <w:pPr>
        <w:spacing w:after="120"/>
        <w:jc w:val="both"/>
      </w:pPr>
      <w:r>
        <w:rPr>
          <w:rFonts w:ascii="Arial" w:cs="Arial" w:eastAsia="Arial" w:hAnsi="Arial"/>
          <w:sz w:val="24"/>
          <w:szCs w:val="24"/>
        </w:rPr>
        <w:t xml:space="preserve">Наименование Правил основано на наименовании, указанном в пункте (с) статьи 2 Воздушного кодекса Кыргызской Республики. Нумерация Правил совпадает с порядковым расположением пункта (с) статьи 2 Воздушного кодекса Кыргызской Республики.</w:t>
      </w:r>
    </w:p>
    <w:p>
      <w:pPr>
        <w:spacing w:after="120"/>
        <w:jc w:val="both"/>
      </w:pPr>
      <w:r>
        <w:rPr>
          <w:rFonts w:ascii="Arial" w:cs="Arial" w:eastAsia="Arial" w:hAnsi="Arial"/>
          <w:sz w:val="24"/>
          <w:szCs w:val="24"/>
        </w:rPr>
        <w:t xml:space="preserve">При разработке настоящих Правил в качестве основного документа Международной организации гражданской авиации (ИКАО) использовано Приложение 17 к Конвенции о международной гражданской авиации (Чикагская конвенция), издание 8-е, вступившее в силу с 01.07.2006 и включающее поправку№11, вступившую в силу с 10.04.2006.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w:t>
      </w:r>
    </w:p>
    <w:p>
      <w:pPr>
        <w:spacing w:after="120"/>
        <w:jc w:val="both"/>
      </w:pPr>
      <w:r>
        <w:rPr>
          <w:rFonts w:ascii="Arial" w:cs="Arial" w:eastAsia="Arial" w:hAnsi="Arial"/>
          <w:sz w:val="24"/>
          <w:szCs w:val="24"/>
        </w:rPr>
        <w:t xml:space="preserve">Определения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настоящих Правилах приведенные ниже термины имеют следующие значения:</w:t>
      </w:r>
    </w:p>
    <w:p>
      <w:pPr>
        <w:spacing w:after="120"/>
        <w:jc w:val="both"/>
      </w:pPr>
      <w:r>
        <w:rPr>
          <w:rFonts w:ascii="Arial" w:cs="Arial" w:eastAsia="Arial" w:hAnsi="Arial"/>
          <w:sz w:val="24"/>
          <w:szCs w:val="24"/>
        </w:rPr>
        <w:t xml:space="preserve">1.1. авиационная безопасность - защита гражданской авиации от актов незаконного вмешательства. Эта цель достигается путем реализации комплекса мер и привлечения людских и материальных ресурсов;</w:t>
      </w:r>
    </w:p>
    <w:p>
      <w:pPr>
        <w:spacing w:after="120"/>
        <w:jc w:val="both"/>
      </w:pPr>
      <w:r>
        <w:rPr>
          <w:rFonts w:ascii="Arial" w:cs="Arial" w:eastAsia="Arial" w:hAnsi="Arial"/>
          <w:sz w:val="24"/>
          <w:szCs w:val="24"/>
        </w:rPr>
        <w:t xml:space="preserve">1.2. акты незаконного вмешательства - это акты или попытки совершения актов, создающие угрозу безопасности гражданской авиации и воздушного транспорта, а именно:</w:t>
      </w:r>
    </w:p>
    <w:p>
      <w:pPr>
        <w:spacing w:after="120"/>
        <w:jc w:val="both"/>
      </w:pPr>
      <w:r>
        <w:rPr>
          <w:rFonts w:ascii="Arial" w:cs="Arial" w:eastAsia="Arial" w:hAnsi="Arial"/>
          <w:sz w:val="24"/>
          <w:szCs w:val="24"/>
        </w:rPr>
        <w:t xml:space="preserve">(а) незаконный захват воздушных судов в полете;</w:t>
      </w:r>
    </w:p>
    <w:p>
      <w:pPr>
        <w:spacing w:after="120"/>
        <w:jc w:val="both"/>
      </w:pPr>
      <w:r>
        <w:rPr>
          <w:rFonts w:ascii="Arial" w:cs="Arial" w:eastAsia="Arial" w:hAnsi="Arial"/>
          <w:sz w:val="24"/>
          <w:szCs w:val="24"/>
        </w:rPr>
        <w:t xml:space="preserve">(б) незаконный захват воздушных судов на земле;</w:t>
      </w:r>
    </w:p>
    <w:p>
      <w:pPr>
        <w:spacing w:after="120"/>
        <w:jc w:val="both"/>
      </w:pPr>
      <w:r>
        <w:rPr>
          <w:rFonts w:ascii="Arial" w:cs="Arial" w:eastAsia="Arial" w:hAnsi="Arial"/>
          <w:sz w:val="24"/>
          <w:szCs w:val="24"/>
        </w:rPr>
        <w:t xml:space="preserve">(в) захват заложников на борту воздушных судов или на аэродромах;</w:t>
      </w:r>
    </w:p>
    <w:p>
      <w:pPr>
        <w:spacing w:after="120"/>
        <w:jc w:val="both"/>
      </w:pPr>
      <w:r>
        <w:rPr>
          <w:rFonts w:ascii="Arial" w:cs="Arial" w:eastAsia="Arial" w:hAnsi="Arial"/>
          <w:sz w:val="24"/>
          <w:szCs w:val="24"/>
        </w:rPr>
        <w:t xml:space="preserve">(г) насильственное проникновение на борт воздушного судна, в аэропорт или в расположение аэронавигационного средства или службы;</w:t>
      </w:r>
    </w:p>
    <w:p>
      <w:pPr>
        <w:spacing w:after="120"/>
        <w:jc w:val="both"/>
      </w:pPr>
      <w:r>
        <w:rPr>
          <w:rFonts w:ascii="Arial" w:cs="Arial" w:eastAsia="Arial" w:hAnsi="Arial"/>
          <w:sz w:val="24"/>
          <w:szCs w:val="24"/>
        </w:rPr>
        <w:t xml:space="preserve">(д) помещение на борту воздушного судна или в аэропорту оружия, опасного устройства или материала, предназначенных для преступных целей;</w:t>
      </w:r>
    </w:p>
    <w:p>
      <w:pPr>
        <w:spacing w:after="120"/>
        <w:jc w:val="both"/>
      </w:pPr>
      <w:r>
        <w:rPr>
          <w:rFonts w:ascii="Arial" w:cs="Arial" w:eastAsia="Arial" w:hAnsi="Arial"/>
          <w:sz w:val="24"/>
          <w:szCs w:val="24"/>
        </w:rPr>
        <w:t xml:space="preserve">(е) сообщение ложной информации, ставящей под угрозу безопасность воздушного судна в полете или на земле, пассажиров, членов экипажа, наземного персонала, людей, находящихся на территории аэропорта, или любого объекта аэропорта или любой зоны или участка на территории аэропорта или вблизи его, в пределах которого совершение акта незаконного вмешательства может создавать угрозу авиационной безопасности;</w:t>
      </w:r>
    </w:p>
    <w:p>
      <w:pPr>
        <w:spacing w:after="120"/>
        <w:jc w:val="both"/>
      </w:pPr>
      <w:r>
        <w:rPr>
          <w:rFonts w:ascii="Arial" w:cs="Arial" w:eastAsia="Arial" w:hAnsi="Arial"/>
          <w:sz w:val="24"/>
          <w:szCs w:val="24"/>
        </w:rPr>
        <w:t xml:space="preserve">1.3. принципы человеческого фактора - принципы, применимые к проектированию оборудования, сертификации, подготовке кадров и эксплуатационной деятельности в авиации, и направленные на обеспечение оптимального взаимодействия между человеком и другими компонентами системы посредством надлежащего учета возможностей человека;</w:t>
      </w:r>
    </w:p>
    <w:p>
      <w:pPr>
        <w:spacing w:after="120"/>
        <w:jc w:val="both"/>
      </w:pPr>
      <w:r>
        <w:rPr>
          <w:rFonts w:ascii="Arial" w:cs="Arial" w:eastAsia="Arial" w:hAnsi="Arial"/>
          <w:sz w:val="24"/>
          <w:szCs w:val="24"/>
        </w:rPr>
        <w:t xml:space="preserve">1.4. аэропорт - предприятие, осуществляющее прием и отправку пассажиров, багажа, грузов и почты, обслуживание воздушных судов, экипажей и имеющее для этих целей аэродром, аэровокзал, другие наземные сооружения, а также необходимое оборудование и персонал;</w:t>
      </w:r>
    </w:p>
    <w:p>
      <w:pPr>
        <w:spacing w:after="120"/>
        <w:jc w:val="both"/>
      </w:pPr>
      <w:r>
        <w:rPr>
          <w:rFonts w:ascii="Arial" w:cs="Arial" w:eastAsia="Arial" w:hAnsi="Arial"/>
          <w:sz w:val="24"/>
          <w:szCs w:val="24"/>
        </w:rPr>
        <w:t xml:space="preserve">1.5. багаж - личные вещи пассажиров или экипажа, перевозимые на борту воздушного судна по соглашению с эксплуатантом;</w:t>
      </w:r>
    </w:p>
    <w:p>
      <w:pPr>
        <w:spacing w:after="120"/>
        <w:jc w:val="both"/>
      </w:pPr>
      <w:r>
        <w:rPr>
          <w:rFonts w:ascii="Arial" w:cs="Arial" w:eastAsia="Arial" w:hAnsi="Arial"/>
          <w:sz w:val="24"/>
          <w:szCs w:val="24"/>
        </w:rPr>
        <w:t xml:space="preserve">1.6. багажный контейнер - емкость, куда загружается багаж для перевозки на борту воздушного судна;</w:t>
      </w:r>
    </w:p>
    <w:p>
      <w:pPr>
        <w:spacing w:after="120"/>
        <w:jc w:val="both"/>
      </w:pPr>
      <w:r>
        <w:rPr>
          <w:rFonts w:ascii="Arial" w:cs="Arial" w:eastAsia="Arial" w:hAnsi="Arial"/>
          <w:sz w:val="24"/>
          <w:szCs w:val="24"/>
        </w:rPr>
        <w:t xml:space="preserve">1.7. багаж, перевозимый несколькими перевозчиками - багаж пассажиров, подлежащий перегрузке с воздушного судна одного эксплуатанта на воздушное судно другого эксплуатанта в ходе перевозки пассажиров;</w:t>
      </w:r>
    </w:p>
    <w:p>
      <w:pPr>
        <w:spacing w:after="120"/>
        <w:jc w:val="both"/>
      </w:pPr>
      <w:r>
        <w:rPr>
          <w:rFonts w:ascii="Arial" w:cs="Arial" w:eastAsia="Arial" w:hAnsi="Arial"/>
          <w:sz w:val="24"/>
          <w:szCs w:val="24"/>
        </w:rPr>
        <w:t xml:space="preserve">1.8. бортовые припасы - все предметы, за исключением бортового питания и сопутствующих средств, связанные с обслуживанием пассажиров в полете такие, как газеты, журналы, наушники, аудио- и видеопленки, подушки и одеяла, дорожные несессеры и другие подобные предметы;</w:t>
      </w:r>
    </w:p>
    <w:p>
      <w:pPr>
        <w:spacing w:after="120"/>
        <w:jc w:val="both"/>
      </w:pPr>
      <w:r>
        <w:rPr>
          <w:rFonts w:ascii="Arial" w:cs="Arial" w:eastAsia="Arial" w:hAnsi="Arial"/>
          <w:sz w:val="24"/>
          <w:szCs w:val="24"/>
        </w:rPr>
        <w:t xml:space="preserve">1.9. воздушное судно - любой аппарат, поддерживаемый в атмосфере за счет взаимодействия с воздухом, исключая взаимодействие с воздухом, отраженным от земной поверхности;</w:t>
      </w:r>
    </w:p>
    <w:p>
      <w:pPr>
        <w:spacing w:after="120"/>
        <w:jc w:val="both"/>
      </w:pPr>
      <w:r>
        <w:rPr>
          <w:rFonts w:ascii="Arial" w:cs="Arial" w:eastAsia="Arial" w:hAnsi="Arial"/>
          <w:sz w:val="24"/>
          <w:szCs w:val="24"/>
        </w:rPr>
        <w:t xml:space="preserve">1.10. груз - любое перевозимое на борту воздушного судна имущество, за исключением почты, бортовых припасов и сопровождаемого или засланного багажа;</w:t>
      </w:r>
    </w:p>
    <w:p>
      <w:pPr>
        <w:spacing w:after="120"/>
        <w:jc w:val="both"/>
      </w:pPr>
      <w:r>
        <w:rPr>
          <w:rFonts w:ascii="Arial" w:cs="Arial" w:eastAsia="Arial" w:hAnsi="Arial"/>
          <w:sz w:val="24"/>
          <w:szCs w:val="24"/>
        </w:rPr>
        <w:t xml:space="preserve">1.11. грузовая зона - весь участок земли, а также средства и оборудование, предусмотренные для обработки груза (перроны, грузовые склады и хранилища, места стоянки наземных транспортных средств и подъездные дороги);</w:t>
      </w:r>
    </w:p>
    <w:p>
      <w:pPr>
        <w:spacing w:after="120"/>
        <w:jc w:val="both"/>
      </w:pPr>
      <w:r>
        <w:rPr>
          <w:rFonts w:ascii="Arial" w:cs="Arial" w:eastAsia="Arial" w:hAnsi="Arial"/>
          <w:sz w:val="24"/>
          <w:szCs w:val="24"/>
        </w:rPr>
        <w:t xml:space="preserve">1.12. грузовой склад - здание, через которое проходит груз на этапе между воздушной и наземной перевозкой, в котором расположены средства обработки грузов или в котором хранится груз до его воздушной или наземной перевозки;</w:t>
      </w:r>
    </w:p>
    <w:p>
      <w:pPr>
        <w:spacing w:after="120"/>
        <w:jc w:val="both"/>
      </w:pPr>
      <w:r>
        <w:rPr>
          <w:rFonts w:ascii="Arial" w:cs="Arial" w:eastAsia="Arial" w:hAnsi="Arial"/>
          <w:sz w:val="24"/>
          <w:szCs w:val="24"/>
        </w:rPr>
        <w:t xml:space="preserve">1.13. диверсия - акт или преднамеренное упущение, имеющие целью вызвать злоумышленное или бессмысленное уничтожение имущества, ставящие под угрозу деятельность гражданской авиации и ее служб или приводящие к незаконному вмешательству в эту деятельность;</w:t>
      </w:r>
    </w:p>
    <w:p>
      <w:pPr>
        <w:spacing w:after="120"/>
        <w:jc w:val="both"/>
      </w:pPr>
      <w:r>
        <w:rPr>
          <w:rFonts w:ascii="Arial" w:cs="Arial" w:eastAsia="Arial" w:hAnsi="Arial"/>
          <w:sz w:val="24"/>
          <w:szCs w:val="24"/>
        </w:rPr>
        <w:t xml:space="preserve">1.14. досмотр - применение технических или других средств, предназначенных идентификация и/или обнаружения оружия, взрывчатых веществ или других опасных устройств, которые могут быть использованы для осуществления акта незаконного вмешательства;</w:t>
      </w:r>
    </w:p>
    <w:p>
      <w:pPr>
        <w:spacing w:after="120"/>
        <w:jc w:val="both"/>
      </w:pPr>
      <w:r>
        <w:rPr>
          <w:rFonts w:ascii="Arial" w:cs="Arial" w:eastAsia="Arial" w:hAnsi="Arial"/>
          <w:sz w:val="24"/>
          <w:szCs w:val="24"/>
        </w:rPr>
        <w:t xml:space="preserve">1.15. досмотр воздушного судна - досмотр пассажирского салона, бытовых и технических отсеков и открытых наружных полостей воздушного судна с целью обнаружения потайной закладки взрывных, зажигательных, легковоспламеняющихся и других поражающих веществ или устройств;</w:t>
      </w:r>
    </w:p>
    <w:p>
      <w:pPr>
        <w:spacing w:after="120"/>
        <w:jc w:val="both"/>
      </w:pPr>
      <w:r>
        <w:rPr>
          <w:rFonts w:ascii="Arial" w:cs="Arial" w:eastAsia="Arial" w:hAnsi="Arial"/>
          <w:sz w:val="24"/>
          <w:szCs w:val="24"/>
        </w:rPr>
        <w:t xml:space="preserve">1.16. зал вылета - пространство между местами регистрации и местом ожидания контролируемой зоны;</w:t>
      </w:r>
    </w:p>
    <w:p>
      <w:pPr>
        <w:spacing w:after="120"/>
        <w:jc w:val="both"/>
      </w:pPr>
      <w:r>
        <w:rPr>
          <w:rFonts w:ascii="Arial" w:cs="Arial" w:eastAsia="Arial" w:hAnsi="Arial"/>
          <w:sz w:val="24"/>
          <w:szCs w:val="24"/>
        </w:rPr>
        <w:t xml:space="preserve">1.17. зарегистрированный агент - агент, экспедитор грузов или любое другое юридическое лицо, осуществляющее коммерческую деятельность с эксплуатантам и обеспечивающее контроль в целях безопасности, который признается или требуется соответствующим органом гражданской авиации в отношении груза, курьерских и срочных отправлений или почты;</w:t>
      </w:r>
    </w:p>
    <w:p>
      <w:pPr>
        <w:spacing w:after="120"/>
        <w:jc w:val="both"/>
      </w:pPr>
      <w:r>
        <w:rPr>
          <w:rFonts w:ascii="Arial" w:cs="Arial" w:eastAsia="Arial" w:hAnsi="Arial"/>
          <w:sz w:val="24"/>
          <w:szCs w:val="24"/>
        </w:rPr>
        <w:t xml:space="preserve">1.18. засланный багаж - багаж, непреднамеренно или по невнимательности отделенный от пассажиров или экипажа;</w:t>
      </w:r>
    </w:p>
    <w:p>
      <w:pPr>
        <w:spacing w:after="120"/>
        <w:jc w:val="both"/>
      </w:pPr>
      <w:r>
        <w:rPr>
          <w:rFonts w:ascii="Arial" w:cs="Arial" w:eastAsia="Arial" w:hAnsi="Arial"/>
          <w:sz w:val="24"/>
          <w:szCs w:val="24"/>
        </w:rPr>
        <w:t xml:space="preserve">1.19. зона без ограничений - зона аэропорта, в которую публика имеет доступ или в которые доступ иными средствами не ограничивается;</w:t>
      </w:r>
    </w:p>
    <w:p>
      <w:pPr>
        <w:spacing w:after="120"/>
        <w:jc w:val="both"/>
      </w:pPr>
      <w:r>
        <w:rPr>
          <w:rFonts w:ascii="Arial" w:cs="Arial" w:eastAsia="Arial" w:hAnsi="Arial"/>
          <w:sz w:val="24"/>
          <w:szCs w:val="24"/>
        </w:rPr>
        <w:t xml:space="preserve">1.20. зона технического обслуживания воздушных судов - участок земли, а также средства и оборудования, предусмотренные для технического обслуживания судов; перроны, ангары, здания и мастерские, места стоянки наземных автотранспортных средств и связанные с ними пути сообщения;</w:t>
      </w:r>
    </w:p>
    <w:p>
      <w:pPr>
        <w:spacing w:after="120"/>
        <w:jc w:val="both"/>
      </w:pPr>
      <w:r>
        <w:rPr>
          <w:rFonts w:ascii="Arial" w:cs="Arial" w:eastAsia="Arial" w:hAnsi="Arial"/>
          <w:sz w:val="24"/>
          <w:szCs w:val="24"/>
        </w:rPr>
        <w:t xml:space="preserve">1.21. контролируемая зона - рабочая площадь аэропорта, прилегающая к ней территория и расположенные вблизи здания или часть их, доступ в которые контролируется;</w:t>
      </w:r>
    </w:p>
    <w:p>
      <w:pPr>
        <w:spacing w:after="120"/>
        <w:jc w:val="both"/>
      </w:pPr>
      <w:r>
        <w:rPr>
          <w:rFonts w:ascii="Arial" w:cs="Arial" w:eastAsia="Arial" w:hAnsi="Arial"/>
          <w:sz w:val="24"/>
          <w:szCs w:val="24"/>
        </w:rPr>
        <w:t xml:space="preserve">1.22. контроль в целях безопасности - меры, с помощью которых может быть предотвращен пронос оружия, взрывных веществ или других опасных предметов, которые могут быть использованы в целях совершения акта незаконного вмешательства;</w:t>
      </w:r>
    </w:p>
    <w:p>
      <w:pPr>
        <w:spacing w:after="120"/>
        <w:jc w:val="both"/>
      </w:pPr>
      <w:r>
        <w:rPr>
          <w:rFonts w:ascii="Arial" w:cs="Arial" w:eastAsia="Arial" w:hAnsi="Arial"/>
          <w:sz w:val="24"/>
          <w:szCs w:val="24"/>
        </w:rPr>
        <w:t xml:space="preserve">1.23. лицо без права на въезд - лицо, которому соответствующими полномочными органами отказано или будет отказано в праве на въезд в государство;</w:t>
      </w:r>
    </w:p>
    <w:p>
      <w:pPr>
        <w:spacing w:after="120"/>
        <w:jc w:val="both"/>
      </w:pPr>
      <w:r>
        <w:rPr>
          <w:rFonts w:ascii="Arial" w:cs="Arial" w:eastAsia="Arial" w:hAnsi="Arial"/>
          <w:sz w:val="24"/>
          <w:szCs w:val="24"/>
        </w:rPr>
        <w:t xml:space="preserve">1.24. личный досмотр - досмотр, направленный на обследование конкретного лица перед его посадкой на воздушное судно без присутствия посторонних в специальной комнате с целью обнаружения взрывчатых веществ, взрывных или других опасных устройств, которые могут быть использованы для совершения акта незаконного вмешательства;</w:t>
      </w:r>
    </w:p>
    <w:p>
      <w:pPr>
        <w:spacing w:after="120"/>
        <w:jc w:val="both"/>
      </w:pPr>
      <w:r>
        <w:rPr>
          <w:rFonts w:ascii="Arial" w:cs="Arial" w:eastAsia="Arial" w:hAnsi="Arial"/>
          <w:sz w:val="24"/>
          <w:szCs w:val="24"/>
        </w:rPr>
        <w:t xml:space="preserve">1.25. международный аэропорт - аэропорт, осуществляющий международные воздушные перевозки, в котором обеспечивается таможенный, пограничный, санитарно-карантинный контроль;</w:t>
      </w:r>
    </w:p>
    <w:p>
      <w:pPr>
        <w:spacing w:after="120"/>
        <w:jc w:val="both"/>
      </w:pPr>
      <w:r>
        <w:rPr>
          <w:rFonts w:ascii="Arial" w:cs="Arial" w:eastAsia="Arial" w:hAnsi="Arial"/>
          <w:sz w:val="24"/>
          <w:szCs w:val="24"/>
        </w:rPr>
        <w:t xml:space="preserve">1.26. место ожидания контролируемой зоны - пространство между залом вылета и выходом из здания аэровокзала в контролируемую зону;</w:t>
      </w:r>
    </w:p>
    <w:p>
      <w:pPr>
        <w:spacing w:after="120"/>
        <w:jc w:val="both"/>
      </w:pPr>
      <w:r>
        <w:rPr>
          <w:rFonts w:ascii="Arial" w:cs="Arial" w:eastAsia="Arial" w:hAnsi="Arial"/>
          <w:sz w:val="24"/>
          <w:szCs w:val="24"/>
        </w:rPr>
        <w:t xml:space="preserve">1.27. место сортировки багажа - место, где сортируется отправляемый багаж для распределения по рейсам;</w:t>
      </w:r>
    </w:p>
    <w:p>
      <w:pPr>
        <w:spacing w:after="120"/>
        <w:jc w:val="both"/>
      </w:pPr>
      <w:r>
        <w:rPr>
          <w:rFonts w:ascii="Arial" w:cs="Arial" w:eastAsia="Arial" w:hAnsi="Arial"/>
          <w:sz w:val="24"/>
          <w:szCs w:val="24"/>
        </w:rPr>
        <w:t xml:space="preserve">1.28. место стоянки воздушного судна - выделенный участок на перроне, предназначенный для стоянки воздушного судна;</w:t>
      </w:r>
    </w:p>
    <w:p>
      <w:pPr>
        <w:spacing w:after="120"/>
        <w:jc w:val="both"/>
      </w:pPr>
      <w:r>
        <w:rPr>
          <w:rFonts w:ascii="Arial" w:cs="Arial" w:eastAsia="Arial" w:hAnsi="Arial"/>
          <w:sz w:val="24"/>
          <w:szCs w:val="24"/>
        </w:rPr>
        <w:t xml:space="preserve">1.29. место хранения багажа - место, где хранится зарегистрированный/перевозимый в грузовом отсеке багаж до его отправки к воздушным судам, и место, где может храниться неправильно засланный багаж до его отправления по назначению, востребования или изъятия;</w:t>
      </w:r>
    </w:p>
    <w:p>
      <w:pPr>
        <w:spacing w:after="120"/>
        <w:jc w:val="both"/>
      </w:pPr>
      <w:r>
        <w:rPr>
          <w:rFonts w:ascii="Arial" w:cs="Arial" w:eastAsia="Arial" w:hAnsi="Arial"/>
          <w:sz w:val="24"/>
          <w:szCs w:val="24"/>
        </w:rPr>
        <w:t xml:space="preserve">1.30. невостребованный багаж - багаж, который прибыл в аэропорт и не был изъят или востребован пассажиром;</w:t>
      </w:r>
    </w:p>
    <w:p>
      <w:pPr>
        <w:spacing w:after="120"/>
        <w:jc w:val="both"/>
      </w:pPr>
      <w:r>
        <w:rPr>
          <w:rFonts w:ascii="Arial" w:cs="Arial" w:eastAsia="Arial" w:hAnsi="Arial"/>
          <w:sz w:val="24"/>
          <w:szCs w:val="24"/>
        </w:rPr>
        <w:t xml:space="preserve">1.31. неконтролируемая зона - зона аэропорта, включая здания, куда пассажиры, а также лица, не являющиеся пассажирами, имеют неограниченный доступ;</w:t>
      </w:r>
    </w:p>
    <w:p>
      <w:pPr>
        <w:spacing w:after="120"/>
        <w:jc w:val="both"/>
      </w:pPr>
      <w:r>
        <w:rPr>
          <w:rFonts w:ascii="Arial" w:cs="Arial" w:eastAsia="Arial" w:hAnsi="Arial"/>
          <w:sz w:val="24"/>
          <w:szCs w:val="24"/>
        </w:rPr>
        <w:t xml:space="preserve">1.32. неопознанный багаж - багаж, который прибыл в аэропорт с багажной биркой или без багажной бирки и не был получен или опознан пассажиром;</w:t>
      </w:r>
    </w:p>
    <w:p>
      <w:pPr>
        <w:spacing w:after="120"/>
        <w:jc w:val="both"/>
      </w:pPr>
      <w:r>
        <w:rPr>
          <w:rFonts w:ascii="Arial" w:cs="Arial" w:eastAsia="Arial" w:hAnsi="Arial"/>
          <w:sz w:val="24"/>
          <w:szCs w:val="24"/>
        </w:rPr>
        <w:t xml:space="preserve">1.33. несопровождаемый багаж - багаж, который перевозится как груз на другом или на том же воздушном судне, на котором находится лицо, являющееся его владельцем;</w:t>
      </w:r>
    </w:p>
    <w:p>
      <w:pPr>
        <w:spacing w:after="120"/>
        <w:jc w:val="both"/>
      </w:pPr>
      <w:r>
        <w:rPr>
          <w:rFonts w:ascii="Arial" w:cs="Arial" w:eastAsia="Arial" w:hAnsi="Arial"/>
          <w:sz w:val="24"/>
          <w:szCs w:val="24"/>
        </w:rPr>
        <w:t xml:space="preserve">1.34. оборудование для обеспечения безопасности - специальные устройства, предназначенные для использования самостоятельно или как часть, какой-либо системы в целях предотвращения или выявления незаконного вмешательства в деятельность гражданской авиации и ее служб;</w:t>
      </w:r>
    </w:p>
    <w:p>
      <w:pPr>
        <w:spacing w:after="120"/>
        <w:jc w:val="both"/>
      </w:pPr>
      <w:r>
        <w:rPr>
          <w:rFonts w:ascii="Arial" w:cs="Arial" w:eastAsia="Arial" w:hAnsi="Arial"/>
          <w:sz w:val="24"/>
          <w:szCs w:val="24"/>
        </w:rPr>
        <w:t xml:space="preserve">1.35. опасные грузы - изделия или вещества, способные создавать угрозу для здоровья, безопасности, имущества или окружающей среды и которые указаны в перечне опасных грузов в технических инструкциях или классифицируются в соответствии с этими инструкциями.</w:t>
      </w:r>
    </w:p>
    <w:p>
      <w:pPr>
        <w:spacing w:after="120"/>
        <w:jc w:val="both"/>
      </w:pPr>
      <w:r>
        <w:rPr>
          <w:rFonts w:ascii="Arial" w:cs="Arial" w:eastAsia="Arial" w:hAnsi="Arial"/>
          <w:sz w:val="24"/>
          <w:szCs w:val="24"/>
        </w:rPr>
        <w:t xml:space="preserve">Примечание: Перечень опасных грузов содержится в Документе Международной организации гражданской авиации (ИКАО) "Технические инструкции по безопасной перевозке опасных грузов по воздуху" (Doc 9284), и включается в авиационные правила Кыргызской Республики "АПКР-18 Перевозка опасных грузов по воздуху";</w:t>
      </w:r>
    </w:p>
    <w:p>
      <w:pPr>
        <w:spacing w:after="120"/>
        <w:jc w:val="both"/>
      </w:pPr>
      <w:r>
        <w:rPr>
          <w:rFonts w:ascii="Arial" w:cs="Arial" w:eastAsia="Arial" w:hAnsi="Arial"/>
          <w:sz w:val="24"/>
          <w:szCs w:val="24"/>
        </w:rPr>
        <w:t xml:space="preserve">1.36. охраняемые зоны ограниченного доступа - те участки контролируемой зоны аэропорта, которые определены как зоны наивысшего риска и в которых в дополнение к контролированию доступа применяются другие меры контроля в целях безопасности. Как правило, такими зонами, кроме всех прочих, являются все зоны, предназначенные для вылетающих пассажиров коммерческой авиации, от пунктов досмотра до воздушного судна, а также перрон, зоны сортировки багажа, включая зоны обслуживания воздушных судов, где присутствуют досмотренные багаж и груз, грузовые склады, центры сортировки почты, помещения организаций по обеспечению бортового питания, а также любые службы, организации или объекты, расположенные в контролируемой зоне;</w:t>
      </w:r>
    </w:p>
    <w:p>
      <w:pPr>
        <w:spacing w:after="120"/>
        <w:jc w:val="both"/>
      </w:pPr>
      <w:r>
        <w:rPr>
          <w:rFonts w:ascii="Arial" w:cs="Arial" w:eastAsia="Arial" w:hAnsi="Arial"/>
          <w:sz w:val="24"/>
          <w:szCs w:val="24"/>
        </w:rPr>
        <w:t xml:space="preserve">1.37. пассажир - любое лицо, за исключением членов экипажа, которое перевозится или должно перевозится на воздушном судне согласно договору воздушной перевозки;</w:t>
      </w:r>
    </w:p>
    <w:p>
      <w:pPr>
        <w:spacing w:after="120"/>
        <w:jc w:val="both"/>
      </w:pPr>
      <w:r>
        <w:rPr>
          <w:rFonts w:ascii="Arial" w:cs="Arial" w:eastAsia="Arial" w:hAnsi="Arial"/>
          <w:sz w:val="24"/>
          <w:szCs w:val="24"/>
        </w:rPr>
        <w:t xml:space="preserve">1.38. пассажирская зона - весь участок земли, а также средства и оборудования, предназначенные для обработки пассажирских потоков (перроны, здания аэровокзала, места стоянки наземных транспортных средств и подъездные дороги);</w:t>
      </w:r>
    </w:p>
    <w:p>
      <w:pPr>
        <w:spacing w:after="120"/>
        <w:jc w:val="both"/>
      </w:pPr>
      <w:r>
        <w:rPr>
          <w:rFonts w:ascii="Arial" w:cs="Arial" w:eastAsia="Arial" w:hAnsi="Arial"/>
          <w:sz w:val="24"/>
          <w:szCs w:val="24"/>
        </w:rPr>
        <w:t xml:space="preserve">1.39. перрон - определенная площадь сухопутного аэродрома, предназначенная для размещения воздушных судов в целях посадки или высадки пассажиров, погрузки или выгрузки почты или грузов, заправки, стоянки или технического обслуживания;</w:t>
      </w:r>
    </w:p>
    <w:p>
      <w:pPr>
        <w:spacing w:after="120"/>
        <w:jc w:val="both"/>
      </w:pPr>
      <w:r>
        <w:rPr>
          <w:rFonts w:ascii="Arial" w:cs="Arial" w:eastAsia="Arial" w:hAnsi="Arial"/>
          <w:sz w:val="24"/>
          <w:szCs w:val="24"/>
        </w:rPr>
        <w:t xml:space="preserve">1.40. почта - корреспонденция и другие предметы, отправленные почтовой администрацией или предназначенные для нее;</w:t>
      </w:r>
    </w:p>
    <w:p>
      <w:pPr>
        <w:spacing w:after="120"/>
        <w:jc w:val="both"/>
      </w:pPr>
      <w:r>
        <w:rPr>
          <w:rFonts w:ascii="Arial" w:cs="Arial" w:eastAsia="Arial" w:hAnsi="Arial"/>
          <w:sz w:val="24"/>
          <w:szCs w:val="24"/>
        </w:rPr>
        <w:t xml:space="preserve">1.41. пропуск - система пропусков состоит из карточек или других видов документов, выдаваемых отдельным лицам, работающим в аэропортах или которым в силу иных причин необходим санкционированный допуск в аэропорт, контролируемую зону или охраняемую зону ограниченного доступа. Ее цель заключается в установлении личности и упрощении допуска. Для аналогичных целей выдаются и используются пропуска на транспортные средства;</w:t>
      </w:r>
    </w:p>
    <w:p>
      <w:pPr>
        <w:spacing w:after="120"/>
        <w:jc w:val="both"/>
      </w:pPr>
      <w:r>
        <w:rPr>
          <w:rFonts w:ascii="Arial" w:cs="Arial" w:eastAsia="Arial" w:hAnsi="Arial"/>
          <w:sz w:val="24"/>
          <w:szCs w:val="24"/>
        </w:rPr>
        <w:t xml:space="preserve">1.42. рабочая площадь - часть аэродрома, предназначенная для взлета, посадки и руления воздушных судов, состоящая из площадки маневрирования и перрона;</w:t>
      </w:r>
    </w:p>
    <w:p>
      <w:pPr>
        <w:spacing w:after="120"/>
        <w:jc w:val="both"/>
      </w:pPr>
      <w:r>
        <w:rPr>
          <w:rFonts w:ascii="Arial" w:cs="Arial" w:eastAsia="Arial" w:hAnsi="Arial"/>
          <w:sz w:val="24"/>
          <w:szCs w:val="24"/>
        </w:rPr>
        <w:t xml:space="preserve">1.43. регистрация - процедура оформления у эксплуатанта для принятия на определенный рейс;</w:t>
      </w:r>
    </w:p>
    <w:p>
      <w:pPr>
        <w:spacing w:after="120"/>
        <w:jc w:val="both"/>
      </w:pPr>
      <w:r>
        <w:rPr>
          <w:rFonts w:ascii="Arial" w:cs="Arial" w:eastAsia="Arial" w:hAnsi="Arial"/>
          <w:sz w:val="24"/>
          <w:szCs w:val="24"/>
        </w:rPr>
        <w:t xml:space="preserve">1.44. ручной досмотр - досмотр, проводимый без применения технических средств;</w:t>
      </w:r>
    </w:p>
    <w:p>
      <w:pPr>
        <w:spacing w:after="120"/>
        <w:jc w:val="both"/>
      </w:pPr>
      <w:r>
        <w:rPr>
          <w:rFonts w:ascii="Arial" w:cs="Arial" w:eastAsia="Arial" w:hAnsi="Arial"/>
          <w:sz w:val="24"/>
          <w:szCs w:val="24"/>
        </w:rPr>
        <w:t xml:space="preserve">1.45. ручная кладь - предметы и вещи, находящиеся при пассажире;</w:t>
      </w:r>
    </w:p>
    <w:p>
      <w:pPr>
        <w:spacing w:after="120"/>
        <w:jc w:val="both"/>
      </w:pPr>
      <w:r>
        <w:rPr>
          <w:rFonts w:ascii="Arial" w:cs="Arial" w:eastAsia="Arial" w:hAnsi="Arial"/>
          <w:sz w:val="24"/>
          <w:szCs w:val="24"/>
        </w:rPr>
        <w:t xml:space="preserve">1.46. служба авиационной безопасности - служба, осуществляющая организацию и выполнение функций по защите деятельности гражданской авиации от актов незаконного вмешательства;</w:t>
      </w:r>
    </w:p>
    <w:p>
      <w:pPr>
        <w:spacing w:after="120"/>
        <w:jc w:val="both"/>
      </w:pPr>
      <w:r>
        <w:rPr>
          <w:rFonts w:ascii="Arial" w:cs="Arial" w:eastAsia="Arial" w:hAnsi="Arial"/>
          <w:sz w:val="24"/>
          <w:szCs w:val="24"/>
        </w:rPr>
        <w:t xml:space="preserve">1.47. средства и оборудование для прохождения контроля вне аэропорта - городской автовокзал или грузовое транспортное агентство, где обеспечены средства и оборудование для прохождения контроля;</w:t>
      </w:r>
    </w:p>
    <w:p>
      <w:pPr>
        <w:spacing w:after="120"/>
        <w:jc w:val="both"/>
      </w:pPr>
      <w:r>
        <w:rPr>
          <w:rFonts w:ascii="Arial" w:cs="Arial" w:eastAsia="Arial" w:hAnsi="Arial"/>
          <w:sz w:val="24"/>
          <w:szCs w:val="24"/>
        </w:rPr>
        <w:t xml:space="preserve">1.48. стерильная зона - зона между любым пунктом проверки/специального контроля пассажиров и воздушным судном, доступ в которую строго контролируется;</w:t>
      </w:r>
    </w:p>
    <w:p>
      <w:pPr>
        <w:spacing w:after="120"/>
        <w:jc w:val="both"/>
      </w:pPr>
      <w:r>
        <w:rPr>
          <w:rFonts w:ascii="Arial" w:cs="Arial" w:eastAsia="Arial" w:hAnsi="Arial"/>
          <w:sz w:val="24"/>
          <w:szCs w:val="24"/>
        </w:rPr>
        <w:t xml:space="preserve">1.49. транзитные пассажиры - пассажиры, вылетающие из аэропорта тем рейсом, которым они прибыли;</w:t>
      </w:r>
    </w:p>
    <w:p>
      <w:pPr>
        <w:spacing w:after="120"/>
        <w:jc w:val="both"/>
      </w:pPr>
      <w:r>
        <w:rPr>
          <w:rFonts w:ascii="Arial" w:cs="Arial" w:eastAsia="Arial" w:hAnsi="Arial"/>
          <w:sz w:val="24"/>
          <w:szCs w:val="24"/>
        </w:rPr>
        <w:t xml:space="preserve">1.50. трансферные пассажиры - пассажиры, делающие прямую пересадку с одного рейса на другой;</w:t>
      </w:r>
    </w:p>
    <w:p>
      <w:pPr>
        <w:spacing w:after="120"/>
        <w:jc w:val="both"/>
      </w:pPr>
      <w:r>
        <w:rPr>
          <w:rFonts w:ascii="Arial" w:cs="Arial" w:eastAsia="Arial" w:hAnsi="Arial"/>
          <w:sz w:val="24"/>
          <w:szCs w:val="24"/>
        </w:rPr>
        <w:t xml:space="preserve">1.51. трансферный багаж - багаж, перегружаемый с одного рейса на другой;</w:t>
      </w:r>
    </w:p>
    <w:p>
      <w:pPr>
        <w:spacing w:after="120"/>
        <w:jc w:val="both"/>
      </w:pPr>
      <w:r>
        <w:rPr>
          <w:rFonts w:ascii="Arial" w:cs="Arial" w:eastAsia="Arial" w:hAnsi="Arial"/>
          <w:sz w:val="24"/>
          <w:szCs w:val="24"/>
        </w:rPr>
        <w:t xml:space="preserve">1.52. тревога в связи с угрозой взрыва - состояние тревоги, объявляемое компетентными полномочными органами в целях осуществления плана действий по нейтрализации возможных последствий, связанных с получением угрозы из анонимного источника или по другим каналам, или обусловленное обнаружением подозрительного устройства или ______(*);</w:t>
      </w:r>
    </w:p>
    <w:p>
      <w:pPr>
        <w:spacing w:after="120"/>
        <w:jc w:val="both"/>
      </w:pPr>
      <w:r>
        <w:rPr>
          <w:rFonts w:ascii="Arial" w:cs="Arial" w:eastAsia="Arial" w:hAnsi="Arial"/>
          <w:sz w:val="24"/>
          <w:szCs w:val="24"/>
        </w:rPr>
        <w:t xml:space="preserve">1.53. угон воздушного судна - незаконное пользование воздушным судном путем управления им или направления его с помощью силы или угрозы применения насилия в иной, чем указано в плане полета, пункт;</w:t>
      </w:r>
    </w:p>
    <w:p>
      <w:pPr>
        <w:spacing w:after="120"/>
        <w:jc w:val="both"/>
      </w:pPr>
      <w:r>
        <w:rPr>
          <w:rFonts w:ascii="Arial" w:cs="Arial" w:eastAsia="Arial" w:hAnsi="Arial"/>
          <w:sz w:val="24"/>
          <w:szCs w:val="24"/>
        </w:rPr>
        <w:t xml:space="preserve">1.54. угроза взрыва - угроза, полученная из анонимного источника или по другим каналам, в которой сообщается или подразумевается достоверная или ложная информация о том, что безопасности воздушного судна в полете или на земле либо любого аэропорта или средства гражданской авиации, или любого лица может угрожать взрывчатое вещество или другой предмет или устройство;</w:t>
      </w:r>
    </w:p>
    <w:p>
      <w:pPr>
        <w:spacing w:after="120"/>
        <w:jc w:val="both"/>
      </w:pPr>
      <w:r>
        <w:rPr>
          <w:rFonts w:ascii="Arial" w:cs="Arial" w:eastAsia="Arial" w:hAnsi="Arial"/>
          <w:sz w:val="24"/>
          <w:szCs w:val="24"/>
        </w:rPr>
        <w:t xml:space="preserve">1.55. уязвимое место - любое средство или оборудование, находящееся в аэропорту или связанное с ним, повреждение или уничтожение которого приведет к серьезному нарушению деятельности аэропорта;</w:t>
      </w:r>
    </w:p>
    <w:p>
      <w:pPr>
        <w:spacing w:after="120"/>
        <w:jc w:val="both"/>
      </w:pPr>
      <w:r>
        <w:rPr>
          <w:rFonts w:ascii="Arial" w:cs="Arial" w:eastAsia="Arial" w:hAnsi="Arial"/>
          <w:sz w:val="24"/>
          <w:szCs w:val="24"/>
        </w:rPr>
        <w:t xml:space="preserve">1.56. член экипажа - лицо, назначенное эксплуатантом для выполнения определенных обязанностей на борту в течение служебного полетного времени;</w:t>
      </w:r>
    </w:p>
    <w:p>
      <w:pPr>
        <w:spacing w:after="120"/>
        <w:jc w:val="both"/>
      </w:pPr>
      <w:r>
        <w:rPr>
          <w:rFonts w:ascii="Arial" w:cs="Arial" w:eastAsia="Arial" w:hAnsi="Arial"/>
          <w:sz w:val="24"/>
          <w:szCs w:val="24"/>
        </w:rPr>
        <w:t xml:space="preserve">1.57. эксплуатант - лицо, организация или предприятие занимающиеся эксплуатацией воздушных судов или предлагающие свои услуги в этой области.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Примечания, включенные в настоящие Правила, где это необходимо, имеют цель предоставить фактическую информацию или ссылку на соответствующие требования, но не являются составной частью Правил.</w:t>
      </w:r>
    </w:p>
    <w:p>
      <w:pPr>
        <w:spacing w:after="120"/>
        <w:jc w:val="both"/>
      </w:pPr>
      <w:r>
        <w:rPr>
          <w:rFonts w:ascii="Arial" w:cs="Arial" w:eastAsia="Arial" w:hAnsi="Arial"/>
          <w:sz w:val="24"/>
          <w:szCs w:val="24"/>
        </w:rPr>
        <w:t xml:space="preserve">2.2. Документы ИКАО, на которые имеется ссылка в Примечаниях к настоящим Правилам, не имеют статуса нормативного правового акта, а являются лишь инструктивным материалом, способствующим применению настоящих Правил и, где применимо, стандартов и рекомендуемой практики ИКАО.</w:t>
      </w:r>
    </w:p>
    <w:p>
      <w:pPr>
        <w:spacing w:after="120"/>
        <w:jc w:val="both"/>
      </w:pPr>
      <w:r>
        <w:rPr>
          <w:rFonts w:ascii="Arial" w:cs="Arial" w:eastAsia="Arial" w:hAnsi="Arial"/>
          <w:sz w:val="24"/>
          <w:szCs w:val="24"/>
        </w:rPr>
        <w:t xml:space="preserve">2.3. При формулировании требований в тексте настоящих Правил глагол ставится в настоящем времени, изъявительном наклонении, а при формулировании рекомендаций применяются вспомогательный глагол "следует" в соответствующем лице с инфинитивом основного глагола.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Целью настоящих Правил является обеспечение безопасности пассажиров, экипажа, наземного персонала и общественности во всех случаях, связанных с защитой гражданской авиации от актов незаконного вмешательства.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Безопасность и упрощение формальностей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Меры контроля, предусмотренные настоящими Правилами, применяются таким образом, чтобы они причиняли минимальные помехи или задержки для деятельности гражданской авиации, при условии, что это не снижает эффективности таких мер и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Международное сотрудничество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 Кыргызская Республика сотрудничает с другими государствами и международными организациями в области подготовки и обмена информацией о национальных программах обеспечения авиационной безопасности, программ подготовки персонала и программ контроля качества обеспечения авиационной безопасности.</w:t>
      </w:r>
    </w:p>
    <w:p>
      <w:pPr>
        <w:spacing w:after="120"/>
        <w:jc w:val="both"/>
      </w:pPr>
      <w:r>
        <w:rPr>
          <w:rFonts w:ascii="Arial" w:cs="Arial" w:eastAsia="Arial" w:hAnsi="Arial"/>
          <w:sz w:val="24"/>
          <w:szCs w:val="24"/>
        </w:rPr>
        <w:t xml:space="preserve">2.7. В рамках сотрудничества, Кыргызская Республика предоставляет на запрос другого государства информацию относительно требований, установленных настоящими Правилами.</w:t>
      </w:r>
    </w:p>
    <w:p>
      <w:pPr>
        <w:spacing w:after="120"/>
        <w:jc w:val="both"/>
      </w:pPr>
      <w:r>
        <w:rPr>
          <w:rFonts w:ascii="Arial" w:cs="Arial" w:eastAsia="Arial" w:hAnsi="Arial"/>
          <w:sz w:val="24"/>
          <w:szCs w:val="24"/>
        </w:rPr>
        <w:t xml:space="preserve">2.8. Предложения других государств о принятии специальных мер авиационной безопасности относительно рейсов, выполняемых эксплуатантами этих государств в/из Кыргызской Республики, направляются на рассмотрение в адрес органа гражданской авиации и, в случае положительного решения данного вопроса, осуществляются за счет средств государства-заказчика.</w:t>
      </w:r>
    </w:p>
    <w:p>
      <w:pPr>
        <w:spacing w:after="120"/>
        <w:jc w:val="both"/>
      </w:pPr>
      <w:r>
        <w:rPr>
          <w:rFonts w:ascii="Arial" w:cs="Arial" w:eastAsia="Arial" w:hAnsi="Arial"/>
          <w:sz w:val="24"/>
          <w:szCs w:val="24"/>
        </w:rPr>
        <w:t xml:space="preserve">2.9. Решение относительно удовлетворения запроса другого государства о предоставлении помощи в преодолении кризисной ситуации и ликвидации ее последствий принимается Правительством Кыргызской Республики.</w:t>
      </w:r>
    </w:p>
    <w:p>
      <w:pPr>
        <w:spacing w:after="120"/>
        <w:jc w:val="both"/>
      </w:pPr>
      <w:r>
        <w:rPr>
          <w:rFonts w:ascii="Arial" w:cs="Arial" w:eastAsia="Arial" w:hAnsi="Arial"/>
          <w:sz w:val="24"/>
          <w:szCs w:val="24"/>
        </w:rPr>
        <w:t xml:space="preserve">2.10. В случае возникновения у Кыргызской Республики необходимости в получении помощи от другого государства в ликвидации последствий акта незаконного вмешательства, Правительством Кыргызской Республики в адрес правительства соответствующего государства направляется запрос, если ранее направленные запросы органа гражданской авиации или полномочного органа государства по вопросам внешней политики не были удовлетворены.</w:t>
      </w:r>
    </w:p>
    <w:p>
      <w:pPr>
        <w:spacing w:after="120"/>
        <w:jc w:val="both"/>
      </w:pPr>
      <w:r>
        <w:rPr>
          <w:rFonts w:ascii="Arial" w:cs="Arial" w:eastAsia="Arial" w:hAnsi="Arial"/>
          <w:sz w:val="24"/>
          <w:szCs w:val="24"/>
        </w:rPr>
        <w:t xml:space="preserve">2.11. Орган гражданской авиации может назначить своего представителя в государствах, на территорию или на территории которого осуществляют свою деятельность эксплуатанты, зарегистрированные в Кыргызской Республики в регионах с высоким риском для безопасности гражданской авиации.</w:t>
      </w:r>
    </w:p>
    <w:p>
      <w:pPr>
        <w:spacing w:after="120"/>
        <w:jc w:val="both"/>
      </w:pPr>
      <w:r>
        <w:rPr>
          <w:rFonts w:ascii="Arial" w:cs="Arial" w:eastAsia="Arial" w:hAnsi="Arial"/>
          <w:sz w:val="24"/>
          <w:szCs w:val="24"/>
        </w:rPr>
        <w:t xml:space="preserve">2.12. В случае получения информации о наличии угрозы для авиационной безопасности другого государства, орган гражданской авиации предупреждает об этом соответствующий полномочный орган этого государства.</w:t>
      </w:r>
    </w:p>
    <w:p>
      <w:pPr>
        <w:spacing w:after="120"/>
        <w:jc w:val="both"/>
      </w:pPr>
      <w:r>
        <w:rPr>
          <w:rFonts w:ascii="Arial" w:cs="Arial" w:eastAsia="Arial" w:hAnsi="Arial"/>
          <w:sz w:val="24"/>
          <w:szCs w:val="24"/>
        </w:rPr>
        <w:t xml:space="preserve">2.13. Любое соглашение о воздушном сообщении между Кыргызской Республикой и другим государством включает требования по обеспечению авиационной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Организация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Программа авиационной безопасности гражданской авиации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3.1.1. Кыргызская Республика принимает программу авиационной безопасности гражданской авиации для защиты деятельности гражданской авиации от актов незаконного вмешательства посредством применения правил, практики и процедур, учитывающих аспекты безопасности, регулярности и эффективности полетов.</w:t>
      </w:r>
    </w:p>
    <w:p>
      <w:pPr>
        <w:spacing w:after="120"/>
        <w:jc w:val="both"/>
      </w:pPr>
      <w:r>
        <w:rPr>
          <w:rFonts w:ascii="Arial" w:cs="Arial" w:eastAsia="Arial" w:hAnsi="Arial"/>
          <w:sz w:val="24"/>
          <w:szCs w:val="24"/>
        </w:rPr>
        <w:t xml:space="preserve">3.1.2. Все государственные органы, эксплуатанты аэропортов и воздушных судов, а также любые другие органы или организации, имеющие отношение к выполнению программы авиационной безопасности гражданской авиации Кыргызской Республики или отвечающие за ее осуществление оказывают любую помощь и поддержку органу гражданской авиации при осуществлении любых мероприятий, связанных с выполнением требований настоящих Правил и программы авиационной безопасности Кыргызской Республики.</w:t>
      </w:r>
    </w:p>
    <w:p>
      <w:pPr>
        <w:spacing w:after="120"/>
        <w:jc w:val="both"/>
      </w:pPr>
      <w:r>
        <w:rPr>
          <w:rFonts w:ascii="Arial" w:cs="Arial" w:eastAsia="Arial" w:hAnsi="Arial"/>
          <w:sz w:val="24"/>
          <w:szCs w:val="24"/>
        </w:rPr>
        <w:t xml:space="preserve">3.1.3. В Кыргызской Республике на постоянной основе действует комитет или другой соответствующий орган по авиационной безопасности, который осуществляет координацию деятельности государственных органов, аэропортов и эксплуатантов воздушных судов, а также любых других органов или организаций, имеющих отношение к выполнению программы авиационной безопасности гражданской авиации Кыргызской Республики или отвечающих за ее осуществление.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Орган по авиационной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3.2.1. Государственное регулирование деятельности гражданской авиации в части авиационной безопасности в Кыргызской Республике выполняет полномочный орган государственного регулирования деятельности гражданской авиации Кыргызской Республики (далее орган гражданской авиации).</w:t>
      </w:r>
    </w:p>
    <w:p>
      <w:pPr>
        <w:spacing w:after="120"/>
        <w:jc w:val="both"/>
      </w:pPr>
      <w:r>
        <w:rPr>
          <w:rFonts w:ascii="Arial" w:cs="Arial" w:eastAsia="Arial" w:hAnsi="Arial"/>
          <w:sz w:val="24"/>
          <w:szCs w:val="24"/>
        </w:rPr>
        <w:t xml:space="preserve">3.2.2. В компетенцию органа гражданской авиации входит:</w:t>
      </w:r>
    </w:p>
    <w:p>
      <w:pPr>
        <w:spacing w:after="120"/>
        <w:jc w:val="both"/>
      </w:pPr>
      <w:r>
        <w:rPr>
          <w:rFonts w:ascii="Arial" w:cs="Arial" w:eastAsia="Arial" w:hAnsi="Arial"/>
          <w:sz w:val="24"/>
          <w:szCs w:val="24"/>
        </w:rPr>
        <w:t xml:space="preserve">(а) разработка, внесение поправок и дополнений, осуществление и обеспечение выполнения требований настоящих Правил и программы авиационной безопасности гражданской авиации Кыргызской Республики;</w:t>
      </w:r>
    </w:p>
    <w:p>
      <w:pPr>
        <w:spacing w:after="120"/>
        <w:jc w:val="both"/>
      </w:pPr>
      <w:r>
        <w:rPr>
          <w:rFonts w:ascii="Arial" w:cs="Arial" w:eastAsia="Arial" w:hAnsi="Arial"/>
          <w:sz w:val="24"/>
          <w:szCs w:val="24"/>
        </w:rPr>
        <w:t xml:space="preserve">(б) совместно с соответствующими правоохранительными органами и органами государственной безопасности Кыргызской Республики осуществляют постоянную оценку степени угрозы гражданской авиации в аэропортах Кыргызской Республики, и вносит соответствующие предложения по внесению любых необходимых поправок и дополнений в настоящие Правила и программу авиационной безопасности гражданской авиации Кыргызской Республики.</w:t>
      </w:r>
    </w:p>
    <w:p>
      <w:pPr>
        <w:spacing w:after="120"/>
        <w:jc w:val="both"/>
      </w:pPr>
      <w:r>
        <w:rPr>
          <w:rFonts w:ascii="Arial" w:cs="Arial" w:eastAsia="Arial" w:hAnsi="Arial"/>
          <w:sz w:val="24"/>
          <w:szCs w:val="24"/>
        </w:rPr>
        <w:t xml:space="preserve">Примечание. Инструктивный материал о методиках оценки степени угрозы к управления риском содержится в Документе ИКАО "Руководство по безопасности для защиты гражданской авиации от актов незаконного вмешательства" (Doc 8973 - для служебного пользования);</w:t>
      </w:r>
    </w:p>
    <w:p>
      <w:pPr>
        <w:spacing w:after="120"/>
        <w:jc w:val="both"/>
      </w:pPr>
      <w:r>
        <w:rPr>
          <w:rFonts w:ascii="Arial" w:cs="Arial" w:eastAsia="Arial" w:hAnsi="Arial"/>
          <w:sz w:val="24"/>
          <w:szCs w:val="24"/>
        </w:rPr>
        <w:t xml:space="preserve">(в) определение и распределение задач по выполнению различных аспектов настоящих Правил;</w:t>
      </w:r>
    </w:p>
    <w:p>
      <w:pPr>
        <w:spacing w:after="120"/>
        <w:jc w:val="both"/>
      </w:pPr>
      <w:r>
        <w:rPr>
          <w:rFonts w:ascii="Arial" w:cs="Arial" w:eastAsia="Arial" w:hAnsi="Arial"/>
          <w:sz w:val="24"/>
          <w:szCs w:val="24"/>
        </w:rPr>
        <w:t xml:space="preserve">(г) определение способов координации деятельности между органами, занимающимися или отвечающими за различные аспекты настоящих Правил;</w:t>
      </w:r>
    </w:p>
    <w:p>
      <w:pPr>
        <w:spacing w:after="120"/>
        <w:jc w:val="both"/>
      </w:pPr>
      <w:r>
        <w:rPr>
          <w:rFonts w:ascii="Arial" w:cs="Arial" w:eastAsia="Arial" w:hAnsi="Arial"/>
          <w:sz w:val="24"/>
          <w:szCs w:val="24"/>
        </w:rPr>
        <w:t xml:space="preserve">(д) пересмотр и поддержание эффективности настоящих Правил, включая переоценку мер и процедур безопасности после акта незаконного вмешательства и предпринятые действия, необходимые для исправления недостатков в целях избежания их повторения;</w:t>
      </w:r>
    </w:p>
    <w:p>
      <w:pPr>
        <w:spacing w:after="120"/>
        <w:jc w:val="both"/>
      </w:pPr>
      <w:r>
        <w:rPr>
          <w:rFonts w:ascii="Arial" w:cs="Arial" w:eastAsia="Arial" w:hAnsi="Arial"/>
          <w:sz w:val="24"/>
          <w:szCs w:val="24"/>
        </w:rPr>
        <w:t xml:space="preserve">(е) утверждение программ авиационной безопасности аэропортов и эксплуатантов воздушных судов;</w:t>
      </w:r>
    </w:p>
    <w:p>
      <w:pPr>
        <w:spacing w:after="120"/>
        <w:jc w:val="both"/>
      </w:pPr>
      <w:r>
        <w:rPr>
          <w:rFonts w:ascii="Arial" w:cs="Arial" w:eastAsia="Arial" w:hAnsi="Arial"/>
          <w:sz w:val="24"/>
          <w:szCs w:val="24"/>
        </w:rPr>
        <w:t xml:space="preserve">(ж) обеспечение учета необходимых архитектурных и инфраструктурных требований в целях оптимальной реализации международных мер по авиационной безопасности при проектировании и создании новых средств и служб и внесение изменений в существующие средства и службы аэропортов в Кыргызской Республики;</w:t>
      </w:r>
    </w:p>
    <w:p>
      <w:pPr>
        <w:spacing w:after="120"/>
        <w:jc w:val="both"/>
      </w:pPr>
      <w:r>
        <w:rPr>
          <w:rFonts w:ascii="Arial" w:cs="Arial" w:eastAsia="Arial" w:hAnsi="Arial"/>
          <w:sz w:val="24"/>
          <w:szCs w:val="24"/>
        </w:rPr>
        <w:t xml:space="preserve">(з) обеспечение разработки и осуществления программ подготовки персонала всех органов или организаций, занимающихся осуществлением программы авиационной безопасности гражданской авиации Кыргызской Республики, или ответственных за это. Такая программа подготовки кадров призвана обеспечивать эффективность указанной программы авиационной безопасности;</w:t>
      </w:r>
    </w:p>
    <w:p>
      <w:pPr>
        <w:spacing w:after="120"/>
        <w:jc w:val="both"/>
      </w:pPr>
      <w:r>
        <w:rPr>
          <w:rFonts w:ascii="Arial" w:cs="Arial" w:eastAsia="Arial" w:hAnsi="Arial"/>
          <w:sz w:val="24"/>
          <w:szCs w:val="24"/>
        </w:rPr>
        <w:t xml:space="preserve">(и) предоставление эксплуатантам аэропортов и воздушных судов, осуществляющим полеты на территории Кыргызской Республики, и другим заинтересованным органам или организациям соответствующих частей программы авиационной безопасности гражданской авиации Кыргызской Республики и/или надлежащей информации или указаний, необходимых им для осуществления требований этой программы.</w:t>
      </w:r>
    </w:p>
    <w:p>
      <w:pPr>
        <w:spacing w:after="120"/>
        <w:jc w:val="both"/>
      </w:pPr>
      <w:r>
        <w:rPr>
          <w:rFonts w:ascii="Arial" w:cs="Arial" w:eastAsia="Arial" w:hAnsi="Arial"/>
          <w:sz w:val="24"/>
          <w:szCs w:val="24"/>
        </w:rPr>
        <w:t xml:space="preserve">3.2.3. Органу гражданской авиации следует обеспечивать, чтобы преподавательский состав и программы подготовки кадров соответствовали стандартам, определяемым соответствующим полномочным органом.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Эксплуатация аэропортов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3.3.1. Руководитель аэропорта несет ответственность и непосредственно отчитывается перед органом гражданской авиации за разработку и осуществление мероприятий по предотвращению актов незаконного вмешательства в аэропортах Кыргызской Республики.</w:t>
      </w:r>
    </w:p>
    <w:p>
      <w:pPr>
        <w:spacing w:after="120"/>
        <w:jc w:val="both"/>
      </w:pPr>
      <w:r>
        <w:rPr>
          <w:rFonts w:ascii="Arial" w:cs="Arial" w:eastAsia="Arial" w:hAnsi="Arial"/>
          <w:sz w:val="24"/>
          <w:szCs w:val="24"/>
        </w:rPr>
        <w:t xml:space="preserve">3.3.2. Обязанности руководителей аэропортов в области авиационной безопасности включают:</w:t>
      </w:r>
    </w:p>
    <w:p>
      <w:pPr>
        <w:spacing w:after="120"/>
        <w:jc w:val="both"/>
      </w:pPr>
      <w:r>
        <w:rPr>
          <w:rFonts w:ascii="Arial" w:cs="Arial" w:eastAsia="Arial" w:hAnsi="Arial"/>
          <w:sz w:val="24"/>
          <w:szCs w:val="24"/>
        </w:rPr>
        <w:t xml:space="preserve">(а) назначение, по согласованию с органом гражданской авиации, должностного лица, ответственного за выполнение программы авиационной безопасности аэропорта;</w:t>
      </w:r>
    </w:p>
    <w:p>
      <w:pPr>
        <w:spacing w:after="120"/>
        <w:jc w:val="both"/>
      </w:pPr>
      <w:r>
        <w:rPr>
          <w:rFonts w:ascii="Arial" w:cs="Arial" w:eastAsia="Arial" w:hAnsi="Arial"/>
          <w:sz w:val="24"/>
          <w:szCs w:val="24"/>
        </w:rPr>
        <w:t xml:space="preserve">(б) назначение службы авиационной безопасности;</w:t>
      </w:r>
    </w:p>
    <w:p>
      <w:pPr>
        <w:spacing w:after="120"/>
        <w:jc w:val="both"/>
      </w:pPr>
      <w:r>
        <w:rPr>
          <w:rFonts w:ascii="Arial" w:cs="Arial" w:eastAsia="Arial" w:hAnsi="Arial"/>
          <w:sz w:val="24"/>
          <w:szCs w:val="24"/>
        </w:rPr>
        <w:t xml:space="preserve">(в) обеспечение наличия ресурсов и средств, необходимых для содержания служб авиационной безопасности аэропорта для обслуживания гражданской авиации;</w:t>
      </w:r>
    </w:p>
    <w:p>
      <w:pPr>
        <w:spacing w:after="120"/>
        <w:jc w:val="both"/>
      </w:pPr>
      <w:r>
        <w:rPr>
          <w:rFonts w:ascii="Arial" w:cs="Arial" w:eastAsia="Arial" w:hAnsi="Arial"/>
          <w:sz w:val="24"/>
          <w:szCs w:val="24"/>
        </w:rPr>
        <w:t xml:space="preserve">(г) разработка, согласование с органом гражданской авиации и осуществление программы авиационной безопасности аэропорта;</w:t>
      </w:r>
    </w:p>
    <w:p>
      <w:pPr>
        <w:spacing w:after="120"/>
        <w:jc w:val="both"/>
      </w:pPr>
      <w:r>
        <w:rPr>
          <w:rFonts w:ascii="Arial" w:cs="Arial" w:eastAsia="Arial" w:hAnsi="Arial"/>
          <w:sz w:val="24"/>
          <w:szCs w:val="24"/>
        </w:rPr>
        <w:t xml:space="preserve">(д) образование аэропортового комитета по авиационной безопасности соответственно требованиям настоящих Правил;</w:t>
      </w:r>
    </w:p>
    <w:p>
      <w:pPr>
        <w:spacing w:after="120"/>
        <w:jc w:val="both"/>
      </w:pPr>
      <w:r>
        <w:rPr>
          <w:rFonts w:ascii="Arial" w:cs="Arial" w:eastAsia="Arial" w:hAnsi="Arial"/>
          <w:sz w:val="24"/>
          <w:szCs w:val="24"/>
        </w:rPr>
        <w:t xml:space="preserve">(е) осуществление постоянной оценки степени угрозы авиационной безопасности в аэропорту, и внесение необходимых поправок и дополнений в свою программу авиационной безопасности, а также внесение в орган гражданской авиации предложений по внесению любых необходимых поправок и дополнений в настоящие Правила и программу авиационной безопасности Кыргызской Республики;</w:t>
      </w:r>
    </w:p>
    <w:p>
      <w:pPr>
        <w:spacing w:after="120"/>
        <w:jc w:val="both"/>
      </w:pPr>
      <w:r>
        <w:rPr>
          <w:rFonts w:ascii="Arial" w:cs="Arial" w:eastAsia="Arial" w:hAnsi="Arial"/>
          <w:sz w:val="24"/>
          <w:szCs w:val="24"/>
        </w:rPr>
        <w:t xml:space="preserve">(ж) доведение до сведения всех заинтересованных лиц схем расположения и назначение контролируемой зоны и зоны ограниченного доступа, а также соответствующих инструкций;</w:t>
      </w:r>
    </w:p>
    <w:p>
      <w:pPr>
        <w:spacing w:after="120"/>
        <w:jc w:val="both"/>
      </w:pPr>
      <w:r>
        <w:rPr>
          <w:rFonts w:ascii="Arial" w:cs="Arial" w:eastAsia="Arial" w:hAnsi="Arial"/>
          <w:sz w:val="24"/>
          <w:szCs w:val="24"/>
        </w:rPr>
        <w:t xml:space="preserve">(з) доведение до сведения всех заинтересованных лиц требований, предусмотренных программой авиационной безопасности аэропорта в части, касающейся выполнения этих требований и контроль;</w:t>
      </w:r>
    </w:p>
    <w:p>
      <w:pPr>
        <w:spacing w:after="120"/>
        <w:jc w:val="both"/>
      </w:pPr>
      <w:r>
        <w:rPr>
          <w:rFonts w:ascii="Arial" w:cs="Arial" w:eastAsia="Arial" w:hAnsi="Arial"/>
          <w:sz w:val="24"/>
          <w:szCs w:val="24"/>
        </w:rPr>
        <w:t xml:space="preserve">(и) немедленное информирование органа гражданской авиации и других соответствующих полномочных органов, отвечающих за исполнение требований настоящих Правил, об актах незаконного вмешательства в деятельность гражданской авиации;</w:t>
      </w:r>
    </w:p>
    <w:p>
      <w:pPr>
        <w:spacing w:after="120"/>
        <w:jc w:val="both"/>
      </w:pPr>
      <w:r>
        <w:rPr>
          <w:rFonts w:ascii="Arial" w:cs="Arial" w:eastAsia="Arial" w:hAnsi="Arial"/>
          <w:sz w:val="24"/>
          <w:szCs w:val="24"/>
        </w:rPr>
        <w:t xml:space="preserve">(к) ежегодное предоставление в орган гражданской авиации обобщенной информации об актах незаконного вмешательства, принятых мерах и результаты его анализа;</w:t>
      </w:r>
    </w:p>
    <w:p>
      <w:pPr>
        <w:spacing w:after="120"/>
        <w:jc w:val="both"/>
      </w:pPr>
      <w:r>
        <w:rPr>
          <w:rFonts w:ascii="Arial" w:cs="Arial" w:eastAsia="Arial" w:hAnsi="Arial"/>
          <w:sz w:val="24"/>
          <w:szCs w:val="24"/>
        </w:rPr>
        <w:t xml:space="preserve">(л) обеспечение учета требований, необходимых для оптимального применения мер обеспечения безопасности гражданской авиации при проектировании и строительстве новых и реконструкции существующих сооружений в аэропортах.</w:t>
      </w:r>
    </w:p>
    <w:p>
      <w:pPr>
        <w:spacing w:after="120"/>
        <w:jc w:val="both"/>
      </w:pPr>
      <w:r>
        <w:rPr>
          <w:rFonts w:ascii="Arial" w:cs="Arial" w:eastAsia="Arial" w:hAnsi="Arial"/>
          <w:sz w:val="24"/>
          <w:szCs w:val="24"/>
        </w:rPr>
        <w:t xml:space="preserve">3.3.3. Каждый арендатор какого-либо помещения, отдельного здания или участка аэропорта или его территории, которые являются частью границы между аэровокзальным комплексом и перроном, или через которые может быть получен доступ к перрону, отвечает за контроль доступа в контролируемую зону, через принадлежащие им помещения. Данные требования включаются в соответствующие разделы программы авиационной безопасности аэропорта.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 Эксплуатация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3.4.1. Эксплуатант воздушного судна осуществляет выполнение требований, направленных на защиту гражданской авиации от актов незаконного вмешательства.</w:t>
      </w:r>
    </w:p>
    <w:p>
      <w:pPr>
        <w:spacing w:after="120"/>
        <w:jc w:val="both"/>
      </w:pPr>
      <w:r>
        <w:rPr>
          <w:rFonts w:ascii="Arial" w:cs="Arial" w:eastAsia="Arial" w:hAnsi="Arial"/>
          <w:sz w:val="24"/>
          <w:szCs w:val="24"/>
        </w:rPr>
        <w:t xml:space="preserve">3.4.2. Эксплуатант воздушного судна, зарегистрированный в Кыргызской Республике или выполняющего перевозки из Кыргызской Республики, разрабатывает, и осуществляют надлежащим образом программу авиационной безопасности в целях соблюдения требований настоящих Правил.</w:t>
      </w:r>
    </w:p>
    <w:p>
      <w:pPr>
        <w:spacing w:after="120"/>
        <w:jc w:val="both"/>
      </w:pPr>
      <w:r>
        <w:rPr>
          <w:rFonts w:ascii="Arial" w:cs="Arial" w:eastAsia="Arial" w:hAnsi="Arial"/>
          <w:sz w:val="24"/>
          <w:szCs w:val="24"/>
        </w:rPr>
        <w:t xml:space="preserve">3.4.3. Программа авиационной безопасности эксплуатанта включает процедуры, обеспечивающие защиту пассажиров, экипажа, наземного персонала, воздушного судна й служб от актов незаконного вмешательства. Программа авиационной безопасности эксплуатанта включает, как минимум:</w:t>
      </w:r>
    </w:p>
    <w:p>
      <w:pPr>
        <w:spacing w:after="120"/>
        <w:jc w:val="both"/>
      </w:pPr>
      <w:r>
        <w:rPr>
          <w:rFonts w:ascii="Arial" w:cs="Arial" w:eastAsia="Arial" w:hAnsi="Arial"/>
          <w:sz w:val="24"/>
          <w:szCs w:val="24"/>
        </w:rPr>
        <w:t xml:space="preserve">(1) цели программы авиационной безопасности и обязанности персонала и должностных лиц по ее выполнению;</w:t>
      </w:r>
    </w:p>
    <w:p>
      <w:pPr>
        <w:spacing w:after="120"/>
        <w:jc w:val="both"/>
      </w:pPr>
      <w:r>
        <w:rPr>
          <w:rFonts w:ascii="Arial" w:cs="Arial" w:eastAsia="Arial" w:hAnsi="Arial"/>
          <w:sz w:val="24"/>
          <w:szCs w:val="24"/>
        </w:rPr>
        <w:t xml:space="preserve">(2) организацию функций эксплуатанта по обеспечению безопасности и обязанности, включая назначение ответственного должностного лица эксплуатанта по авиационной безопасности;</w:t>
      </w:r>
    </w:p>
    <w:p>
      <w:pPr>
        <w:spacing w:after="120"/>
        <w:jc w:val="both"/>
      </w:pPr>
      <w:r>
        <w:rPr>
          <w:rFonts w:ascii="Arial" w:cs="Arial" w:eastAsia="Arial" w:hAnsi="Arial"/>
          <w:sz w:val="24"/>
          <w:szCs w:val="24"/>
        </w:rPr>
        <w:t xml:space="preserve">(3) соответствующие меры безопасности, включающие:</w:t>
      </w:r>
    </w:p>
    <w:p>
      <w:pPr>
        <w:spacing w:after="120"/>
        <w:jc w:val="both"/>
      </w:pPr>
      <w:r>
        <w:rPr>
          <w:rFonts w:ascii="Arial" w:cs="Arial" w:eastAsia="Arial" w:hAnsi="Arial"/>
          <w:sz w:val="24"/>
          <w:szCs w:val="24"/>
        </w:rPr>
        <w:t xml:space="preserve">(а) предполетную проверку воздушного судна в целях обеспечения безопасности;</w:t>
      </w:r>
    </w:p>
    <w:p>
      <w:pPr>
        <w:spacing w:after="120"/>
        <w:jc w:val="both"/>
      </w:pPr>
      <w:r>
        <w:rPr>
          <w:rFonts w:ascii="Arial" w:cs="Arial" w:eastAsia="Arial" w:hAnsi="Arial"/>
          <w:sz w:val="24"/>
          <w:szCs w:val="24"/>
        </w:rPr>
        <w:t xml:space="preserve">(б) процедуры досмотра пассажиров и ручной клади, если эта функция поручена эксплуатанту;</w:t>
      </w:r>
    </w:p>
    <w:p>
      <w:pPr>
        <w:spacing w:after="120"/>
        <w:jc w:val="both"/>
      </w:pPr>
      <w:r>
        <w:rPr>
          <w:rFonts w:ascii="Arial" w:cs="Arial" w:eastAsia="Arial" w:hAnsi="Arial"/>
          <w:sz w:val="24"/>
          <w:szCs w:val="24"/>
        </w:rPr>
        <w:t xml:space="preserve">(в) процедуры, направленные на то, чтобы исключить оставление пассажирами, высаживающимися во время транзитных остановок, оружия, взрывчатых веществ и других опасных устройств на борту воздушных судов;</w:t>
      </w:r>
    </w:p>
    <w:p>
      <w:pPr>
        <w:spacing w:after="120"/>
        <w:jc w:val="both"/>
      </w:pPr>
      <w:r>
        <w:rPr>
          <w:rFonts w:ascii="Arial" w:cs="Arial" w:eastAsia="Arial" w:hAnsi="Arial"/>
          <w:sz w:val="24"/>
          <w:szCs w:val="24"/>
        </w:rPr>
        <w:t xml:space="preserve">(г) установление принадлежности зарегистрированного багажа пассажирам, занимающим места на борту, включая транзитных пассажиров и трансферных пассажиров;</w:t>
      </w:r>
    </w:p>
    <w:p>
      <w:pPr>
        <w:spacing w:after="120"/>
        <w:jc w:val="both"/>
      </w:pPr>
      <w:r>
        <w:rPr>
          <w:rFonts w:ascii="Arial" w:cs="Arial" w:eastAsia="Arial" w:hAnsi="Arial"/>
          <w:sz w:val="24"/>
          <w:szCs w:val="24"/>
        </w:rPr>
        <w:t xml:space="preserve">(д) меры по защите перевозимых в грузовом отсеке багажа, грузов, почты, бортового питания и сопутствующих средств и бортовых припасов;</w:t>
      </w:r>
    </w:p>
    <w:p>
      <w:pPr>
        <w:spacing w:after="120"/>
        <w:jc w:val="both"/>
      </w:pPr>
      <w:r>
        <w:rPr>
          <w:rFonts w:ascii="Arial" w:cs="Arial" w:eastAsia="Arial" w:hAnsi="Arial"/>
          <w:sz w:val="24"/>
          <w:szCs w:val="24"/>
        </w:rPr>
        <w:t xml:space="preserve">(е) обращение с пассажирами, подпадающими под действие судебных или административных процедур;</w:t>
      </w:r>
    </w:p>
    <w:p>
      <w:pPr>
        <w:spacing w:after="120"/>
        <w:jc w:val="both"/>
      </w:pPr>
      <w:r>
        <w:rPr>
          <w:rFonts w:ascii="Arial" w:cs="Arial" w:eastAsia="Arial" w:hAnsi="Arial"/>
          <w:sz w:val="24"/>
          <w:szCs w:val="24"/>
        </w:rPr>
        <w:t xml:space="preserve">(ж) процедуры перевозки оружия в пассажирском салоне и в грузовом отсеке воздушного судна;</w:t>
      </w:r>
    </w:p>
    <w:p>
      <w:pPr>
        <w:spacing w:after="120"/>
        <w:jc w:val="both"/>
      </w:pPr>
      <w:r>
        <w:rPr>
          <w:rFonts w:ascii="Arial" w:cs="Arial" w:eastAsia="Arial" w:hAnsi="Arial"/>
          <w:sz w:val="24"/>
          <w:szCs w:val="24"/>
        </w:rPr>
        <w:t xml:space="preserve">(з) контроль за доступом к находящемуся на стоянке воздушному судну и обеспечение его охраны;</w:t>
      </w:r>
    </w:p>
    <w:p>
      <w:pPr>
        <w:spacing w:after="120"/>
        <w:jc w:val="both"/>
      </w:pPr>
      <w:r>
        <w:rPr>
          <w:rFonts w:ascii="Arial" w:cs="Arial" w:eastAsia="Arial" w:hAnsi="Arial"/>
          <w:sz w:val="24"/>
          <w:szCs w:val="24"/>
        </w:rPr>
        <w:t xml:space="preserve">(4) планирование на случай непредвиденных обстоятельств, включая:</w:t>
      </w:r>
    </w:p>
    <w:p>
      <w:pPr>
        <w:spacing w:after="120"/>
        <w:jc w:val="both"/>
      </w:pPr>
      <w:r>
        <w:rPr>
          <w:rFonts w:ascii="Arial" w:cs="Arial" w:eastAsia="Arial" w:hAnsi="Arial"/>
          <w:sz w:val="24"/>
          <w:szCs w:val="24"/>
        </w:rPr>
        <w:t xml:space="preserve">(а) действия и процедуры в случаях угонов, диверсий и угроз применения взрывных устройств;</w:t>
      </w:r>
    </w:p>
    <w:p>
      <w:pPr>
        <w:spacing w:after="120"/>
        <w:jc w:val="both"/>
      </w:pPr>
      <w:r>
        <w:rPr>
          <w:rFonts w:ascii="Arial" w:cs="Arial" w:eastAsia="Arial" w:hAnsi="Arial"/>
          <w:sz w:val="24"/>
          <w:szCs w:val="24"/>
        </w:rPr>
        <w:t xml:space="preserve">(б) процедуры, применяемые в полете, в случае обнаружения или получении информации о нахождении на борту воздушного судна подозрительного предмета;</w:t>
      </w:r>
    </w:p>
    <w:p>
      <w:pPr>
        <w:spacing w:after="120"/>
        <w:jc w:val="both"/>
      </w:pPr>
      <w:r>
        <w:rPr>
          <w:rFonts w:ascii="Arial" w:cs="Arial" w:eastAsia="Arial" w:hAnsi="Arial"/>
          <w:sz w:val="24"/>
          <w:szCs w:val="24"/>
        </w:rPr>
        <w:t xml:space="preserve">(в) эвакуация и проведение досмотра воздушного судна на земле;</w:t>
      </w:r>
    </w:p>
    <w:p>
      <w:pPr>
        <w:spacing w:after="120"/>
        <w:jc w:val="both"/>
      </w:pPr>
      <w:r>
        <w:rPr>
          <w:rFonts w:ascii="Arial" w:cs="Arial" w:eastAsia="Arial" w:hAnsi="Arial"/>
          <w:sz w:val="24"/>
          <w:szCs w:val="24"/>
        </w:rPr>
        <w:t xml:space="preserve">(г) специальные меры по обеспечению безопасности, подлежащие применению в периоды повышенной угрозы и/или в отношении особо важных рейсов и маршрутов;</w:t>
      </w:r>
    </w:p>
    <w:p>
      <w:pPr>
        <w:spacing w:after="120"/>
        <w:jc w:val="both"/>
      </w:pPr>
      <w:r>
        <w:rPr>
          <w:rFonts w:ascii="Arial" w:cs="Arial" w:eastAsia="Arial" w:hAnsi="Arial"/>
          <w:sz w:val="24"/>
          <w:szCs w:val="24"/>
        </w:rPr>
        <w:t xml:space="preserve">(5) меры по обеспечению эффективности программы авиационной безопасности;</w:t>
      </w:r>
    </w:p>
    <w:p>
      <w:pPr>
        <w:spacing w:after="120"/>
        <w:jc w:val="both"/>
      </w:pPr>
      <w:r>
        <w:rPr>
          <w:rFonts w:ascii="Arial" w:cs="Arial" w:eastAsia="Arial" w:hAnsi="Arial"/>
          <w:sz w:val="24"/>
          <w:szCs w:val="24"/>
        </w:rPr>
        <w:t xml:space="preserve">(6) подготовку, периодическую переподготовку и проверку знаний и умений персонала в области обеспечения авиационной безопасности.</w:t>
      </w:r>
    </w:p>
    <w:p>
      <w:pPr>
        <w:spacing w:after="120"/>
        <w:jc w:val="both"/>
      </w:pPr>
      <w:r>
        <w:rPr>
          <w:rFonts w:ascii="Arial" w:cs="Arial" w:eastAsia="Arial" w:hAnsi="Arial"/>
          <w:sz w:val="24"/>
          <w:szCs w:val="24"/>
        </w:rPr>
        <w:t xml:space="preserve">3.4.4. Эксплуатант назначает штатного руководителя, соответствующего установленным квалификационным требованиям, который несет ответственность за авиационную безопасность. На данную должность назначается лицо, прошедшее соответствующую программу подготовки по авиационной безопасности, и имеющее сертификат, выданный или одобренный органом гражданской авиации.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 Межведомственный комитет по авиационной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3.5.1. Государственный межведомственный комитет по авиационной безопасности (далее - Межведомственный комитет) является постоянно действующим органом, осуществляющим координацию деятельности по обеспечению авиационной безопасности.</w:t>
      </w:r>
    </w:p>
    <w:p>
      <w:pPr>
        <w:spacing w:after="120"/>
        <w:jc w:val="both"/>
      </w:pPr>
      <w:r>
        <w:rPr>
          <w:rFonts w:ascii="Arial" w:cs="Arial" w:eastAsia="Arial" w:hAnsi="Arial"/>
          <w:sz w:val="24"/>
          <w:szCs w:val="24"/>
        </w:rPr>
        <w:t xml:space="preserve">3.5.2. Межведомственный комитет состоит из председателя комитета, заместителя председателя комитета и членов комитета.</w:t>
      </w:r>
    </w:p>
    <w:p>
      <w:pPr>
        <w:spacing w:after="120"/>
        <w:jc w:val="both"/>
      </w:pPr>
      <w:r>
        <w:rPr>
          <w:rFonts w:ascii="Arial" w:cs="Arial" w:eastAsia="Arial" w:hAnsi="Arial"/>
          <w:sz w:val="24"/>
          <w:szCs w:val="24"/>
        </w:rPr>
        <w:t xml:space="preserve">3.5.3. Члены комитета выбираются из числа руководящих работников министерств ведомств и других организаций, которые занимаются или отвечают за выполнение требований настоящих Правил.</w:t>
      </w:r>
    </w:p>
    <w:p>
      <w:pPr>
        <w:spacing w:after="120"/>
        <w:jc w:val="both"/>
      </w:pPr>
      <w:r>
        <w:rPr>
          <w:rFonts w:ascii="Arial" w:cs="Arial" w:eastAsia="Arial" w:hAnsi="Arial"/>
          <w:sz w:val="24"/>
          <w:szCs w:val="24"/>
        </w:rPr>
        <w:t xml:space="preserve">3.5.4. В полномочия Межведомственного комитета входит:</w:t>
      </w:r>
    </w:p>
    <w:p>
      <w:pPr>
        <w:spacing w:after="120"/>
        <w:jc w:val="both"/>
      </w:pPr>
      <w:r>
        <w:rPr>
          <w:rFonts w:ascii="Arial" w:cs="Arial" w:eastAsia="Arial" w:hAnsi="Arial"/>
          <w:sz w:val="24"/>
          <w:szCs w:val="24"/>
        </w:rPr>
        <w:t xml:space="preserve">(а) оказание консультативной помощи в области обеспечения мер авиационной безопасности, необходимых для реагирования на угрозу гражданской авиации и ее службам;</w:t>
      </w:r>
    </w:p>
    <w:p>
      <w:pPr>
        <w:spacing w:after="120"/>
        <w:jc w:val="both"/>
      </w:pPr>
      <w:r>
        <w:rPr>
          <w:rFonts w:ascii="Arial" w:cs="Arial" w:eastAsia="Arial" w:hAnsi="Arial"/>
          <w:sz w:val="24"/>
          <w:szCs w:val="24"/>
        </w:rPr>
        <w:t xml:space="preserve">(б) постоянное наблюдение за ходом реализации таких мер, подготовка рекомендаций об их изменениях в ответ на новую информацию об угрозе, события в области технологии и методов обеспечения авиационной безопасности и с учетом других фактов;</w:t>
      </w:r>
    </w:p>
    <w:p>
      <w:pPr>
        <w:spacing w:after="120"/>
        <w:jc w:val="both"/>
      </w:pPr>
      <w:r>
        <w:rPr>
          <w:rFonts w:ascii="Arial" w:cs="Arial" w:eastAsia="Arial" w:hAnsi="Arial"/>
          <w:sz w:val="24"/>
          <w:szCs w:val="24"/>
        </w:rPr>
        <w:t xml:space="preserve">(в) обеспечение координации мер в области авиационной безопасности между управлениями, учреждениями и другими организациями;</w:t>
      </w:r>
    </w:p>
    <w:p>
      <w:pPr>
        <w:spacing w:after="120"/>
        <w:jc w:val="both"/>
      </w:pPr>
      <w:r>
        <w:rPr>
          <w:rFonts w:ascii="Arial" w:cs="Arial" w:eastAsia="Arial" w:hAnsi="Arial"/>
          <w:sz w:val="24"/>
          <w:szCs w:val="24"/>
        </w:rPr>
        <w:t xml:space="preserve">(г) принятие действий, способствующих учету аспектов безопасности при проектировании новых аэропортов;</w:t>
      </w:r>
    </w:p>
    <w:p>
      <w:pPr>
        <w:spacing w:after="120"/>
        <w:jc w:val="both"/>
      </w:pPr>
      <w:r>
        <w:rPr>
          <w:rFonts w:ascii="Arial" w:cs="Arial" w:eastAsia="Arial" w:hAnsi="Arial"/>
          <w:sz w:val="24"/>
          <w:szCs w:val="24"/>
        </w:rPr>
        <w:t xml:space="preserve">(д) внесение рекомендаций по распространению изменений в национальной политике в области авиационной безопасности и осуществление координации в ходе реализации этих изменений.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 Аэропортовый комитет по авиационной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3.6.1. С целью разработки, координации и осуществления мероприятий по обеспечению безопасности, в каждом аэропорта обслуживающим международную гражданскую авиацию создается Аэропортовый комитет по авиационной безопасности (далее - Аэропортовый комитет).</w:t>
      </w:r>
    </w:p>
    <w:p>
      <w:pPr>
        <w:spacing w:after="120"/>
        <w:jc w:val="both"/>
      </w:pPr>
      <w:r>
        <w:rPr>
          <w:rFonts w:ascii="Arial" w:cs="Arial" w:eastAsia="Arial" w:hAnsi="Arial"/>
          <w:sz w:val="24"/>
          <w:szCs w:val="24"/>
        </w:rPr>
        <w:t xml:space="preserve">3.6.2. Положение об Аэропортовом комитете утверждается руководителем аэропорта.</w:t>
      </w:r>
    </w:p>
    <w:p>
      <w:pPr>
        <w:spacing w:after="120"/>
        <w:jc w:val="both"/>
      </w:pPr>
      <w:r>
        <w:rPr>
          <w:rFonts w:ascii="Arial" w:cs="Arial" w:eastAsia="Arial" w:hAnsi="Arial"/>
          <w:sz w:val="24"/>
          <w:szCs w:val="24"/>
        </w:rPr>
        <w:t xml:space="preserve">3.6.3. В состав Аэропортового комитета входят:</w:t>
      </w:r>
    </w:p>
    <w:p>
      <w:pPr>
        <w:spacing w:after="120"/>
        <w:jc w:val="both"/>
      </w:pPr>
      <w:r>
        <w:rPr>
          <w:rFonts w:ascii="Arial" w:cs="Arial" w:eastAsia="Arial" w:hAnsi="Arial"/>
          <w:sz w:val="24"/>
          <w:szCs w:val="24"/>
        </w:rPr>
        <w:t xml:space="preserve">(1) руководитель аэропорта;</w:t>
      </w:r>
    </w:p>
    <w:p>
      <w:pPr>
        <w:spacing w:after="120"/>
        <w:jc w:val="both"/>
      </w:pPr>
      <w:r>
        <w:rPr>
          <w:rFonts w:ascii="Arial" w:cs="Arial" w:eastAsia="Arial" w:hAnsi="Arial"/>
          <w:sz w:val="24"/>
          <w:szCs w:val="24"/>
        </w:rPr>
        <w:t xml:space="preserve">(2) заместитель руководителя аэропорта по авиационной безопасности;</w:t>
      </w:r>
    </w:p>
    <w:p>
      <w:pPr>
        <w:spacing w:after="120"/>
        <w:jc w:val="both"/>
      </w:pPr>
      <w:r>
        <w:rPr>
          <w:rFonts w:ascii="Arial" w:cs="Arial" w:eastAsia="Arial" w:hAnsi="Arial"/>
          <w:sz w:val="24"/>
          <w:szCs w:val="24"/>
        </w:rPr>
        <w:t xml:space="preserve">(3) представители местных правоохранительных органов;</w:t>
      </w:r>
    </w:p>
    <w:p>
      <w:pPr>
        <w:spacing w:after="120"/>
        <w:jc w:val="both"/>
      </w:pPr>
      <w:r>
        <w:rPr>
          <w:rFonts w:ascii="Arial" w:cs="Arial" w:eastAsia="Arial" w:hAnsi="Arial"/>
          <w:sz w:val="24"/>
          <w:szCs w:val="24"/>
        </w:rPr>
        <w:t xml:space="preserve">(4) представители таможенных органов;</w:t>
      </w:r>
    </w:p>
    <w:p>
      <w:pPr>
        <w:spacing w:after="120"/>
        <w:jc w:val="both"/>
      </w:pPr>
      <w:r>
        <w:rPr>
          <w:rFonts w:ascii="Arial" w:cs="Arial" w:eastAsia="Arial" w:hAnsi="Arial"/>
          <w:sz w:val="24"/>
          <w:szCs w:val="24"/>
        </w:rPr>
        <w:t xml:space="preserve">(5) представители органа по охране государственной границы;</w:t>
      </w:r>
    </w:p>
    <w:p>
      <w:pPr>
        <w:spacing w:after="120"/>
        <w:jc w:val="both"/>
      </w:pPr>
      <w:r>
        <w:rPr>
          <w:rFonts w:ascii="Arial" w:cs="Arial" w:eastAsia="Arial" w:hAnsi="Arial"/>
          <w:sz w:val="24"/>
          <w:szCs w:val="24"/>
        </w:rPr>
        <w:t xml:space="preserve">(6) представители органа государственной безопасности;</w:t>
      </w:r>
    </w:p>
    <w:p>
      <w:pPr>
        <w:spacing w:after="120"/>
        <w:jc w:val="both"/>
      </w:pPr>
      <w:r>
        <w:rPr>
          <w:rFonts w:ascii="Arial" w:cs="Arial" w:eastAsia="Arial" w:hAnsi="Arial"/>
          <w:sz w:val="24"/>
          <w:szCs w:val="24"/>
        </w:rPr>
        <w:t xml:space="preserve">(7) представители эксплуатантов;</w:t>
      </w:r>
    </w:p>
    <w:p>
      <w:pPr>
        <w:spacing w:after="120"/>
        <w:jc w:val="both"/>
      </w:pPr>
      <w:r>
        <w:rPr>
          <w:rFonts w:ascii="Arial" w:cs="Arial" w:eastAsia="Arial" w:hAnsi="Arial"/>
          <w:sz w:val="24"/>
          <w:szCs w:val="24"/>
        </w:rPr>
        <w:t xml:space="preserve">(8) представители медицинской службы аэропорта или органа здравоохранения;</w:t>
      </w:r>
    </w:p>
    <w:p>
      <w:pPr>
        <w:spacing w:after="120"/>
        <w:jc w:val="both"/>
      </w:pPr>
      <w:r>
        <w:rPr>
          <w:rFonts w:ascii="Arial" w:cs="Arial" w:eastAsia="Arial" w:hAnsi="Arial"/>
          <w:sz w:val="24"/>
          <w:szCs w:val="24"/>
        </w:rPr>
        <w:t xml:space="preserve">(9) представители военного подразделения, базирующегося в данном аэропорту, или соответствующего военного органа, имеющего отношение к использованию аэродрома или ответственного за безопасность аэропорта;</w:t>
      </w:r>
    </w:p>
    <w:p>
      <w:pPr>
        <w:spacing w:after="120"/>
        <w:jc w:val="both"/>
      </w:pPr>
      <w:r>
        <w:rPr>
          <w:rFonts w:ascii="Arial" w:cs="Arial" w:eastAsia="Arial" w:hAnsi="Arial"/>
          <w:sz w:val="24"/>
          <w:szCs w:val="24"/>
        </w:rPr>
        <w:t xml:space="preserve">(10) представители других организаций или служб, осуществляющих свою деятельность в аэропорту.</w:t>
      </w:r>
    </w:p>
    <w:p>
      <w:pPr>
        <w:spacing w:after="120"/>
        <w:jc w:val="both"/>
      </w:pPr>
      <w:r>
        <w:rPr>
          <w:rFonts w:ascii="Arial" w:cs="Arial" w:eastAsia="Arial" w:hAnsi="Arial"/>
          <w:sz w:val="24"/>
          <w:szCs w:val="24"/>
        </w:rPr>
        <w:t xml:space="preserve">3.6.4. Общее руководство Аэропортовым комитетом осуществляет руководитель аэропорта, а при его отсутствии - заместитель руководителя аэропорта по авиационной безопасности.</w:t>
      </w:r>
    </w:p>
    <w:p>
      <w:pPr>
        <w:spacing w:after="120"/>
        <w:jc w:val="both"/>
      </w:pPr>
      <w:r>
        <w:rPr>
          <w:rFonts w:ascii="Arial" w:cs="Arial" w:eastAsia="Arial" w:hAnsi="Arial"/>
          <w:sz w:val="24"/>
          <w:szCs w:val="24"/>
        </w:rPr>
        <w:t xml:space="preserve">3.6.5. Полномочия Аэропортового комитета включают:</w:t>
      </w:r>
    </w:p>
    <w:p>
      <w:pPr>
        <w:spacing w:after="120"/>
        <w:jc w:val="both"/>
      </w:pPr>
      <w:r>
        <w:rPr>
          <w:rFonts w:ascii="Arial" w:cs="Arial" w:eastAsia="Arial" w:hAnsi="Arial"/>
          <w:sz w:val="24"/>
          <w:szCs w:val="24"/>
        </w:rPr>
        <w:t xml:space="preserve">(а) координацию мероприятий по реализации настоящих Правил в аэропорту;</w:t>
      </w:r>
    </w:p>
    <w:p>
      <w:pPr>
        <w:spacing w:after="120"/>
        <w:jc w:val="both"/>
      </w:pPr>
      <w:r>
        <w:rPr>
          <w:rFonts w:ascii="Arial" w:cs="Arial" w:eastAsia="Arial" w:hAnsi="Arial"/>
          <w:sz w:val="24"/>
          <w:szCs w:val="24"/>
        </w:rPr>
        <w:t xml:space="preserve">(б) осуществление надзора за реализацией программы авиационной безопасности аэропорта, в том числе за выполнением мероприятий, которые проводятся руководством авиационных субъектов;</w:t>
      </w:r>
    </w:p>
    <w:p>
      <w:pPr>
        <w:spacing w:after="120"/>
        <w:jc w:val="both"/>
      </w:pPr>
      <w:r>
        <w:rPr>
          <w:rFonts w:ascii="Arial" w:cs="Arial" w:eastAsia="Arial" w:hAnsi="Arial"/>
          <w:sz w:val="24"/>
          <w:szCs w:val="24"/>
        </w:rPr>
        <w:t xml:space="preserve">(в) определение и систематический осмотр уязвимых мест в аэропорту, разработка мероприятий по их надежной защите;</w:t>
      </w:r>
    </w:p>
    <w:p>
      <w:pPr>
        <w:spacing w:after="120"/>
        <w:jc w:val="both"/>
      </w:pPr>
      <w:r>
        <w:rPr>
          <w:rFonts w:ascii="Arial" w:cs="Arial" w:eastAsia="Arial" w:hAnsi="Arial"/>
          <w:sz w:val="24"/>
          <w:szCs w:val="24"/>
        </w:rPr>
        <w:t xml:space="preserve">(г) обеспечение адекватности мероприятий авиационной безопасности уровню угрозы;</w:t>
      </w:r>
    </w:p>
    <w:p>
      <w:pPr>
        <w:spacing w:after="120"/>
        <w:jc w:val="both"/>
      </w:pPr>
      <w:r>
        <w:rPr>
          <w:rFonts w:ascii="Arial" w:cs="Arial" w:eastAsia="Arial" w:hAnsi="Arial"/>
          <w:sz w:val="24"/>
          <w:szCs w:val="24"/>
        </w:rPr>
        <w:t xml:space="preserve">(д) ежеквартальное информирование органа гражданской авиации о мероприятиях, проведенных для обеспечения безопасности в аэропорту, запланированных изменениях, а также проблемы по защите аэропорта и его служб, которые не могут быть разрешены на местном уровне;</w:t>
      </w:r>
    </w:p>
    <w:p>
      <w:pPr>
        <w:spacing w:after="120"/>
        <w:jc w:val="both"/>
      </w:pPr>
      <w:r>
        <w:rPr>
          <w:rFonts w:ascii="Arial" w:cs="Arial" w:eastAsia="Arial" w:hAnsi="Arial"/>
          <w:sz w:val="24"/>
          <w:szCs w:val="24"/>
        </w:rPr>
        <w:t xml:space="preserve">(е) организация подготовки персонала аэропорта по вопросам авиационной безопасности;</w:t>
      </w:r>
    </w:p>
    <w:p>
      <w:pPr>
        <w:spacing w:after="120"/>
        <w:jc w:val="both"/>
      </w:pPr>
      <w:r>
        <w:rPr>
          <w:rFonts w:ascii="Arial" w:cs="Arial" w:eastAsia="Arial" w:hAnsi="Arial"/>
          <w:sz w:val="24"/>
          <w:szCs w:val="24"/>
        </w:rPr>
        <w:t xml:space="preserve">(ж) контроль за учетом требований авиационной безопасности в случае проектирования и строительства новых и реконструкции существующих сооружений в аэропортах.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Превентивные меры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Общие требования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4.1.1. Соответствующий уровень авиационной безопасности обеспечивается соблюдением следующих требований:</w:t>
      </w:r>
    </w:p>
    <w:p>
      <w:pPr>
        <w:spacing w:after="120"/>
        <w:jc w:val="both"/>
      </w:pPr>
      <w:r>
        <w:rPr>
          <w:rFonts w:ascii="Arial" w:cs="Arial" w:eastAsia="Arial" w:hAnsi="Arial"/>
          <w:sz w:val="24"/>
          <w:szCs w:val="24"/>
        </w:rPr>
        <w:t xml:space="preserve">(а) ни одно воздушное судно на территории Кыргызской Республики не может вылетать при отсутствии документов, дающих право на проведение коммерческой деятельности в сфере гражданской авиации;</w:t>
      </w:r>
    </w:p>
    <w:p>
      <w:pPr>
        <w:spacing w:after="120"/>
        <w:jc w:val="both"/>
      </w:pPr>
      <w:r>
        <w:rPr>
          <w:rFonts w:ascii="Arial" w:cs="Arial" w:eastAsia="Arial" w:hAnsi="Arial"/>
          <w:sz w:val="24"/>
          <w:szCs w:val="24"/>
        </w:rPr>
        <w:t xml:space="preserve">(б) ни одно лицо или транспортное средство не может зайти или заехать в контролируемую, стерильную зоны и зону ограниченного доступа без пропуска и прохождения контроля на безопасность;</w:t>
      </w:r>
    </w:p>
    <w:p>
      <w:pPr>
        <w:spacing w:after="120"/>
        <w:jc w:val="both"/>
      </w:pPr>
      <w:r>
        <w:rPr>
          <w:rFonts w:ascii="Arial" w:cs="Arial" w:eastAsia="Arial" w:hAnsi="Arial"/>
          <w:sz w:val="24"/>
          <w:szCs w:val="24"/>
        </w:rPr>
        <w:t xml:space="preserve">(в) ни одно лицо не может быть допущено на борт воздушного судна без соответствующего разрешения;</w:t>
      </w:r>
    </w:p>
    <w:p>
      <w:pPr>
        <w:spacing w:after="120"/>
        <w:jc w:val="both"/>
      </w:pPr>
      <w:r>
        <w:rPr>
          <w:rFonts w:ascii="Arial" w:cs="Arial" w:eastAsia="Arial" w:hAnsi="Arial"/>
          <w:sz w:val="24"/>
          <w:szCs w:val="24"/>
        </w:rPr>
        <w:t xml:space="preserve">(г) предметы и оборудование, а также ручная кладь, багаж, груз, курьерские и почтовые отправления, бортовые припасы не могут быть взяты на борт воздушного судна без прохождения контроля на безопасность;</w:t>
      </w:r>
    </w:p>
    <w:p>
      <w:pPr>
        <w:spacing w:after="120"/>
        <w:jc w:val="both"/>
      </w:pPr>
      <w:r>
        <w:rPr>
          <w:rFonts w:ascii="Arial" w:cs="Arial" w:eastAsia="Arial" w:hAnsi="Arial"/>
          <w:sz w:val="24"/>
          <w:szCs w:val="24"/>
        </w:rPr>
        <w:t xml:space="preserve">(д) во время выполнения авиационных работ на временных аэродромах, обеспечение авиационной безопасности возлагается на командира воздушного судна или лицо, назначенное руководителем эксплуатанта;</w:t>
      </w:r>
    </w:p>
    <w:p>
      <w:pPr>
        <w:spacing w:after="120"/>
        <w:jc w:val="both"/>
      </w:pPr>
      <w:r>
        <w:rPr>
          <w:rFonts w:ascii="Arial" w:cs="Arial" w:eastAsia="Arial" w:hAnsi="Arial"/>
          <w:sz w:val="24"/>
          <w:szCs w:val="24"/>
        </w:rPr>
        <w:t xml:space="preserve">(е) служба авиационной безопасности имеет сертификат или другой документ, разрешающий осуществление деятельности по обеспечению авиационной безопасности;</w:t>
      </w:r>
    </w:p>
    <w:p>
      <w:pPr>
        <w:spacing w:after="120"/>
        <w:jc w:val="both"/>
      </w:pPr>
      <w:r>
        <w:rPr>
          <w:rFonts w:ascii="Arial" w:cs="Arial" w:eastAsia="Arial" w:hAnsi="Arial"/>
          <w:sz w:val="24"/>
          <w:szCs w:val="24"/>
        </w:rPr>
        <w:t xml:space="preserve">(ж) авиационный персонал и прочие специалисты (лица), работа которых связана с обеспечением авиационной безопасности, могут быть допущены к выполнению такой работы лишь на основании документа, подтверждающего их право на ее выполнение (сертификат);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Установление охраняемых зон ограниченного доступа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4.2.1. Руководители аэропортов вместе с другими заинтересованными лицами определяют контролируемые, стерильные зоны и другие зоны ограниченного доступа, необходимые для непрерывного обеспечения безопасности гражданской авиации в Кыргызской Республики.</w:t>
      </w:r>
    </w:p>
    <w:p>
      <w:pPr>
        <w:spacing w:after="120"/>
        <w:jc w:val="both"/>
      </w:pPr>
      <w:r>
        <w:rPr>
          <w:rFonts w:ascii="Arial" w:cs="Arial" w:eastAsia="Arial" w:hAnsi="Arial"/>
          <w:sz w:val="24"/>
          <w:szCs w:val="24"/>
        </w:rPr>
        <w:t xml:space="preserve">4.2.2. Размещение этих зон обозначается на плане-схеме, которая является частью программы авиационной безопасности аэропорта. Данная план-схема аэропорта согласовывается с органом гражданской авиации.</w:t>
      </w:r>
    </w:p>
    <w:p>
      <w:pPr>
        <w:spacing w:after="120"/>
        <w:jc w:val="both"/>
      </w:pPr>
      <w:r>
        <w:rPr>
          <w:rFonts w:ascii="Arial" w:cs="Arial" w:eastAsia="Arial" w:hAnsi="Arial"/>
          <w:sz w:val="24"/>
          <w:szCs w:val="24"/>
        </w:rPr>
        <w:t xml:space="preserve">4.2.3. Допуск в установленные охраняемые зоны ограниченного доступа контролируется в соответствии с процедурами, изложенными в настоящих Правилах и программе авиационной безопасности аэропортов, а также в соответствии с нормативными правовыми актами Кыргызской Республики в области обеспечения авиационной безопасности гражданской авиации.</w:t>
      </w:r>
    </w:p>
    <w:p>
      <w:pPr>
        <w:spacing w:after="120"/>
        <w:jc w:val="both"/>
      </w:pPr>
      <w:r>
        <w:rPr>
          <w:rFonts w:ascii="Arial" w:cs="Arial" w:eastAsia="Arial" w:hAnsi="Arial"/>
          <w:sz w:val="24"/>
          <w:szCs w:val="24"/>
        </w:rPr>
        <w:t xml:space="preserve">4.2.4. Сведения о зонах, находящихся за пределами аэропорта и определенные как контролируемые зоны, излагаются в программе авиационной безопасности аэропорта. К таким зонам могут относиться:</w:t>
      </w:r>
    </w:p>
    <w:p>
      <w:pPr>
        <w:spacing w:after="120"/>
        <w:jc w:val="both"/>
      </w:pPr>
      <w:r>
        <w:rPr>
          <w:rFonts w:ascii="Arial" w:cs="Arial" w:eastAsia="Arial" w:hAnsi="Arial"/>
          <w:sz w:val="24"/>
          <w:szCs w:val="24"/>
        </w:rPr>
        <w:t xml:space="preserve">(а) местоположения радиолокационных средств;</w:t>
      </w:r>
    </w:p>
    <w:p>
      <w:pPr>
        <w:spacing w:after="120"/>
        <w:jc w:val="both"/>
      </w:pPr>
      <w:r>
        <w:rPr>
          <w:rFonts w:ascii="Arial" w:cs="Arial" w:eastAsia="Arial" w:hAnsi="Arial"/>
          <w:sz w:val="24"/>
          <w:szCs w:val="24"/>
        </w:rPr>
        <w:t xml:space="preserve">(б) местоположения навигационных средств;</w:t>
      </w:r>
    </w:p>
    <w:p>
      <w:pPr>
        <w:spacing w:after="120"/>
        <w:jc w:val="both"/>
      </w:pPr>
      <w:r>
        <w:rPr>
          <w:rFonts w:ascii="Arial" w:cs="Arial" w:eastAsia="Arial" w:hAnsi="Arial"/>
          <w:sz w:val="24"/>
          <w:szCs w:val="24"/>
        </w:rPr>
        <w:t xml:space="preserve">(в) антенные поля;</w:t>
      </w:r>
    </w:p>
    <w:p>
      <w:pPr>
        <w:spacing w:after="120"/>
        <w:jc w:val="both"/>
      </w:pPr>
      <w:r>
        <w:rPr>
          <w:rFonts w:ascii="Arial" w:cs="Arial" w:eastAsia="Arial" w:hAnsi="Arial"/>
          <w:sz w:val="24"/>
          <w:szCs w:val="24"/>
        </w:rPr>
        <w:t xml:space="preserve">(г) склады горюче-смазочных материалов и т.п.</w:t>
      </w:r>
    </w:p>
    <w:p>
      <w:pPr>
        <w:spacing w:after="120"/>
        <w:jc w:val="both"/>
      </w:pPr>
      <w:r>
        <w:rPr>
          <w:rFonts w:ascii="Arial" w:cs="Arial" w:eastAsia="Arial" w:hAnsi="Arial"/>
          <w:sz w:val="24"/>
          <w:szCs w:val="24"/>
        </w:rPr>
        <w:t xml:space="preserve">4.2.5. Зоны, определенные в качестве охраняемых зон ограниченного доступа, подлежат защите от несанкционированного доступа путем использования, как технических средств, так и персонала службы авиационной безопасности.</w:t>
      </w:r>
    </w:p>
    <w:p>
      <w:pPr>
        <w:spacing w:after="120"/>
        <w:jc w:val="both"/>
      </w:pPr>
      <w:r>
        <w:rPr>
          <w:rFonts w:ascii="Arial" w:cs="Arial" w:eastAsia="Arial" w:hAnsi="Arial"/>
          <w:sz w:val="24"/>
          <w:szCs w:val="24"/>
        </w:rPr>
        <w:t xml:space="preserve">4.2.6. Каждая установленная охраняемая зона ограниченного доступа отделяется от общественных зон или зон неограниченного доступа с помощью соответствующего защитного ограждения, состояние которого периодически проверяется.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Осуществление контроля в охраняемых зонах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4.3.1. Санкционированный доступ в охраняемые зоны ограниченного доступа аэропорта или в другие соответствующие зоны средств и служб, расположенных за пределами аэропорта, контролируется на основе использования системы пропусков.</w:t>
      </w:r>
    </w:p>
    <w:p>
      <w:pPr>
        <w:spacing w:after="120"/>
        <w:jc w:val="both"/>
      </w:pPr>
      <w:r>
        <w:rPr>
          <w:rFonts w:ascii="Arial" w:cs="Arial" w:eastAsia="Arial" w:hAnsi="Arial"/>
          <w:sz w:val="24"/>
          <w:szCs w:val="24"/>
        </w:rPr>
        <w:t xml:space="preserve">4.3.2. Управление пропускной системой, изготовление и выдачу пропусков к контролируемой территории осуществляется службой авиационной безопасности.</w:t>
      </w:r>
    </w:p>
    <w:p>
      <w:pPr>
        <w:spacing w:after="120"/>
        <w:jc w:val="both"/>
      </w:pPr>
      <w:r>
        <w:rPr>
          <w:rFonts w:ascii="Arial" w:cs="Arial" w:eastAsia="Arial" w:hAnsi="Arial"/>
          <w:sz w:val="24"/>
          <w:szCs w:val="24"/>
        </w:rPr>
        <w:t xml:space="preserve">4.3.3. Ответственность за доступ лиц к контролируемой зоне аэропорта несет служба авиационной безопасности аэропорта.</w:t>
      </w:r>
    </w:p>
    <w:p>
      <w:pPr>
        <w:spacing w:after="120"/>
        <w:jc w:val="both"/>
      </w:pPr>
      <w:r>
        <w:rPr>
          <w:rFonts w:ascii="Arial" w:cs="Arial" w:eastAsia="Arial" w:hAnsi="Arial"/>
          <w:sz w:val="24"/>
          <w:szCs w:val="24"/>
        </w:rPr>
        <w:t xml:space="preserve">4.3.4. Руководитель аэропорта определяет количество и местоположения контрольно-пропускных пунктов по периметру контролируемой территории аэропорта.</w:t>
      </w:r>
    </w:p>
    <w:p>
      <w:pPr>
        <w:spacing w:after="120"/>
        <w:jc w:val="both"/>
      </w:pPr>
      <w:r>
        <w:rPr>
          <w:rFonts w:ascii="Arial" w:cs="Arial" w:eastAsia="Arial" w:hAnsi="Arial"/>
          <w:sz w:val="24"/>
          <w:szCs w:val="24"/>
        </w:rPr>
        <w:t xml:space="preserve">4.3.5. Пассажирам разрешается доступ в соответствующие охраняемые зоны ограниченного доступа, предназначенные для использования ими при посадке на воздушное судно при условии, что они имеют и обязаны предъявить для контроля необходимые документы:</w:t>
      </w:r>
    </w:p>
    <w:p>
      <w:pPr>
        <w:spacing w:after="120"/>
        <w:jc w:val="both"/>
      </w:pPr>
      <w:r>
        <w:rPr>
          <w:rFonts w:ascii="Arial" w:cs="Arial" w:eastAsia="Arial" w:hAnsi="Arial"/>
          <w:sz w:val="24"/>
          <w:szCs w:val="24"/>
        </w:rPr>
        <w:t xml:space="preserve">4.3.6. Персоналу разрешен доступ в установленные охраняемые зоны ограниченного доступа в соответствии с установленной пропускной системой.</w:t>
      </w:r>
    </w:p>
    <w:p>
      <w:pPr>
        <w:spacing w:after="120"/>
        <w:jc w:val="both"/>
      </w:pPr>
      <w:r>
        <w:rPr>
          <w:rFonts w:ascii="Arial" w:cs="Arial" w:eastAsia="Arial" w:hAnsi="Arial"/>
          <w:sz w:val="24"/>
          <w:szCs w:val="24"/>
        </w:rPr>
        <w:t xml:space="preserve">4.3.7. Инспекторы органа гражданской авиации, имеющие соответствующее удостоверение инспектора, имеют право неограниченного доступа в охраняемые зоны аэропорта.</w:t>
      </w:r>
    </w:p>
    <w:p>
      <w:pPr>
        <w:spacing w:after="120"/>
        <w:jc w:val="both"/>
      </w:pPr>
      <w:r>
        <w:rPr>
          <w:rFonts w:ascii="Arial" w:cs="Arial" w:eastAsia="Arial" w:hAnsi="Arial"/>
          <w:sz w:val="24"/>
          <w:szCs w:val="24"/>
        </w:rPr>
        <w:t xml:space="preserve">4.3.8. Заявление на выдачу пропуска в охраняемую зону ограниченного доступа направляется в администрацию аэропорта в письменной форме.</w:t>
      </w:r>
    </w:p>
    <w:p>
      <w:pPr>
        <w:spacing w:after="120"/>
        <w:jc w:val="both"/>
      </w:pPr>
      <w:r>
        <w:rPr>
          <w:rFonts w:ascii="Arial" w:cs="Arial" w:eastAsia="Arial" w:hAnsi="Arial"/>
          <w:sz w:val="24"/>
          <w:szCs w:val="24"/>
        </w:rPr>
        <w:t xml:space="preserve">4.3.9. Орган по выдаче пропусков в зоны ограниченного доступа, разрабатывает меры по изготовлению, руководству, выдаче, выпуску и контролированию использования пропусков для санкционированного доступа транспортных средств в зоны ограниченного доступа.</w:t>
      </w:r>
    </w:p>
    <w:p>
      <w:pPr>
        <w:spacing w:after="120"/>
        <w:jc w:val="both"/>
      </w:pPr>
      <w:r>
        <w:rPr>
          <w:rFonts w:ascii="Arial" w:cs="Arial" w:eastAsia="Arial" w:hAnsi="Arial"/>
          <w:sz w:val="24"/>
          <w:szCs w:val="24"/>
        </w:rPr>
        <w:t xml:space="preserve">4.3.10. Количество пропусков на транспортные средства, насколько это практически осуществимо, сводится к минимуму, с тем, чтобы избежать увеличения количества транспортных средств в зонах маневрирования воздушных судов.</w:t>
      </w:r>
    </w:p>
    <w:p>
      <w:pPr>
        <w:spacing w:after="120"/>
        <w:jc w:val="both"/>
      </w:pPr>
      <w:r>
        <w:rPr>
          <w:rFonts w:ascii="Arial" w:cs="Arial" w:eastAsia="Arial" w:hAnsi="Arial"/>
          <w:sz w:val="24"/>
          <w:szCs w:val="24"/>
        </w:rPr>
        <w:t xml:space="preserve">4.3.11. Пропуск на транспортное средство закрепляется на видном месте транспортного средства, и содержит, как минимум, следующие данные:</w:t>
      </w:r>
    </w:p>
    <w:p>
      <w:pPr>
        <w:spacing w:after="120"/>
        <w:jc w:val="both"/>
      </w:pPr>
      <w:r>
        <w:rPr>
          <w:rFonts w:ascii="Arial" w:cs="Arial" w:eastAsia="Arial" w:hAnsi="Arial"/>
          <w:sz w:val="24"/>
          <w:szCs w:val="24"/>
        </w:rPr>
        <w:t xml:space="preserve">(а) на лицевой стороне:</w:t>
      </w:r>
    </w:p>
    <w:p>
      <w:pPr>
        <w:spacing w:after="120"/>
        <w:jc w:val="both"/>
      </w:pPr>
      <w:r>
        <w:rPr>
          <w:rFonts w:ascii="Arial" w:cs="Arial" w:eastAsia="Arial" w:hAnsi="Arial"/>
          <w:sz w:val="24"/>
          <w:szCs w:val="24"/>
        </w:rPr>
        <w:t xml:space="preserve">наименование или обозначение типа или модели и регистрационный номер транспортного средства;</w:t>
      </w:r>
    </w:p>
    <w:p>
      <w:pPr>
        <w:spacing w:after="120"/>
        <w:jc w:val="both"/>
      </w:pPr>
      <w:r>
        <w:rPr>
          <w:rFonts w:ascii="Arial" w:cs="Arial" w:eastAsia="Arial" w:hAnsi="Arial"/>
          <w:sz w:val="24"/>
          <w:szCs w:val="24"/>
        </w:rPr>
        <w:t xml:space="preserve">номер и срок действия пропуска;</w:t>
      </w:r>
    </w:p>
    <w:p>
      <w:pPr>
        <w:spacing w:after="120"/>
        <w:jc w:val="both"/>
      </w:pPr>
      <w:r>
        <w:rPr>
          <w:rFonts w:ascii="Arial" w:cs="Arial" w:eastAsia="Arial" w:hAnsi="Arial"/>
          <w:sz w:val="24"/>
          <w:szCs w:val="24"/>
        </w:rPr>
        <w:t xml:space="preserve">перечень или обозначение зон, в которые разрешается доступ данному транспортному средству;</w:t>
      </w:r>
    </w:p>
    <w:p>
      <w:pPr>
        <w:spacing w:after="120"/>
        <w:jc w:val="both"/>
      </w:pPr>
      <w:r>
        <w:rPr>
          <w:rFonts w:ascii="Arial" w:cs="Arial" w:eastAsia="Arial" w:hAnsi="Arial"/>
          <w:sz w:val="24"/>
          <w:szCs w:val="24"/>
        </w:rPr>
        <w:t xml:space="preserve">(б) на оборотной стороне, если размещение информации на лицевой стороне невозможна или нецелесообразна:</w:t>
      </w:r>
    </w:p>
    <w:p>
      <w:pPr>
        <w:spacing w:after="120"/>
        <w:jc w:val="both"/>
      </w:pPr>
      <w:r>
        <w:rPr>
          <w:rFonts w:ascii="Arial" w:cs="Arial" w:eastAsia="Arial" w:hAnsi="Arial"/>
          <w:sz w:val="24"/>
          <w:szCs w:val="24"/>
        </w:rPr>
        <w:t xml:space="preserve">место и дата выдачи пропуска;</w:t>
      </w:r>
    </w:p>
    <w:p>
      <w:pPr>
        <w:spacing w:after="120"/>
        <w:jc w:val="both"/>
      </w:pPr>
      <w:r>
        <w:rPr>
          <w:rFonts w:ascii="Arial" w:cs="Arial" w:eastAsia="Arial" w:hAnsi="Arial"/>
          <w:sz w:val="24"/>
          <w:szCs w:val="24"/>
        </w:rPr>
        <w:t xml:space="preserve">подпись лица, выдавшего пропуск.</w:t>
      </w:r>
    </w:p>
    <w:p>
      <w:pPr>
        <w:spacing w:after="120"/>
        <w:jc w:val="both"/>
      </w:pPr>
      <w:r>
        <w:rPr>
          <w:rFonts w:ascii="Arial" w:cs="Arial" w:eastAsia="Arial" w:hAnsi="Arial"/>
          <w:sz w:val="24"/>
          <w:szCs w:val="24"/>
        </w:rPr>
        <w:t xml:space="preserve">4.3.12. Персональный пропуск прикрепляется или удерживается соответствующей подвеской на внешней стороне одежды на уровне груди, и носится его владельцем в течение всего времени нахождения в охраняемой зоне или зоне ограниченного доступа. Персональный пропуск содержит следующую информацию:</w:t>
      </w:r>
    </w:p>
    <w:p>
      <w:pPr>
        <w:spacing w:after="120"/>
        <w:jc w:val="both"/>
      </w:pPr>
      <w:r>
        <w:rPr>
          <w:rFonts w:ascii="Arial" w:cs="Arial" w:eastAsia="Arial" w:hAnsi="Arial"/>
          <w:sz w:val="24"/>
          <w:szCs w:val="24"/>
        </w:rPr>
        <w:t xml:space="preserve">(а) на лицевой стороне:</w:t>
      </w:r>
    </w:p>
    <w:p>
      <w:pPr>
        <w:spacing w:after="120"/>
        <w:jc w:val="both"/>
      </w:pPr>
      <w:r>
        <w:rPr>
          <w:rFonts w:ascii="Arial" w:cs="Arial" w:eastAsia="Arial" w:hAnsi="Arial"/>
          <w:sz w:val="24"/>
          <w:szCs w:val="24"/>
        </w:rPr>
        <w:t xml:space="preserve">фамилия, имя и, по возможности, отчество, пол, дата рождения, гражданство, место работы, должность, фотографическое изображение и подпись владельца пропуска;</w:t>
      </w:r>
    </w:p>
    <w:p>
      <w:pPr>
        <w:spacing w:after="120"/>
        <w:jc w:val="both"/>
      </w:pPr>
      <w:r>
        <w:rPr>
          <w:rFonts w:ascii="Arial" w:cs="Arial" w:eastAsia="Arial" w:hAnsi="Arial"/>
          <w:sz w:val="24"/>
          <w:szCs w:val="24"/>
        </w:rPr>
        <w:t xml:space="preserve">номера и срок действия пропуска;</w:t>
      </w:r>
    </w:p>
    <w:p>
      <w:pPr>
        <w:spacing w:after="120"/>
        <w:jc w:val="both"/>
      </w:pPr>
      <w:r>
        <w:rPr>
          <w:rFonts w:ascii="Arial" w:cs="Arial" w:eastAsia="Arial" w:hAnsi="Arial"/>
          <w:sz w:val="24"/>
          <w:szCs w:val="24"/>
        </w:rPr>
        <w:t xml:space="preserve">перечень или обозначение зон, в которые разрешается доступ владельцу пропуска;</w:t>
      </w:r>
    </w:p>
    <w:p>
      <w:pPr>
        <w:spacing w:after="120"/>
        <w:jc w:val="both"/>
      </w:pPr>
      <w:r>
        <w:rPr>
          <w:rFonts w:ascii="Arial" w:cs="Arial" w:eastAsia="Arial" w:hAnsi="Arial"/>
          <w:sz w:val="24"/>
          <w:szCs w:val="24"/>
        </w:rPr>
        <w:t xml:space="preserve">государство и орган выдачи пропуска;</w:t>
      </w:r>
    </w:p>
    <w:p>
      <w:pPr>
        <w:spacing w:after="120"/>
        <w:jc w:val="both"/>
      </w:pPr>
      <w:r>
        <w:rPr>
          <w:rFonts w:ascii="Arial" w:cs="Arial" w:eastAsia="Arial" w:hAnsi="Arial"/>
          <w:sz w:val="24"/>
          <w:szCs w:val="24"/>
        </w:rPr>
        <w:t xml:space="preserve">(б) на оборотной стороне, если размещение информации на лицевой стороне невозможна или нецелесообразна:</w:t>
      </w:r>
    </w:p>
    <w:p>
      <w:pPr>
        <w:spacing w:after="120"/>
        <w:jc w:val="both"/>
      </w:pPr>
      <w:r>
        <w:rPr>
          <w:rFonts w:ascii="Arial" w:cs="Arial" w:eastAsia="Arial" w:hAnsi="Arial"/>
          <w:sz w:val="24"/>
          <w:szCs w:val="24"/>
        </w:rPr>
        <w:t xml:space="preserve">место и дата выдачи пропуска;</w:t>
      </w:r>
    </w:p>
    <w:p>
      <w:pPr>
        <w:spacing w:after="120"/>
        <w:jc w:val="both"/>
      </w:pPr>
      <w:r>
        <w:rPr>
          <w:rFonts w:ascii="Arial" w:cs="Arial" w:eastAsia="Arial" w:hAnsi="Arial"/>
          <w:sz w:val="24"/>
          <w:szCs w:val="24"/>
        </w:rPr>
        <w:t xml:space="preserve">подпись лица, выдавшего пропуск.</w:t>
      </w:r>
    </w:p>
    <w:p>
      <w:pPr>
        <w:spacing w:after="120"/>
        <w:jc w:val="both"/>
      </w:pPr>
      <w:r>
        <w:rPr>
          <w:rFonts w:ascii="Arial" w:cs="Arial" w:eastAsia="Arial" w:hAnsi="Arial"/>
          <w:sz w:val="24"/>
          <w:szCs w:val="24"/>
        </w:rPr>
        <w:t xml:space="preserve">4.3.13. Каждый водитель транспортного средства, допущенного в охраняемую зону или зону ограниченного доступа, имеет соответствующее удостоверение на право вождения данным транспортным средством и соответствующую подготовку по соблюдению правил авиационной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 Меры защиты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4.4.1. Служба авиационной безопасности аэропорта обеспечивает выполнение проверки каждого вылетающего воздушного судна, занятого в коммерческих авиаперевозках, в целях безопасности или проведение обыска воздушного судна в целях безопасности.</w:t>
      </w:r>
    </w:p>
    <w:p>
      <w:pPr>
        <w:spacing w:after="120"/>
        <w:jc w:val="both"/>
      </w:pPr>
      <w:r>
        <w:rPr>
          <w:rFonts w:ascii="Arial" w:cs="Arial" w:eastAsia="Arial" w:hAnsi="Arial"/>
          <w:sz w:val="24"/>
          <w:szCs w:val="24"/>
        </w:rPr>
        <w:t xml:space="preserve">4.4.2. Эксплуатант обеспечивает принятие мер для обеспечения того, чтобы пассажиры коммерческих рейсов, в любое время покидающие воздушное судно, не оставляли на его борту каких-либо предметов.</w:t>
      </w:r>
    </w:p>
    <w:p>
      <w:pPr>
        <w:spacing w:after="120"/>
        <w:jc w:val="both"/>
      </w:pPr>
      <w:r>
        <w:rPr>
          <w:rFonts w:ascii="Arial" w:cs="Arial" w:eastAsia="Arial" w:hAnsi="Arial"/>
          <w:sz w:val="24"/>
          <w:szCs w:val="24"/>
        </w:rPr>
        <w:t xml:space="preserve">4.4.3. Эксплуатанты, выполняющих коммерческие воздушные перевозки, принимают соответствующие меры, препятствующие проникновению в кабину летного экипажа в полете лиц, не имеющих на это разрешения.</w:t>
      </w:r>
    </w:p>
    <w:p>
      <w:pPr>
        <w:spacing w:after="120"/>
        <w:jc w:val="both"/>
      </w:pPr>
      <w:r>
        <w:rPr>
          <w:rFonts w:ascii="Arial" w:cs="Arial" w:eastAsia="Arial" w:hAnsi="Arial"/>
          <w:sz w:val="24"/>
          <w:szCs w:val="24"/>
        </w:rPr>
        <w:t xml:space="preserve">4.4.4. Службе авиационной безопасности аэропорта следует также обеспечивать введение мер контроля в целях безопасности для предотвращения актов незаконного вмешательства в отношении воздушных судов, не находящихся в охраняемых зонах ограниченного доступа.</w:t>
      </w:r>
    </w:p>
    <w:p>
      <w:pPr>
        <w:spacing w:after="120"/>
        <w:jc w:val="both"/>
      </w:pPr>
      <w:r>
        <w:rPr>
          <w:rFonts w:ascii="Arial" w:cs="Arial" w:eastAsia="Arial" w:hAnsi="Arial"/>
          <w:sz w:val="24"/>
          <w:szCs w:val="24"/>
        </w:rPr>
        <w:t xml:space="preserve">4.4.5. Защита воздушного судна от несанкционированного вмешательства обеспечивается с момента начала проведения обыска или проверки воздушного судна до его отправления.</w:t>
      </w:r>
    </w:p>
    <w:p>
      <w:pPr>
        <w:spacing w:after="120"/>
        <w:jc w:val="both"/>
      </w:pPr>
      <w:r>
        <w:rPr>
          <w:rFonts w:ascii="Arial" w:cs="Arial" w:eastAsia="Arial" w:hAnsi="Arial"/>
          <w:sz w:val="24"/>
          <w:szCs w:val="24"/>
        </w:rPr>
        <w:t xml:space="preserve">4.4.6. На всех пассажирских воздушных судах следует:</w:t>
      </w:r>
    </w:p>
    <w:p>
      <w:pPr>
        <w:spacing w:after="120"/>
        <w:jc w:val="both"/>
      </w:pPr>
      <w:r>
        <w:rPr>
          <w:rFonts w:ascii="Arial" w:cs="Arial" w:eastAsia="Arial" w:hAnsi="Arial"/>
          <w:sz w:val="24"/>
          <w:szCs w:val="24"/>
        </w:rPr>
        <w:t xml:space="preserve">(а) когда это практически возможно, устанавливать дверь кабины летного экипажа утвержденной конструкции, спроектированную таким образом, чтобы она противостояла пробиванию пулями стрелкового оружия и осколками гранат, а также насильственному вторжению посторонних лиц;</w:t>
      </w:r>
    </w:p>
    <w:p>
      <w:pPr>
        <w:spacing w:after="120"/>
        <w:jc w:val="both"/>
      </w:pPr>
      <w:r>
        <w:rPr>
          <w:rFonts w:ascii="Arial" w:cs="Arial" w:eastAsia="Arial" w:hAnsi="Arial"/>
          <w:sz w:val="24"/>
          <w:szCs w:val="24"/>
        </w:rPr>
        <w:t xml:space="preserve">(б) обеспечивать возможность запирания и отпирания этой двери с рабочего места каждого пилота.</w:t>
      </w:r>
    </w:p>
    <w:p>
      <w:pPr>
        <w:spacing w:after="120"/>
        <w:jc w:val="both"/>
      </w:pPr>
      <w:r>
        <w:rPr>
          <w:rFonts w:ascii="Arial" w:cs="Arial" w:eastAsia="Arial" w:hAnsi="Arial"/>
          <w:sz w:val="24"/>
          <w:szCs w:val="24"/>
        </w:rPr>
        <w:t xml:space="preserve">Примечание: Требования к безопасности кабины летного экипажа с точки зрения обеспечения авиационной безопасности, а также другие требования по авиационной безопасности, предъявляемые к эксплуатантам воздушных судов, оговариваются в авиационных правилах Кыргызской Республики "АПКР-6 Эксплуатация воздушных судов".</w:t>
      </w:r>
    </w:p>
    <w:p>
      <w:pPr>
        <w:spacing w:after="120"/>
        <w:jc w:val="both"/>
      </w:pPr>
      <w:r>
        <w:rPr>
          <w:rFonts w:ascii="Arial" w:cs="Arial" w:eastAsia="Arial" w:hAnsi="Arial"/>
          <w:sz w:val="24"/>
          <w:szCs w:val="24"/>
        </w:rPr>
        <w:t xml:space="preserve">4.4.7. Эксплуатанты несут ответственность за обеспечение безопасности своих воздушных судов.</w:t>
      </w:r>
    </w:p>
    <w:p>
      <w:pPr>
        <w:spacing w:after="120"/>
        <w:jc w:val="both"/>
      </w:pPr>
      <w:r>
        <w:rPr>
          <w:rFonts w:ascii="Arial" w:cs="Arial" w:eastAsia="Arial" w:hAnsi="Arial"/>
          <w:sz w:val="24"/>
          <w:szCs w:val="24"/>
        </w:rPr>
        <w:t xml:space="preserve">4.4.8. Если воздушные суда не используются и не обслуживаются, их двери находятся в закрытом положении, а оборудование для посадки убирается. В случае если воздушное судно не сдано под охрану службе авиационной безопасности аэропорта, эксплуатант назначает лицо, которое несет ответственность за доступ к нему посторонних лиц.</w:t>
      </w:r>
    </w:p>
    <w:p>
      <w:pPr>
        <w:spacing w:after="120"/>
        <w:jc w:val="both"/>
      </w:pPr>
      <w:r>
        <w:rPr>
          <w:rFonts w:ascii="Arial" w:cs="Arial" w:eastAsia="Arial" w:hAnsi="Arial"/>
          <w:sz w:val="24"/>
          <w:szCs w:val="24"/>
        </w:rPr>
        <w:t xml:space="preserve">4.4.9. Перед началом подготовки воздушного судна к вылету осуществляется его предполетная проверка с целью выявления оружия, взрывных или других опасных предметов и устройств.</w:t>
      </w:r>
    </w:p>
    <w:p>
      <w:pPr>
        <w:spacing w:after="120"/>
        <w:jc w:val="both"/>
      </w:pPr>
      <w:r>
        <w:rPr>
          <w:rFonts w:ascii="Arial" w:cs="Arial" w:eastAsia="Arial" w:hAnsi="Arial"/>
          <w:sz w:val="24"/>
          <w:szCs w:val="24"/>
        </w:rPr>
        <w:t xml:space="preserve">4.4.10. В случае поступления информации об угрозе совершения акта незаконного вмешательства, лицо, которое получило такую информацию, обязано действовать в соответствии с инструкцией для таких случаев разработанной в каждом авиационном субъекте.</w:t>
      </w:r>
    </w:p>
    <w:p>
      <w:pPr>
        <w:spacing w:after="120"/>
        <w:jc w:val="both"/>
      </w:pPr>
      <w:r>
        <w:rPr>
          <w:rFonts w:ascii="Arial" w:cs="Arial" w:eastAsia="Arial" w:hAnsi="Arial"/>
          <w:sz w:val="24"/>
          <w:szCs w:val="24"/>
        </w:rPr>
        <w:t xml:space="preserve">4.4.11. Орган гражданской авиации имеет право, в случае получения информации о нахождении на борту воздушного судна опасных предметов и веществ, поручить руководителю аэропорта, с целью обеспечения безопасности полета, осуществить проверку пассажиров, ручной клади, багажа, груза, курьерских и почтовых отправлений, которые прибывают из аэропортов, расположенных в регионах с повышенным уровнем угрозы, или из тех, где контроль за безопасностью не выполняется надлежащим образом.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 Меры защиты навигационных средств и других объектов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4.5.1. Орган обслуживания воздушного движения Кыргызской Республики разрабатывает, согласовывает с органом гражданской авиации и выполняет программу авиационной безопасности органа обслуживания воздушного движения.</w:t>
      </w:r>
    </w:p>
    <w:p>
      <w:pPr>
        <w:spacing w:after="120"/>
        <w:jc w:val="both"/>
      </w:pPr>
      <w:r>
        <w:rPr>
          <w:rFonts w:ascii="Arial" w:cs="Arial" w:eastAsia="Arial" w:hAnsi="Arial"/>
          <w:sz w:val="24"/>
          <w:szCs w:val="24"/>
        </w:rPr>
        <w:t xml:space="preserve">4.5.2. Руководитель органа обслуживания воздушного движения Кыргызской Республики в пределах своей компетенции:</w:t>
      </w:r>
    </w:p>
    <w:p>
      <w:pPr>
        <w:spacing w:after="120"/>
        <w:jc w:val="both"/>
      </w:pPr>
      <w:r>
        <w:rPr>
          <w:rFonts w:ascii="Arial" w:cs="Arial" w:eastAsia="Arial" w:hAnsi="Arial"/>
          <w:sz w:val="24"/>
          <w:szCs w:val="24"/>
        </w:rPr>
        <w:t xml:space="preserve">(а) определяет перечень объектов, которые подлежат охране;</w:t>
      </w:r>
    </w:p>
    <w:p>
      <w:pPr>
        <w:spacing w:after="120"/>
        <w:jc w:val="both"/>
      </w:pPr>
      <w:r>
        <w:rPr>
          <w:rFonts w:ascii="Arial" w:cs="Arial" w:eastAsia="Arial" w:hAnsi="Arial"/>
          <w:sz w:val="24"/>
          <w:szCs w:val="24"/>
        </w:rPr>
        <w:t xml:space="preserve">(б) определяет дублирующие объекты радионавигационного обеспечения на случай выхода из строя основных;</w:t>
      </w:r>
    </w:p>
    <w:p>
      <w:pPr>
        <w:spacing w:after="120"/>
        <w:jc w:val="both"/>
      </w:pPr>
      <w:r>
        <w:rPr>
          <w:rFonts w:ascii="Arial" w:cs="Arial" w:eastAsia="Arial" w:hAnsi="Arial"/>
          <w:sz w:val="24"/>
          <w:szCs w:val="24"/>
        </w:rPr>
        <w:t xml:space="preserve">(в) отвечает за состояние дорог к отдаленным объектам радионавигации, для обеспечения оперативного прибытия группы реагирования в случае поступления информации о попытке проникновения посторонних лиц к этим объектам.</w:t>
      </w:r>
    </w:p>
    <w:p>
      <w:pPr>
        <w:spacing w:after="120"/>
        <w:jc w:val="both"/>
      </w:pPr>
      <w:r>
        <w:rPr>
          <w:rFonts w:ascii="Arial" w:cs="Arial" w:eastAsia="Arial" w:hAnsi="Arial"/>
          <w:sz w:val="24"/>
          <w:szCs w:val="24"/>
        </w:rPr>
        <w:t xml:space="preserve">4.5.3. Защита объектов радионавигационного обеспечения, средств и служб аэронавигации осуществляется путем:</w:t>
      </w:r>
    </w:p>
    <w:p>
      <w:pPr>
        <w:spacing w:after="120"/>
        <w:jc w:val="both"/>
      </w:pPr>
      <w:r>
        <w:rPr>
          <w:rFonts w:ascii="Arial" w:cs="Arial" w:eastAsia="Arial" w:hAnsi="Arial"/>
          <w:sz w:val="24"/>
          <w:szCs w:val="24"/>
        </w:rPr>
        <w:t xml:space="preserve">(а) установления изгороди по периметру объектов радионавигации;</w:t>
      </w:r>
    </w:p>
    <w:p>
      <w:pPr>
        <w:spacing w:after="120"/>
        <w:jc w:val="both"/>
      </w:pPr>
      <w:r>
        <w:rPr>
          <w:rFonts w:ascii="Arial" w:cs="Arial" w:eastAsia="Arial" w:hAnsi="Arial"/>
          <w:sz w:val="24"/>
          <w:szCs w:val="24"/>
        </w:rPr>
        <w:t xml:space="preserve">(б) введения пропускного режима на объектах радионавигации;</w:t>
      </w:r>
    </w:p>
    <w:p>
      <w:pPr>
        <w:spacing w:after="120"/>
        <w:jc w:val="both"/>
      </w:pPr>
      <w:r>
        <w:rPr>
          <w:rFonts w:ascii="Arial" w:cs="Arial" w:eastAsia="Arial" w:hAnsi="Arial"/>
          <w:sz w:val="24"/>
          <w:szCs w:val="24"/>
        </w:rPr>
        <w:t xml:space="preserve">(в) использования технических средств охраны;</w:t>
      </w:r>
    </w:p>
    <w:p>
      <w:pPr>
        <w:spacing w:after="120"/>
        <w:jc w:val="both"/>
      </w:pPr>
      <w:r>
        <w:rPr>
          <w:rFonts w:ascii="Arial" w:cs="Arial" w:eastAsia="Arial" w:hAnsi="Arial"/>
          <w:sz w:val="24"/>
          <w:szCs w:val="24"/>
        </w:rPr>
        <w:t xml:space="preserve">(г) осуществление охраны.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 Досмотр пассажиров и ручной клади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4.6.1. Цель досмотра пассажиров и принадлежащей им ручной клади заключается в предотвращении попадания на борт воздушного судна оружия, взрывчатых веществ или любых других опасных устройств, которые могут быть использованы для совершения акта незаконного вмешательства.</w:t>
      </w:r>
    </w:p>
    <w:p>
      <w:pPr>
        <w:spacing w:after="120"/>
        <w:jc w:val="both"/>
      </w:pPr>
      <w:r>
        <w:rPr>
          <w:rFonts w:ascii="Arial" w:cs="Arial" w:eastAsia="Arial" w:hAnsi="Arial"/>
          <w:sz w:val="24"/>
          <w:szCs w:val="24"/>
        </w:rPr>
        <w:t xml:space="preserve">4.6.2. Все пассажиры и принадлежащая им ручная кладь проходят досмотр до получения разрешения подняться на борт воздушного судна или пройти в стерильную зону.</w:t>
      </w:r>
    </w:p>
    <w:p>
      <w:pPr>
        <w:spacing w:after="120"/>
        <w:jc w:val="both"/>
      </w:pPr>
      <w:r>
        <w:rPr>
          <w:rFonts w:ascii="Arial" w:cs="Arial" w:eastAsia="Arial" w:hAnsi="Arial"/>
          <w:sz w:val="24"/>
          <w:szCs w:val="24"/>
        </w:rPr>
        <w:t xml:space="preserve">4.6.3. Главными принципами досмотра являются:</w:t>
      </w:r>
    </w:p>
    <w:p>
      <w:pPr>
        <w:spacing w:after="120"/>
        <w:jc w:val="both"/>
      </w:pPr>
      <w:r>
        <w:rPr>
          <w:rFonts w:ascii="Arial" w:cs="Arial" w:eastAsia="Arial" w:hAnsi="Arial"/>
          <w:sz w:val="24"/>
          <w:szCs w:val="24"/>
        </w:rPr>
        <w:t xml:space="preserve">(а) осуществление досмотра в аэропортах всех пассажиров, членов экипажа воздушного судна, работников аэропорта и любых других лиц;</w:t>
      </w:r>
    </w:p>
    <w:p>
      <w:pPr>
        <w:spacing w:after="120"/>
        <w:jc w:val="both"/>
      </w:pPr>
      <w:r>
        <w:rPr>
          <w:rFonts w:ascii="Arial" w:cs="Arial" w:eastAsia="Arial" w:hAnsi="Arial"/>
          <w:sz w:val="24"/>
          <w:szCs w:val="24"/>
        </w:rPr>
        <w:t xml:space="preserve">(б) обязательное изъятие (возмездное или безвозмездное) у пассажиров и иных категорий лиц опасных веществ и предметов, запрещенных к авиаперевозкам;</w:t>
      </w:r>
    </w:p>
    <w:p>
      <w:pPr>
        <w:spacing w:after="120"/>
        <w:jc w:val="both"/>
      </w:pPr>
      <w:r>
        <w:rPr>
          <w:rFonts w:ascii="Arial" w:cs="Arial" w:eastAsia="Arial" w:hAnsi="Arial"/>
          <w:sz w:val="24"/>
          <w:szCs w:val="24"/>
        </w:rPr>
        <w:t xml:space="preserve">(в) строгое соблюдение законности при досмотре, неотвратимости привлечения нарушителей к административной или уголовной ответственности.</w:t>
      </w:r>
    </w:p>
    <w:p>
      <w:pPr>
        <w:spacing w:after="120"/>
        <w:jc w:val="both"/>
      </w:pPr>
      <w:r>
        <w:rPr>
          <w:rFonts w:ascii="Arial" w:cs="Arial" w:eastAsia="Arial" w:hAnsi="Arial"/>
          <w:sz w:val="24"/>
          <w:szCs w:val="24"/>
        </w:rPr>
        <w:t xml:space="preserve">4.6.4. Целостность стерильных зон обеспечивается на основе использования запирающих устройств или других средств контроля за всеми потенциальными точками доступа в эту зону. Перед использованием стерильной зоной служба авиационной безопасности аэропорта проводят ее тщательную проверку.</w:t>
      </w:r>
    </w:p>
    <w:p>
      <w:pPr>
        <w:spacing w:after="120"/>
        <w:jc w:val="both"/>
      </w:pPr>
      <w:r>
        <w:rPr>
          <w:rFonts w:ascii="Arial" w:cs="Arial" w:eastAsia="Arial" w:hAnsi="Arial"/>
          <w:sz w:val="24"/>
          <w:szCs w:val="24"/>
        </w:rPr>
        <w:t xml:space="preserve">4.6.5. Все готовящиеся к вылету пассажиры и их ручная кладь досматриваются в аэропортах с использованием специального оборудования.</w:t>
      </w:r>
    </w:p>
    <w:p>
      <w:pPr>
        <w:spacing w:after="120"/>
        <w:jc w:val="both"/>
      </w:pPr>
      <w:r>
        <w:rPr>
          <w:rFonts w:ascii="Arial" w:cs="Arial" w:eastAsia="Arial" w:hAnsi="Arial"/>
          <w:sz w:val="24"/>
          <w:szCs w:val="24"/>
        </w:rPr>
        <w:t xml:space="preserve">4.6.6. Личный досмотр пассажиров в обязательном порядке производится в специально оборудованных для этого комнатах в случаях:</w:t>
      </w:r>
    </w:p>
    <w:p>
      <w:pPr>
        <w:spacing w:after="120"/>
        <w:jc w:val="both"/>
      </w:pPr>
      <w:r>
        <w:rPr>
          <w:rFonts w:ascii="Arial" w:cs="Arial" w:eastAsia="Arial" w:hAnsi="Arial"/>
          <w:sz w:val="24"/>
          <w:szCs w:val="24"/>
        </w:rPr>
        <w:t xml:space="preserve">(а) поступления информации о наличии у пассажира огнестрельного или холодного оружия, взрывных устройств, взрывчатых и иных опасных веществ и предметов, запрещенных к перевозке;</w:t>
      </w:r>
    </w:p>
    <w:p>
      <w:pPr>
        <w:spacing w:after="120"/>
        <w:jc w:val="both"/>
      </w:pPr>
      <w:r>
        <w:rPr>
          <w:rFonts w:ascii="Arial" w:cs="Arial" w:eastAsia="Arial" w:hAnsi="Arial"/>
          <w:sz w:val="24"/>
          <w:szCs w:val="24"/>
        </w:rPr>
        <w:t xml:space="preserve">(б) выявления, путем личного наблюдения, работниками службы авиационной безопасности признаков подозрительного поведения и действий пассажира, возможно свидетельствующих о его преступных намерениях или вызывающих подозрение о возможном наличии у него предметов, запрещенных к перевозке;</w:t>
      </w:r>
    </w:p>
    <w:p>
      <w:pPr>
        <w:spacing w:after="120"/>
        <w:jc w:val="both"/>
      </w:pPr>
      <w:r>
        <w:rPr>
          <w:rFonts w:ascii="Arial" w:cs="Arial" w:eastAsia="Arial" w:hAnsi="Arial"/>
          <w:sz w:val="24"/>
          <w:szCs w:val="24"/>
        </w:rPr>
        <w:t xml:space="preserve">(в) наличия у пассажира аппарата, стимулирующего его сердечную деятельность;</w:t>
      </w:r>
    </w:p>
    <w:p>
      <w:pPr>
        <w:spacing w:after="120"/>
        <w:jc w:val="both"/>
      </w:pPr>
      <w:r>
        <w:rPr>
          <w:rFonts w:ascii="Arial" w:cs="Arial" w:eastAsia="Arial" w:hAnsi="Arial"/>
          <w:sz w:val="24"/>
          <w:szCs w:val="24"/>
        </w:rPr>
        <w:t xml:space="preserve">(г) пассажир не в состоянии проходить досмотр общим порядком в связи с болезнью.</w:t>
      </w:r>
    </w:p>
    <w:p>
      <w:pPr>
        <w:spacing w:after="120"/>
        <w:jc w:val="both"/>
      </w:pPr>
      <w:r>
        <w:rPr>
          <w:rFonts w:ascii="Arial" w:cs="Arial" w:eastAsia="Arial" w:hAnsi="Arial"/>
          <w:sz w:val="24"/>
          <w:szCs w:val="24"/>
        </w:rPr>
        <w:t xml:space="preserve">4.6.7. Соответствующие процедуры досмотра пассажиров и их ручной клади содержатся в программе авиационной безопасности аэропорта и эксплуатанта.</w:t>
      </w:r>
    </w:p>
    <w:p>
      <w:pPr>
        <w:spacing w:after="120"/>
        <w:jc w:val="both"/>
      </w:pPr>
      <w:r>
        <w:rPr>
          <w:rFonts w:ascii="Arial" w:cs="Arial" w:eastAsia="Arial" w:hAnsi="Arial"/>
          <w:sz w:val="24"/>
          <w:szCs w:val="24"/>
        </w:rPr>
        <w:t xml:space="preserve">4.6.8. Ручной досмотр производится:</w:t>
      </w:r>
    </w:p>
    <w:p>
      <w:pPr>
        <w:spacing w:after="120"/>
        <w:jc w:val="both"/>
      </w:pPr>
      <w:r>
        <w:rPr>
          <w:rFonts w:ascii="Arial" w:cs="Arial" w:eastAsia="Arial" w:hAnsi="Arial"/>
          <w:sz w:val="24"/>
          <w:szCs w:val="24"/>
        </w:rPr>
        <w:t xml:space="preserve">(а) когда оборудование, используемое для обеспечения безопасности, отсутствует или неисправно;</w:t>
      </w:r>
    </w:p>
    <w:p>
      <w:pPr>
        <w:spacing w:after="120"/>
        <w:jc w:val="both"/>
      </w:pPr>
      <w:r>
        <w:rPr>
          <w:rFonts w:ascii="Arial" w:cs="Arial" w:eastAsia="Arial" w:hAnsi="Arial"/>
          <w:sz w:val="24"/>
          <w:szCs w:val="24"/>
        </w:rPr>
        <w:t xml:space="preserve">(б) в случаях выявления неопознанных предметов, имеющихся у пассажиров, которые приводят к срабатыванию сигнализации, а также более тщательного осмотра любых предметов подозрительного характера, обнаруженных при досмотре ручной клади с помощью специального оборудования;</w:t>
      </w:r>
    </w:p>
    <w:p>
      <w:pPr>
        <w:spacing w:after="120"/>
        <w:jc w:val="both"/>
      </w:pPr>
      <w:r>
        <w:rPr>
          <w:rFonts w:ascii="Arial" w:cs="Arial" w:eastAsia="Arial" w:hAnsi="Arial"/>
          <w:sz w:val="24"/>
          <w:szCs w:val="24"/>
        </w:rPr>
        <w:t xml:space="preserve">(в) в период повышенной угрозы актов незаконного вмешательства в деятельность гражданской авиации. В зависимости от уровня угрозы органом гражданской авиации устанавливается степень выборочности проведения ручного досмотра.</w:t>
      </w:r>
    </w:p>
    <w:p>
      <w:pPr>
        <w:spacing w:after="120"/>
        <w:jc w:val="both"/>
      </w:pPr>
      <w:r>
        <w:rPr>
          <w:rFonts w:ascii="Arial" w:cs="Arial" w:eastAsia="Arial" w:hAnsi="Arial"/>
          <w:sz w:val="24"/>
          <w:szCs w:val="24"/>
        </w:rPr>
        <w:t xml:space="preserve">4.6.9. Пассажир, у которого при досмотре обнаружены вещества и предметы, за изготовление, ношение или хранение которых предусмотрена уголовная или административная ответственность (взрывчатые веществ, взрывные устройства, огнестрельное нарезное оружие, наркотическое, ядовитые, отравляющие вещества и т.п.), снимается с рейса и вместе с материалами (протоколом и изъятыми веществами и предметами) передается правоохранительным органам, согласно законодательству Кыргызской Республики в органы государственной безопасности Кыргызской Республики или Министерства внутренних дел для решения вопроса о привлечении его к ответственности.</w:t>
      </w:r>
    </w:p>
    <w:p>
      <w:pPr>
        <w:spacing w:after="120"/>
        <w:jc w:val="both"/>
      </w:pPr>
      <w:r>
        <w:rPr>
          <w:rFonts w:ascii="Arial" w:cs="Arial" w:eastAsia="Arial" w:hAnsi="Arial"/>
          <w:sz w:val="24"/>
          <w:szCs w:val="24"/>
        </w:rPr>
        <w:t xml:space="preserve">4.6.10. Взрывчатые вещества, различные предметы, ими начиненные, средства взрывания, огнестрельное оружие, боеприпасы, взрывпакеты, сигнальные и осветительные ракеты, ядовитые, отравляющие, радиоактивные и наркотические вещества и т.п., изъятые при досмотре у пассажиров, передаются в органы государственной безопасности Кыргызской Республики. В обращении с взрывоопасными, ядовитыми, отравляющими и радиоактивными веществами необходимо соблюдать исключительную осторожность: категорически запрещается самостоятельно разбирать или обезвреживать предметы, начиненные этими веществами.</w:t>
      </w:r>
    </w:p>
    <w:p>
      <w:pPr>
        <w:spacing w:after="120"/>
        <w:jc w:val="both"/>
      </w:pPr>
      <w:r>
        <w:rPr>
          <w:rFonts w:ascii="Arial" w:cs="Arial" w:eastAsia="Arial" w:hAnsi="Arial"/>
          <w:sz w:val="24"/>
          <w:szCs w:val="24"/>
        </w:rPr>
        <w:t xml:space="preserve">4.6.11. Обнаруженные при досмотре пассажиров вещества и предметы, которые могут быть использованы в качестве средств насилия и угроз над экипажем и пассажирами, но разрешены к перевозке, передаются экипажу на время полета для вручения их владельцам по прибытии в аэропорт назначения.</w:t>
      </w:r>
    </w:p>
    <w:p>
      <w:pPr>
        <w:spacing w:after="120"/>
        <w:jc w:val="both"/>
      </w:pPr>
      <w:r>
        <w:rPr>
          <w:rFonts w:ascii="Arial" w:cs="Arial" w:eastAsia="Arial" w:hAnsi="Arial"/>
          <w:sz w:val="24"/>
          <w:szCs w:val="24"/>
        </w:rPr>
        <w:t xml:space="preserve">4.6.12. Любому лицу, отказывающемуся от прохождения досмотра или отказывающемуся от досмотра принадлежащего ему зарегистрированного багажа или ручной клади, в посадке отказывается.</w:t>
      </w:r>
    </w:p>
    <w:p>
      <w:pPr>
        <w:spacing w:after="120"/>
        <w:jc w:val="both"/>
      </w:pPr>
      <w:r>
        <w:rPr>
          <w:rFonts w:ascii="Arial" w:cs="Arial" w:eastAsia="Arial" w:hAnsi="Arial"/>
          <w:sz w:val="24"/>
          <w:szCs w:val="24"/>
        </w:rPr>
        <w:t xml:space="preserve">4.6.13. Прошедшие досмотр пассажиры не имеют контакта с лицами, не прошедшими такого досмотра.</w:t>
      </w:r>
    </w:p>
    <w:p>
      <w:pPr>
        <w:spacing w:after="120"/>
        <w:jc w:val="both"/>
      </w:pPr>
      <w:r>
        <w:rPr>
          <w:rFonts w:ascii="Arial" w:cs="Arial" w:eastAsia="Arial" w:hAnsi="Arial"/>
          <w:sz w:val="24"/>
          <w:szCs w:val="24"/>
        </w:rPr>
        <w:t xml:space="preserve">4.6.14. В случае смешивания прошедших и не прошедших досмотр пассажиров предпринимаются следующие действия:</w:t>
      </w:r>
    </w:p>
    <w:p>
      <w:pPr>
        <w:spacing w:after="120"/>
        <w:jc w:val="both"/>
      </w:pPr>
      <w:r>
        <w:rPr>
          <w:rFonts w:ascii="Arial" w:cs="Arial" w:eastAsia="Arial" w:hAnsi="Arial"/>
          <w:sz w:val="24"/>
          <w:szCs w:val="24"/>
        </w:rPr>
        <w:t xml:space="preserve">(а) стерильная зона полностью освобождается, и служба авиационной безопасности проводит ее полный досмотр;</w:t>
      </w:r>
    </w:p>
    <w:p>
      <w:pPr>
        <w:spacing w:after="120"/>
        <w:jc w:val="both"/>
      </w:pPr>
      <w:r>
        <w:rPr>
          <w:rFonts w:ascii="Arial" w:cs="Arial" w:eastAsia="Arial" w:hAnsi="Arial"/>
          <w:sz w:val="24"/>
          <w:szCs w:val="24"/>
        </w:rPr>
        <w:t xml:space="preserve">(б) готовящиеся к вылету пассажиры и их ручная кладь проходят повторный досмотр прежде, чем им будет разрешен допуск на борт воздушного судна;</w:t>
      </w:r>
    </w:p>
    <w:p>
      <w:pPr>
        <w:spacing w:after="120"/>
        <w:jc w:val="both"/>
      </w:pPr>
      <w:r>
        <w:rPr>
          <w:rFonts w:ascii="Arial" w:cs="Arial" w:eastAsia="Arial" w:hAnsi="Arial"/>
          <w:sz w:val="24"/>
          <w:szCs w:val="24"/>
        </w:rPr>
        <w:t xml:space="preserve">(в) в случае если готовящиеся к вылету пассажиры имеют доступ к воздушному судну после случайного смешивания пассажиров соответствующие воздушное судно, также подвергается полному внутрикабинному досмотру.</w:t>
      </w:r>
    </w:p>
    <w:p>
      <w:pPr>
        <w:spacing w:after="120"/>
        <w:jc w:val="both"/>
      </w:pPr>
      <w:r>
        <w:rPr>
          <w:rFonts w:ascii="Arial" w:cs="Arial" w:eastAsia="Arial" w:hAnsi="Arial"/>
          <w:sz w:val="24"/>
          <w:szCs w:val="24"/>
        </w:rPr>
        <w:t xml:space="preserve">4.6.15. На воздушном судне, находящемся в полете, досмотр может быть при необходимости произведен по решению командира воздушного судна независимо от согласия пассажира. Досмотр в этом случае производится бортпроводниками в порядке, установленном программой авиационной безопасности эксплуатанта.</w:t>
      </w:r>
    </w:p>
    <w:p>
      <w:pPr>
        <w:spacing w:after="120"/>
        <w:jc w:val="both"/>
      </w:pPr>
      <w:r>
        <w:rPr>
          <w:rFonts w:ascii="Arial" w:cs="Arial" w:eastAsia="Arial" w:hAnsi="Arial"/>
          <w:sz w:val="24"/>
          <w:szCs w:val="24"/>
        </w:rPr>
        <w:t xml:space="preserve">4.6.16. Допускается проведение досмотра пассажиров, их ручной клади и багажа в зданиях городских аэровокзалов в специально оборудованных для этой цели местах.</w:t>
      </w:r>
    </w:p>
    <w:p>
      <w:pPr>
        <w:spacing w:after="120"/>
        <w:jc w:val="both"/>
      </w:pPr>
      <w:r>
        <w:rPr>
          <w:rFonts w:ascii="Arial" w:cs="Arial" w:eastAsia="Arial" w:hAnsi="Arial"/>
          <w:sz w:val="24"/>
          <w:szCs w:val="24"/>
        </w:rPr>
        <w:t xml:space="preserve">4.6.17. Перевозка воздушными судами багажа и ручной клади пассажиров, не явившихся на посадку, запрещается. Такой багаж и ручная кладь снимаются с воздушного судна, досматриваются и хранятся до востребования в камерах хранения невостребованного багажа.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4.7. Контроль за транзитными и трансферными пассажирами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4.7.1. Программа авиационной безопасности аэропорта включает меры по контролю за транзитными и трансферными пассажирами и их ручной кладью в целях предотвращения проноса на борт воздушного судна несанкционированных предметов. Данные меры исключают доступ транзитных или трансферных пассажиров к своему зарегистрированному багажу или контакт с другими не прошедшими досмотр лицами. Когда достижение полного контроля во всех случаях невозможно или когда вообще обеспечить невозможно, при повторной посадке на борт воздушного судна пассажиры проходят повторный досмотр.</w:t>
      </w:r>
    </w:p>
    <w:p>
      <w:pPr>
        <w:spacing w:after="120"/>
        <w:jc w:val="both"/>
      </w:pPr>
      <w:r>
        <w:rPr>
          <w:rFonts w:ascii="Arial" w:cs="Arial" w:eastAsia="Arial" w:hAnsi="Arial"/>
          <w:sz w:val="24"/>
          <w:szCs w:val="24"/>
        </w:rPr>
        <w:t xml:space="preserve">4.7.2. Администрация аэропорта проектирует и содержит помещения аэропорта в порядке, упрощающем досмотр транзитных и трансферных пассажиров.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4.8. Специальные процедуры досмотра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4.8.1. Пассажиры, обслуживаемые в залах "VIP" и официальных делегаций, проходят контроль на безопасность в пунктах досмотра этих залов.</w:t>
      </w:r>
    </w:p>
    <w:p>
      <w:pPr>
        <w:spacing w:after="120"/>
        <w:jc w:val="both"/>
      </w:pPr>
      <w:r>
        <w:rPr>
          <w:rFonts w:ascii="Arial" w:cs="Arial" w:eastAsia="Arial" w:hAnsi="Arial"/>
          <w:sz w:val="24"/>
          <w:szCs w:val="24"/>
        </w:rPr>
        <w:t xml:space="preserve">4.8.2. Пассажиры, обладающие дипломатическим иммунитетом, также подвергаются контролю, если другое не предусмотрено каким-либо законом или другим нормативным правовым актом или соответствующим международным договором Кыргызской Республики.</w:t>
      </w:r>
    </w:p>
    <w:p>
      <w:pPr>
        <w:spacing w:after="120"/>
        <w:jc w:val="both"/>
      </w:pPr>
      <w:r>
        <w:rPr>
          <w:rFonts w:ascii="Arial" w:cs="Arial" w:eastAsia="Arial" w:hAnsi="Arial"/>
          <w:sz w:val="24"/>
          <w:szCs w:val="24"/>
        </w:rPr>
        <w:t xml:space="preserve">4.8.3. Дипломатические вализы (дипломатическая почта), имеющие видимые внешние опознавательные знаки государства, подвергаются контролю на безопасность только техническими средствами при условии, что они опечатаны и что лицо, в распоряжении которого находится дипломатическая вализа, представляет соответствующие удостоверение личности (дипломатический или служебный паспорт) и разрешение (официальное письмо) на провоз дипломатической вализы. Все прочие предметы ручной клади данного лица не освобождаются от проверки и досматриваются в обычном порядке, действующем в отношении других пассажиров.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4.9. Разрешенный провоз оружия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4.9.1. Провоз табельного оружия на борту воздушного судна сотрудниками правоохранительных органов и другим полномочными лицами, находящимся при исполнении своих служебных обязанностей, а также оружия караулов, спортивных команд, членов охотничьих коллективов и других допускается при наличии разрешительных документов. К ним относятся:</w:t>
      </w:r>
    </w:p>
    <w:p>
      <w:pPr>
        <w:spacing w:after="120"/>
        <w:jc w:val="both"/>
      </w:pPr>
      <w:r>
        <w:rPr>
          <w:rFonts w:ascii="Arial" w:cs="Arial" w:eastAsia="Arial" w:hAnsi="Arial"/>
          <w:sz w:val="24"/>
          <w:szCs w:val="24"/>
        </w:rPr>
        <w:t xml:space="preserve">(а) для табельного оружия:</w:t>
      </w:r>
    </w:p>
    <w:p>
      <w:pPr>
        <w:spacing w:after="120"/>
        <w:jc w:val="both"/>
      </w:pPr>
      <w:r>
        <w:rPr>
          <w:rFonts w:ascii="Arial" w:cs="Arial" w:eastAsia="Arial" w:hAnsi="Arial"/>
          <w:sz w:val="24"/>
          <w:szCs w:val="24"/>
        </w:rPr>
        <w:t xml:space="preserve">(1) разрешение на хранение и ношение оружия;</w:t>
      </w:r>
    </w:p>
    <w:p>
      <w:pPr>
        <w:spacing w:after="120"/>
        <w:jc w:val="both"/>
      </w:pPr>
      <w:r>
        <w:rPr>
          <w:rFonts w:ascii="Arial" w:cs="Arial" w:eastAsia="Arial" w:hAnsi="Arial"/>
          <w:sz w:val="24"/>
          <w:szCs w:val="24"/>
        </w:rPr>
        <w:t xml:space="preserve">(2) документы, удостоверяющие личность;</w:t>
      </w:r>
    </w:p>
    <w:p>
      <w:pPr>
        <w:spacing w:after="120"/>
        <w:jc w:val="both"/>
      </w:pPr>
      <w:r>
        <w:rPr>
          <w:rFonts w:ascii="Arial" w:cs="Arial" w:eastAsia="Arial" w:hAnsi="Arial"/>
          <w:sz w:val="24"/>
          <w:szCs w:val="24"/>
        </w:rPr>
        <w:t xml:space="preserve">(3) командировочное удостоверение (предписание) с записью в них типа перевозимого оружия и его номера, а также количества боеприпасов к ним;</w:t>
      </w:r>
    </w:p>
    <w:p>
      <w:pPr>
        <w:spacing w:after="120"/>
        <w:jc w:val="both"/>
      </w:pPr>
      <w:r>
        <w:rPr>
          <w:rFonts w:ascii="Arial" w:cs="Arial" w:eastAsia="Arial" w:hAnsi="Arial"/>
          <w:sz w:val="24"/>
          <w:szCs w:val="24"/>
        </w:rPr>
        <w:t xml:space="preserve">(б) для охотничьего и спортивного оружия при перевозке на внутренних рейсах:</w:t>
      </w:r>
    </w:p>
    <w:p>
      <w:pPr>
        <w:spacing w:after="120"/>
        <w:jc w:val="both"/>
      </w:pPr>
      <w:r>
        <w:rPr>
          <w:rFonts w:ascii="Arial" w:cs="Arial" w:eastAsia="Arial" w:hAnsi="Arial"/>
          <w:sz w:val="24"/>
          <w:szCs w:val="24"/>
        </w:rPr>
        <w:t xml:space="preserve">(1) документы, удостоверяющие личность;</w:t>
      </w:r>
    </w:p>
    <w:p>
      <w:pPr>
        <w:spacing w:after="120"/>
        <w:jc w:val="both"/>
      </w:pPr>
      <w:r>
        <w:rPr>
          <w:rFonts w:ascii="Arial" w:cs="Arial" w:eastAsia="Arial" w:hAnsi="Arial"/>
          <w:sz w:val="24"/>
          <w:szCs w:val="24"/>
        </w:rPr>
        <w:t xml:space="preserve">(2) разрешения органов внутренних дел на хранение и ношение оружия;</w:t>
      </w:r>
    </w:p>
    <w:p>
      <w:pPr>
        <w:spacing w:after="120"/>
        <w:jc w:val="both"/>
      </w:pPr>
      <w:r>
        <w:rPr>
          <w:rFonts w:ascii="Arial" w:cs="Arial" w:eastAsia="Arial" w:hAnsi="Arial"/>
          <w:sz w:val="24"/>
          <w:szCs w:val="24"/>
        </w:rPr>
        <w:t xml:space="preserve">(б) для охотничьего и спортивного оружия при перевозке на международных рейсах:</w:t>
      </w:r>
    </w:p>
    <w:p>
      <w:pPr>
        <w:spacing w:after="120"/>
        <w:jc w:val="both"/>
      </w:pPr>
      <w:r>
        <w:rPr>
          <w:rFonts w:ascii="Arial" w:cs="Arial" w:eastAsia="Arial" w:hAnsi="Arial"/>
          <w:sz w:val="24"/>
          <w:szCs w:val="24"/>
        </w:rPr>
        <w:t xml:space="preserve">(1) документы, удостоверяющие личность;</w:t>
      </w:r>
    </w:p>
    <w:p>
      <w:pPr>
        <w:spacing w:after="120"/>
        <w:jc w:val="both"/>
      </w:pPr>
      <w:r>
        <w:rPr>
          <w:rFonts w:ascii="Arial" w:cs="Arial" w:eastAsia="Arial" w:hAnsi="Arial"/>
          <w:sz w:val="24"/>
          <w:szCs w:val="24"/>
        </w:rPr>
        <w:t xml:space="preserve">(2) разрешения органов внутренних дел на хранение и ношение оружия;</w:t>
      </w:r>
    </w:p>
    <w:p>
      <w:pPr>
        <w:spacing w:after="120"/>
        <w:jc w:val="both"/>
      </w:pPr>
      <w:r>
        <w:rPr>
          <w:rFonts w:ascii="Arial" w:cs="Arial" w:eastAsia="Arial" w:hAnsi="Arial"/>
          <w:sz w:val="24"/>
          <w:szCs w:val="24"/>
        </w:rPr>
        <w:t xml:space="preserve">(3) разрешение правоохранительных органов данного государства на вывоз оружия за пределы этого государства.</w:t>
      </w:r>
    </w:p>
    <w:p>
      <w:pPr>
        <w:spacing w:after="120"/>
        <w:jc w:val="both"/>
      </w:pPr>
      <w:r>
        <w:rPr>
          <w:rFonts w:ascii="Arial" w:cs="Arial" w:eastAsia="Arial" w:hAnsi="Arial"/>
          <w:sz w:val="24"/>
          <w:szCs w:val="24"/>
        </w:rPr>
        <w:t xml:space="preserve">4.9.2. Ответственность за принятие решения на провоз табельного оружия в пассажирском салоне воздушного судна принимается руководитель службы авиационной безопасности аэропорта.</w:t>
      </w:r>
    </w:p>
    <w:p>
      <w:pPr>
        <w:spacing w:after="120"/>
        <w:jc w:val="both"/>
      </w:pPr>
      <w:r>
        <w:rPr>
          <w:rFonts w:ascii="Arial" w:cs="Arial" w:eastAsia="Arial" w:hAnsi="Arial"/>
          <w:sz w:val="24"/>
          <w:szCs w:val="24"/>
        </w:rPr>
        <w:t xml:space="preserve">4.9.3. При перевозке лиц, которым разрешен провоз оружия, эксплуатант обеспечивает принятие следующих мер:</w:t>
      </w:r>
    </w:p>
    <w:p>
      <w:pPr>
        <w:spacing w:after="120"/>
        <w:jc w:val="both"/>
      </w:pPr>
      <w:r>
        <w:rPr>
          <w:rFonts w:ascii="Arial" w:cs="Arial" w:eastAsia="Arial" w:hAnsi="Arial"/>
          <w:sz w:val="24"/>
          <w:szCs w:val="24"/>
        </w:rPr>
        <w:t xml:space="preserve">(а) предъявление надлежащей письменной документации с разрешением на провоз оружия;</w:t>
      </w:r>
    </w:p>
    <w:p>
      <w:pPr>
        <w:spacing w:after="120"/>
        <w:jc w:val="both"/>
      </w:pPr>
      <w:r>
        <w:rPr>
          <w:rFonts w:ascii="Arial" w:cs="Arial" w:eastAsia="Arial" w:hAnsi="Arial"/>
          <w:sz w:val="24"/>
          <w:szCs w:val="24"/>
        </w:rPr>
        <w:t xml:space="preserve">(б) до посадки перевозящие оружие лица проходят тщательный инструктаж относительно всех правил и положений, касающихся перевозки оружия;</w:t>
      </w:r>
    </w:p>
    <w:p>
      <w:pPr>
        <w:spacing w:after="120"/>
        <w:jc w:val="both"/>
      </w:pPr>
      <w:r>
        <w:rPr>
          <w:rFonts w:ascii="Arial" w:cs="Arial" w:eastAsia="Arial" w:hAnsi="Arial"/>
          <w:sz w:val="24"/>
          <w:szCs w:val="24"/>
        </w:rPr>
        <w:t xml:space="preserve">(в) лицам, имеющим оружие, спиртные напитки не подаются;</w:t>
      </w:r>
    </w:p>
    <w:p>
      <w:pPr>
        <w:spacing w:after="120"/>
        <w:jc w:val="both"/>
      </w:pPr>
      <w:r>
        <w:rPr>
          <w:rFonts w:ascii="Arial" w:cs="Arial" w:eastAsia="Arial" w:hAnsi="Arial"/>
          <w:sz w:val="24"/>
          <w:szCs w:val="24"/>
        </w:rPr>
        <w:t xml:space="preserve">(г) командир воздушного судна и все члены экипажа уведомляются о количестве лиц на борту воздушного судна, имеющих оружие, и о занимаемых ими креслах.</w:t>
      </w:r>
    </w:p>
    <w:p>
      <w:pPr>
        <w:spacing w:after="120"/>
        <w:jc w:val="both"/>
      </w:pPr>
      <w:r>
        <w:rPr>
          <w:rFonts w:ascii="Arial" w:cs="Arial" w:eastAsia="Arial" w:hAnsi="Arial"/>
          <w:sz w:val="24"/>
          <w:szCs w:val="24"/>
        </w:rPr>
        <w:t xml:space="preserve">4.9.4. Эксплуатантам разрешается перевозить оружие в штатных чехлах или контейнерах в месте, недоступном для пассажиров во время полета, за исключением случаев, когда такое может быть не разрешено соответствующим правоохранительным органом или органом государственной безопасности Кыргызской Республики.</w:t>
      </w:r>
    </w:p>
    <w:p>
      <w:pPr>
        <w:spacing w:after="120"/>
        <w:jc w:val="both"/>
      </w:pPr>
      <w:r>
        <w:rPr>
          <w:rFonts w:ascii="Arial" w:cs="Arial" w:eastAsia="Arial" w:hAnsi="Arial"/>
          <w:sz w:val="24"/>
          <w:szCs w:val="24"/>
        </w:rPr>
        <w:t xml:space="preserve">4.9.5. Оружие огнестрельное, спортивное, охотничье, боевое и боеприпасы к нему, а также холодное оружие перевозится в упакованном, разряженном виде, в изолированных от пассажиров членов экипажа отсеках воздушного судна, при наличии разрешений на право его хранения (перевозки). При приеме к перевозке оно проверяется специалистом из состава подразделения авиационной безопасности на предмет разреженности и раздельного размещения боеприпасов от оружия. После этого, под контролем службы авиационной безопасности оружие загружается на борт воздушного судна.</w:t>
      </w:r>
    </w:p>
    <w:p>
      <w:pPr>
        <w:spacing w:after="120"/>
        <w:jc w:val="both"/>
      </w:pPr>
      <w:r>
        <w:rPr>
          <w:rFonts w:ascii="Arial" w:cs="Arial" w:eastAsia="Arial" w:hAnsi="Arial"/>
          <w:sz w:val="24"/>
          <w:szCs w:val="24"/>
        </w:rPr>
        <w:t xml:space="preserve">4.9.6. В случаях, когда воздушное судно по своим конструктивным особенностям не имеет отсеков, указанных выше, оружие аналогичным порядком может перевозиться в кабине экипажа.</w:t>
      </w:r>
    </w:p>
    <w:p>
      <w:pPr>
        <w:spacing w:after="120"/>
        <w:jc w:val="both"/>
      </w:pPr>
      <w:r>
        <w:rPr>
          <w:rFonts w:ascii="Arial" w:cs="Arial" w:eastAsia="Arial" w:hAnsi="Arial"/>
          <w:sz w:val="24"/>
          <w:szCs w:val="24"/>
        </w:rPr>
        <w:t xml:space="preserve">4.9.7. Разрешение на нахождение вооруженного персонала на борту воздушного судна выдается органом гражданской авиации по согласованию с соответствующим органом государственной безопасности Кыргызской Республики, если иное не оговорено соответствующим законом или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4.10. Лица, находящиеся под стражей или административным контролем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4.10.1. Соответствующие министерства, ведомства уведомляют в установленном порядке эксплуатанта о тех случаях, когда пассажиры вынуждены совершать полет в силу того, что они попадают под действие судебных или административных процедур. К этим пассажирам относятся лица, находящиеся под охраной правоохранительных органов, сопровождаемые лица, страдающие психическими нарушениями, депортируемые и лица без права въезда в страну.</w:t>
      </w:r>
    </w:p>
    <w:p>
      <w:pPr>
        <w:spacing w:after="120"/>
        <w:jc w:val="both"/>
      </w:pPr>
      <w:r>
        <w:rPr>
          <w:rFonts w:ascii="Arial" w:cs="Arial" w:eastAsia="Arial" w:hAnsi="Arial"/>
          <w:sz w:val="24"/>
          <w:szCs w:val="24"/>
        </w:rPr>
        <w:t xml:space="preserve">4.10.2. В случае если лицо вынуждено совершать полет вследствие лишения его права въезда в страну или лицо подвергается процедуре депортации, перевозчик информирует полномочные органы в государствах транзита и места назначения о данном лице, причине перевозки такого лица и оценке любого риска, связанного с перевозкой такого лица.</w:t>
      </w:r>
    </w:p>
    <w:p>
      <w:pPr>
        <w:spacing w:after="120"/>
        <w:jc w:val="both"/>
      </w:pPr>
      <w:r>
        <w:rPr>
          <w:rFonts w:ascii="Arial" w:cs="Arial" w:eastAsia="Arial" w:hAnsi="Arial"/>
          <w:sz w:val="24"/>
          <w:szCs w:val="24"/>
        </w:rPr>
        <w:t xml:space="preserve">4.10.3. Программа авиационной безопасности эксплуатанта включает соответствующие меры и процедуры, обеспечивающие безопасность на борту воздушного судна, в случае перевозки пассажиров, подпадающих под действие судебных или административных процедур.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4.11. Зарегистрированный багаж</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4.11.1. Эксплуатанты обеспечивают прием зарегистрированного багажа только от имеющих билеты пассажиров и только назначенным им лицом или агентом.</w:t>
      </w:r>
    </w:p>
    <w:p>
      <w:pPr>
        <w:spacing w:after="120"/>
        <w:jc w:val="both"/>
      </w:pPr>
      <w:r>
        <w:rPr>
          <w:rFonts w:ascii="Arial" w:cs="Arial" w:eastAsia="Arial" w:hAnsi="Arial"/>
          <w:sz w:val="24"/>
          <w:szCs w:val="24"/>
        </w:rPr>
        <w:t xml:space="preserve">4.11.2. После приема багажа от пассажиров обеспечивается его охрана от несанкционированного доступа до тех пор, пока багаж не возвращается пассажиру в пункте назначения или не передается другому эксплуатанту. Багаж, оформленный в местах, отличных от аэропортовых регистрационных стоек, подлежит охране, начиная с момента его регистрации и до помещения его на борт воздушного судна.</w:t>
      </w:r>
    </w:p>
    <w:p>
      <w:pPr>
        <w:spacing w:after="120"/>
        <w:jc w:val="both"/>
      </w:pPr>
      <w:r>
        <w:rPr>
          <w:rFonts w:ascii="Arial" w:cs="Arial" w:eastAsia="Arial" w:hAnsi="Arial"/>
          <w:sz w:val="24"/>
          <w:szCs w:val="24"/>
        </w:rPr>
        <w:t xml:space="preserve">4.11.3. Персонал, осуществляющий обработку багажа, груза и почты, имеет соответствующую подготовку по обеспечению авиационной безопасности при обработке багажа, груза и почты.</w:t>
      </w:r>
    </w:p>
    <w:p>
      <w:pPr>
        <w:spacing w:after="120"/>
        <w:jc w:val="both"/>
      </w:pPr>
      <w:r>
        <w:rPr>
          <w:rFonts w:ascii="Arial" w:cs="Arial" w:eastAsia="Arial" w:hAnsi="Arial"/>
          <w:sz w:val="24"/>
          <w:szCs w:val="24"/>
        </w:rPr>
        <w:t xml:space="preserve">4.11.4. Персонал, перевозящий багаж к воздушным судам, проявляет бдительность в целях предупреждения помещения несанкционированного багажа или пакетов на ленты транспортеров, тележки или транспортные средства.</w:t>
      </w:r>
    </w:p>
    <w:p>
      <w:pPr>
        <w:spacing w:after="120"/>
        <w:jc w:val="both"/>
      </w:pPr>
      <w:r>
        <w:rPr>
          <w:rFonts w:ascii="Arial" w:cs="Arial" w:eastAsia="Arial" w:hAnsi="Arial"/>
          <w:sz w:val="24"/>
          <w:szCs w:val="24"/>
        </w:rPr>
        <w:t xml:space="preserve">4.11.5. Эксплуатанты обеспечивают засылку зарегистрированного багажа пассажиров на борт воздушных судов только в том случае, если пассажир находится на борту воздушного судна. Также выполняются специальные процедуры по выгрузке зарегистрированного багажа с воздушного судна в том случае, если пассажиры высаживаются до прибытия в конечный пункт назначения.</w:t>
      </w:r>
    </w:p>
    <w:p>
      <w:pPr>
        <w:spacing w:after="120"/>
        <w:jc w:val="both"/>
      </w:pPr>
      <w:r>
        <w:rPr>
          <w:rFonts w:ascii="Arial" w:cs="Arial" w:eastAsia="Arial" w:hAnsi="Arial"/>
          <w:sz w:val="24"/>
          <w:szCs w:val="24"/>
        </w:rPr>
        <w:t xml:space="preserve">4.11.6. Весь зарегистрированный багаж подвергается досмотру до помещения на борт воздушного судна. Досмотр багажа в отсутствии пассажира, связанный с необходимостью его вскрытия, производится по письменному мотивированному решению одного из нижеуказанных должностных лиц: начальника подразделения авиационной безопасности, его заместителей и начальников смен досмотра. В отсутствие указанных должностных лиц, решение о производстве досмотра принимается лицами, замещающими их в установленном порядке. Досмотр багажа в случаях, предусмотренных настоящим пунктом, производится в присутствии двух свидетелей с составлением протокола досмотра.</w:t>
      </w:r>
    </w:p>
    <w:p>
      <w:pPr>
        <w:spacing w:after="120"/>
        <w:jc w:val="both"/>
      </w:pPr>
      <w:r>
        <w:rPr>
          <w:rFonts w:ascii="Arial" w:cs="Arial" w:eastAsia="Arial" w:hAnsi="Arial"/>
          <w:sz w:val="24"/>
          <w:szCs w:val="24"/>
        </w:rPr>
        <w:t xml:space="preserve">4.11.7. Зарегистрированный багаж, принадлежащий трансферным пассажирам, также подвергается контролю на безопасность. Эксплуатанты не принимают к перевозке такой багаж до тех пор, пока не получено подтверждение о том, что пассажир занял место на борту воздушного судна.</w:t>
      </w:r>
    </w:p>
    <w:p>
      <w:pPr>
        <w:spacing w:after="120"/>
        <w:jc w:val="both"/>
      </w:pPr>
      <w:r>
        <w:rPr>
          <w:rFonts w:ascii="Arial" w:cs="Arial" w:eastAsia="Arial" w:hAnsi="Arial"/>
          <w:sz w:val="24"/>
          <w:szCs w:val="24"/>
        </w:rPr>
        <w:t xml:space="preserve">4.11.8. Для хранения неправильно обработанного багажа в аэропортах создаются надежно охраняемые зоны, где могло бы быть обеспечено его хранение до досылки, востребования или использования в соответствии с процедурами, изложенными в программе авиационной безопасности аэропорта.</w:t>
      </w:r>
    </w:p>
    <w:p>
      <w:pPr>
        <w:spacing w:after="120"/>
        <w:jc w:val="both"/>
      </w:pPr>
      <w:r>
        <w:rPr>
          <w:rFonts w:ascii="Arial" w:cs="Arial" w:eastAsia="Arial" w:hAnsi="Arial"/>
          <w:sz w:val="24"/>
          <w:szCs w:val="24"/>
        </w:rPr>
        <w:t xml:space="preserve">4.11.9. Неопознанный багаж размещается в охраняемой и изолированной зоне до тех пор, пока не будет установлено, что он не содержит каких-либо взрывчатых веществ или других опасных устройств.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4.12. Груз, почта, курьерские и срочные отправления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4.12.1. Весь груз, курьерские, срочные отправления и почта, предназначенные для перевозки на пассажирских рейсах, проходят соответствующую проверку в целях безопасности до помещения их на борт воздушного судна.</w:t>
      </w:r>
    </w:p>
    <w:p>
      <w:pPr>
        <w:spacing w:after="120"/>
        <w:jc w:val="both"/>
      </w:pPr>
      <w:r>
        <w:rPr>
          <w:rFonts w:ascii="Arial" w:cs="Arial" w:eastAsia="Arial" w:hAnsi="Arial"/>
          <w:sz w:val="24"/>
          <w:szCs w:val="24"/>
        </w:rPr>
        <w:t xml:space="preserve">4.12.2. Порядок осуществления проверки оговаривается в программе авиационной безопасности аэропорта.</w:t>
      </w:r>
    </w:p>
    <w:p>
      <w:pPr>
        <w:spacing w:after="120"/>
        <w:jc w:val="both"/>
      </w:pPr>
      <w:r>
        <w:rPr>
          <w:rFonts w:ascii="Arial" w:cs="Arial" w:eastAsia="Arial" w:hAnsi="Arial"/>
          <w:sz w:val="24"/>
          <w:szCs w:val="24"/>
        </w:rPr>
        <w:t xml:space="preserve">4.12.3. Груз, курьерские и срочные отправления, а также почта, предназначенные для перевозки на пассажирских рейсах, обрабатываются и помещаются в надежно охраняемое помещение и/или достаточно надежно охраняются с целью воспрепятствовать помещению в них оружия, взрывных устройств и других опасных устройств.</w:t>
      </w:r>
    </w:p>
    <w:p>
      <w:pPr>
        <w:spacing w:after="120"/>
        <w:jc w:val="both"/>
      </w:pPr>
      <w:r>
        <w:rPr>
          <w:rFonts w:ascii="Arial" w:cs="Arial" w:eastAsia="Arial" w:hAnsi="Arial"/>
          <w:sz w:val="24"/>
          <w:szCs w:val="24"/>
        </w:rPr>
        <w:t xml:space="preserve">4.12.4. Программа авиационной безопасности эксплуатанта включает меры контроля для предупреждения помещения оружия, взрывных и других опасных устройств при поставке бортового питания или бортовых припасов.</w:t>
      </w:r>
    </w:p>
    <w:p>
      <w:pPr>
        <w:spacing w:after="120"/>
        <w:jc w:val="both"/>
      </w:pPr>
      <w:r>
        <w:rPr>
          <w:rFonts w:ascii="Arial" w:cs="Arial" w:eastAsia="Arial" w:hAnsi="Arial"/>
          <w:sz w:val="24"/>
          <w:szCs w:val="24"/>
        </w:rPr>
        <w:t xml:space="preserve">4.12.5. Организации, предоставляющие бортовое питание включают в свои программы авиационной безопасности и осуществляют надлежащие процедуры и меры контроля в целях безопасности для предотвращения несанкционированного доступа в их службы, а также помещения оружия, взрывных и других опасных устройств вместе с бортовым питанием или бортовыми припасами. Расположенные за пределами аэропорта организации, предоставляющие бортовое питание, обеспечивают соответствующую охрану и защиту от несанкционированного доступа на участке от пункта приготовления бортового питания до аэропорта.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4.13. Техническое оборудование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4.13.1. Для досмотра пассажиров, ручной клади, груза, а также обслуживающего персонала, каждый аэропорт имеет специальные технические средства, обеспечивающие обнаружение боеприпасов, взрывчатых веществ и других предметов, которые могут быть использованы в целях совершения акта незаконного вмешательства, а также нанесения ущерба здоровью пассажиров и членов экипажа и безопасности полета воздушного судна.</w:t>
      </w:r>
    </w:p>
    <w:p>
      <w:pPr>
        <w:spacing w:after="120"/>
        <w:jc w:val="both"/>
      </w:pPr>
      <w:r>
        <w:rPr>
          <w:rFonts w:ascii="Arial" w:cs="Arial" w:eastAsia="Arial" w:hAnsi="Arial"/>
          <w:sz w:val="24"/>
          <w:szCs w:val="24"/>
        </w:rPr>
        <w:t xml:space="preserve">4.13.2. Специальные технические средства включаются в перечень штатного оборудования аэропортов.</w:t>
      </w:r>
    </w:p>
    <w:p>
      <w:pPr>
        <w:spacing w:after="120"/>
        <w:jc w:val="both"/>
      </w:pPr>
      <w:r>
        <w:rPr>
          <w:rFonts w:ascii="Arial" w:cs="Arial" w:eastAsia="Arial" w:hAnsi="Arial"/>
          <w:sz w:val="24"/>
          <w:szCs w:val="24"/>
        </w:rPr>
        <w:t xml:space="preserve">4.13.3. В аэропортах местных воздушных авиалиний, не оснащенных специальными техническими средствами досмотра, обеспечиваются условия для осуществления ручного досмотра пассажиров, ручной клади и багажа.</w:t>
      </w:r>
    </w:p>
    <w:p>
      <w:pPr>
        <w:spacing w:after="120"/>
        <w:jc w:val="both"/>
      </w:pPr>
      <w:r>
        <w:rPr>
          <w:rFonts w:ascii="Arial" w:cs="Arial" w:eastAsia="Arial" w:hAnsi="Arial"/>
          <w:sz w:val="24"/>
          <w:szCs w:val="24"/>
        </w:rPr>
        <w:t xml:space="preserve">4.13.4. В программе авиационной безопасности аэропорта подробно излагаются требования в отношении калибровки оборудования. Такая калибровка в основном касается досмотрового оборудования, используемого перед посадкой, в частности металлоискателей. Установление исходных порогов срабатывания сигнализации наилучшим образом осуществляется на основе испытаний на местах с использованием испытательных образцов, имитирующих предметы, подлежащие обнаружению. Повышенная чувствительность определяется степенью возрастания угрозы.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4.14. Эксплуатация и техническое обслуживание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4.14.1. Специальные технические средства досмотра размещаются в помещениях (пунктах досмотра), отвечающих условиям эксплуатации данного типа техники, как по объемно-планировочному решению, так по температуре и влажности.</w:t>
      </w:r>
    </w:p>
    <w:p>
      <w:pPr>
        <w:spacing w:after="120"/>
        <w:jc w:val="both"/>
      </w:pPr>
      <w:r>
        <w:rPr>
          <w:rFonts w:ascii="Arial" w:cs="Arial" w:eastAsia="Arial" w:hAnsi="Arial"/>
          <w:sz w:val="24"/>
          <w:szCs w:val="24"/>
        </w:rPr>
        <w:t xml:space="preserve">4.14.2. Для поддержания постоянной работоспособности специальных технических средств, ее эксплуатация и техническое обслуживание осуществляется обученными и допущенными к работе с техникой специалистами.</w:t>
      </w:r>
    </w:p>
    <w:p>
      <w:pPr>
        <w:spacing w:after="120"/>
        <w:jc w:val="both"/>
      </w:pPr>
      <w:r>
        <w:rPr>
          <w:rFonts w:ascii="Arial" w:cs="Arial" w:eastAsia="Arial" w:hAnsi="Arial"/>
          <w:sz w:val="24"/>
          <w:szCs w:val="24"/>
        </w:rPr>
        <w:t xml:space="preserve">4.14.3. Все используемое для обеспечения безопасности оборудование эксплуатируется в соответствии с инструкциями разработчиков и/или изготовителей.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4.15. Персонал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4.15.1. Лицо, назначаемое для осуществления специального контроля в аэропортах Кыргызской Республики, отвечает следующим требованиям:</w:t>
      </w:r>
    </w:p>
    <w:p>
      <w:pPr>
        <w:spacing w:after="120"/>
        <w:jc w:val="both"/>
      </w:pPr>
      <w:r>
        <w:rPr>
          <w:rFonts w:ascii="Arial" w:cs="Arial" w:eastAsia="Arial" w:hAnsi="Arial"/>
          <w:sz w:val="24"/>
          <w:szCs w:val="24"/>
        </w:rPr>
        <w:t xml:space="preserve">(1) возраст - не менее 18 и не старше 65 лет;</w:t>
      </w:r>
    </w:p>
    <w:p>
      <w:pPr>
        <w:spacing w:after="120"/>
        <w:jc w:val="both"/>
      </w:pPr>
      <w:r>
        <w:rPr>
          <w:rFonts w:ascii="Arial" w:cs="Arial" w:eastAsia="Arial" w:hAnsi="Arial"/>
          <w:sz w:val="24"/>
          <w:szCs w:val="24"/>
        </w:rPr>
        <w:t xml:space="preserve">(2) имеет гражданство Кыргызской Республики;</w:t>
      </w:r>
    </w:p>
    <w:p>
      <w:pPr>
        <w:spacing w:after="120"/>
        <w:jc w:val="both"/>
      </w:pPr>
      <w:r>
        <w:rPr>
          <w:rFonts w:ascii="Arial" w:cs="Arial" w:eastAsia="Arial" w:hAnsi="Arial"/>
          <w:sz w:val="24"/>
          <w:szCs w:val="24"/>
        </w:rPr>
        <w:t xml:space="preserve">(3) в отношении него не имеется:</w:t>
      </w:r>
    </w:p>
    <w:p>
      <w:pPr>
        <w:spacing w:after="120"/>
        <w:jc w:val="both"/>
      </w:pPr>
      <w:r>
        <w:rPr>
          <w:rFonts w:ascii="Arial" w:cs="Arial" w:eastAsia="Arial" w:hAnsi="Arial"/>
          <w:sz w:val="24"/>
          <w:szCs w:val="24"/>
        </w:rPr>
        <w:t xml:space="preserve">(а) какое-либо судебное решение с обвинением за совершение любых актов, связанных с преступной деятельностью и какой-либо запрет или ограничение со стороны суда на занятие деятельностью, подобной деятельности по обеспечению авиационной безопасности;</w:t>
      </w:r>
    </w:p>
    <w:p>
      <w:pPr>
        <w:spacing w:after="120"/>
        <w:jc w:val="both"/>
      </w:pPr>
      <w:r>
        <w:rPr>
          <w:rFonts w:ascii="Arial" w:cs="Arial" w:eastAsia="Arial" w:hAnsi="Arial"/>
          <w:sz w:val="24"/>
          <w:szCs w:val="24"/>
        </w:rPr>
        <w:t xml:space="preserve">(б) какое-либо решение полномочного медицинского органа о физическом или психическом состоянии здоровья, которое не позволяет выполнять соответствующие функции персонала службы авиационной безопасности;</w:t>
      </w:r>
    </w:p>
    <w:p>
      <w:pPr>
        <w:spacing w:after="120"/>
        <w:jc w:val="both"/>
      </w:pPr>
      <w:r>
        <w:rPr>
          <w:rFonts w:ascii="Arial" w:cs="Arial" w:eastAsia="Arial" w:hAnsi="Arial"/>
          <w:sz w:val="24"/>
          <w:szCs w:val="24"/>
        </w:rPr>
        <w:t xml:space="preserve">(4) имеет знания и умения в следующем:</w:t>
      </w:r>
    </w:p>
    <w:p>
      <w:pPr>
        <w:spacing w:after="120"/>
        <w:jc w:val="both"/>
      </w:pPr>
      <w:r>
        <w:rPr>
          <w:rFonts w:ascii="Arial" w:cs="Arial" w:eastAsia="Arial" w:hAnsi="Arial"/>
          <w:sz w:val="24"/>
          <w:szCs w:val="24"/>
        </w:rPr>
        <w:t xml:space="preserve">(а) распознавание огнестрельного оружия, взрывчатых веществ, опасных грузов и устройств;</w:t>
      </w:r>
    </w:p>
    <w:p>
      <w:pPr>
        <w:spacing w:after="120"/>
        <w:jc w:val="both"/>
      </w:pPr>
      <w:r>
        <w:rPr>
          <w:rFonts w:ascii="Arial" w:cs="Arial" w:eastAsia="Arial" w:hAnsi="Arial"/>
          <w:sz w:val="24"/>
          <w:szCs w:val="24"/>
        </w:rPr>
        <w:t xml:space="preserve">(б) осуществление досмотра пассажиров, багажа, груза, воздушных судов, а также эксплуатация применяемого оборудования и средств досмотра;</w:t>
      </w:r>
    </w:p>
    <w:p>
      <w:pPr>
        <w:spacing w:after="120"/>
        <w:jc w:val="both"/>
      </w:pPr>
      <w:r>
        <w:rPr>
          <w:rFonts w:ascii="Arial" w:cs="Arial" w:eastAsia="Arial" w:hAnsi="Arial"/>
          <w:sz w:val="24"/>
          <w:szCs w:val="24"/>
        </w:rPr>
        <w:t xml:space="preserve">(в) принципы сохранения вещественных доказательств;</w:t>
      </w:r>
    </w:p>
    <w:p>
      <w:pPr>
        <w:spacing w:after="120"/>
        <w:jc w:val="both"/>
      </w:pPr>
      <w:r>
        <w:rPr>
          <w:rFonts w:ascii="Arial" w:cs="Arial" w:eastAsia="Arial" w:hAnsi="Arial"/>
          <w:sz w:val="24"/>
          <w:szCs w:val="24"/>
        </w:rPr>
        <w:t xml:space="preserve">(г) действия в случае обнаружения запрещенных к перевозке опасных предметов, веществ, устройств или изделий;</w:t>
      </w:r>
    </w:p>
    <w:p>
      <w:pPr>
        <w:spacing w:after="120"/>
        <w:jc w:val="both"/>
      </w:pPr>
      <w:r>
        <w:rPr>
          <w:rFonts w:ascii="Arial" w:cs="Arial" w:eastAsia="Arial" w:hAnsi="Arial"/>
          <w:sz w:val="24"/>
          <w:szCs w:val="24"/>
        </w:rPr>
        <w:t xml:space="preserve">(д) применение правил и процедур авиационной безопасности;</w:t>
      </w:r>
    </w:p>
    <w:p>
      <w:pPr>
        <w:spacing w:after="120"/>
        <w:jc w:val="both"/>
      </w:pPr>
      <w:r>
        <w:rPr>
          <w:rFonts w:ascii="Arial" w:cs="Arial" w:eastAsia="Arial" w:hAnsi="Arial"/>
          <w:sz w:val="24"/>
          <w:szCs w:val="24"/>
        </w:rPr>
        <w:t xml:space="preserve">(е) пределы полномочий;</w:t>
      </w:r>
    </w:p>
    <w:p>
      <w:pPr>
        <w:spacing w:after="120"/>
        <w:jc w:val="both"/>
      </w:pPr>
      <w:r>
        <w:rPr>
          <w:rFonts w:ascii="Arial" w:cs="Arial" w:eastAsia="Arial" w:hAnsi="Arial"/>
          <w:sz w:val="24"/>
          <w:szCs w:val="24"/>
        </w:rPr>
        <w:t xml:space="preserve">(ж) принципы общения с пассажирами при осуществлении досмотра, а также особенности поведения и действий лиц при совершении или намерении совершить акт незаконного вмешательства;</w:t>
      </w:r>
    </w:p>
    <w:p>
      <w:pPr>
        <w:spacing w:after="120"/>
        <w:jc w:val="both"/>
      </w:pPr>
      <w:r>
        <w:rPr>
          <w:rFonts w:ascii="Arial" w:cs="Arial" w:eastAsia="Arial" w:hAnsi="Arial"/>
          <w:sz w:val="24"/>
          <w:szCs w:val="24"/>
        </w:rPr>
        <w:t xml:space="preserve">4.15.2. Употребление наркотических средств и злоупотребление спиртными напитками является основанием для отказа в приеме на работу. Медицинское освидетельствование проводится лицом, имеющим практику в соответствующей области, а также обладающим разрешением на проведение такого освидетельствования в соответствии с установленными для данной категории персонала требованиями.</w:t>
      </w:r>
    </w:p>
    <w:p>
      <w:pPr>
        <w:spacing w:after="120"/>
        <w:jc w:val="both"/>
      </w:pPr>
      <w:r>
        <w:rPr>
          <w:rFonts w:ascii="Arial" w:cs="Arial" w:eastAsia="Arial" w:hAnsi="Arial"/>
          <w:sz w:val="24"/>
          <w:szCs w:val="24"/>
        </w:rPr>
        <w:t xml:space="preserve">4.15.3. Персонал службы авиационной безопасности ежегодно проходят медицинское освидетельствование и один раз в год обязательную проверку на соответствие профессиональным требованиям. Проверка на соответствие профессиональным требованиям осуществляется органом гражданской авиации или назначенными им инспекторами.</w:t>
      </w:r>
    </w:p>
    <w:p>
      <w:pPr>
        <w:spacing w:after="120"/>
        <w:jc w:val="both"/>
      </w:pPr>
      <w:r>
        <w:rPr>
          <w:rFonts w:ascii="Arial" w:cs="Arial" w:eastAsia="Arial" w:hAnsi="Arial"/>
          <w:sz w:val="24"/>
          <w:szCs w:val="24"/>
        </w:rPr>
        <w:t xml:space="preserve">4.15.4. Следует проводить проверку трудовой деятельности и/или обучения в учебных, заведениях минимум за пять предшествующих 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4.16. Подготовка персонала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4.16.1. В целях эффективного осуществления превентивных мер авиационной безопасности разрабатывается и реализуется программа обучения и подготовки персонала по авиационной безопасности.</w:t>
      </w:r>
    </w:p>
    <w:p>
      <w:pPr>
        <w:spacing w:after="120"/>
        <w:jc w:val="both"/>
      </w:pPr>
      <w:r>
        <w:rPr>
          <w:rFonts w:ascii="Arial" w:cs="Arial" w:eastAsia="Arial" w:hAnsi="Arial"/>
          <w:sz w:val="24"/>
          <w:szCs w:val="24"/>
        </w:rPr>
        <w:t xml:space="preserve">4.16.2. Обучению и сертификации мерам авиационной безопасности подлежат:</w:t>
      </w:r>
    </w:p>
    <w:p>
      <w:pPr>
        <w:spacing w:after="120"/>
        <w:jc w:val="both"/>
      </w:pPr>
      <w:r>
        <w:rPr>
          <w:rFonts w:ascii="Arial" w:cs="Arial" w:eastAsia="Arial" w:hAnsi="Arial"/>
          <w:sz w:val="24"/>
          <w:szCs w:val="24"/>
        </w:rPr>
        <w:t xml:space="preserve">(а) руководящий состав субъектов гражданской авиации, ответственный за разработку и осуществление программ авиационной безопасности;</w:t>
      </w:r>
    </w:p>
    <w:p>
      <w:pPr>
        <w:spacing w:after="120"/>
        <w:jc w:val="both"/>
      </w:pPr>
      <w:r>
        <w:rPr>
          <w:rFonts w:ascii="Arial" w:cs="Arial" w:eastAsia="Arial" w:hAnsi="Arial"/>
          <w:sz w:val="24"/>
          <w:szCs w:val="24"/>
        </w:rPr>
        <w:t xml:space="preserve">(б) летный экипаж и бортпроводники;</w:t>
      </w:r>
    </w:p>
    <w:p>
      <w:pPr>
        <w:spacing w:after="120"/>
        <w:jc w:val="both"/>
      </w:pPr>
      <w:r>
        <w:rPr>
          <w:rFonts w:ascii="Arial" w:cs="Arial" w:eastAsia="Arial" w:hAnsi="Arial"/>
          <w:sz w:val="24"/>
          <w:szCs w:val="24"/>
        </w:rPr>
        <w:t xml:space="preserve">(в) персонал службы авиационной безопасности;</w:t>
      </w:r>
    </w:p>
    <w:p>
      <w:pPr>
        <w:spacing w:after="120"/>
        <w:jc w:val="both"/>
      </w:pPr>
      <w:r>
        <w:rPr>
          <w:rFonts w:ascii="Arial" w:cs="Arial" w:eastAsia="Arial" w:hAnsi="Arial"/>
          <w:sz w:val="24"/>
          <w:szCs w:val="24"/>
        </w:rPr>
        <w:t xml:space="preserve">(г) персонал правоохранительных органов, связанные с деятельностью гражданской авиации;</w:t>
      </w:r>
    </w:p>
    <w:p>
      <w:pPr>
        <w:spacing w:after="120"/>
        <w:jc w:val="both"/>
      </w:pPr>
      <w:r>
        <w:rPr>
          <w:rFonts w:ascii="Arial" w:cs="Arial" w:eastAsia="Arial" w:hAnsi="Arial"/>
          <w:sz w:val="24"/>
          <w:szCs w:val="24"/>
        </w:rPr>
        <w:t xml:space="preserve">(д) персонал органов управления воздушным движением;</w:t>
      </w:r>
    </w:p>
    <w:p>
      <w:pPr>
        <w:spacing w:after="120"/>
        <w:jc w:val="both"/>
      </w:pPr>
      <w:r>
        <w:rPr>
          <w:rFonts w:ascii="Arial" w:cs="Arial" w:eastAsia="Arial" w:hAnsi="Arial"/>
          <w:sz w:val="24"/>
          <w:szCs w:val="24"/>
        </w:rPr>
        <w:t xml:space="preserve">(е) персонал, участвующих в обслуживании воздушных судов и пассажиров.</w:t>
      </w:r>
    </w:p>
    <w:p>
      <w:pPr>
        <w:spacing w:after="120"/>
        <w:jc w:val="both"/>
      </w:pPr>
      <w:r>
        <w:rPr>
          <w:rFonts w:ascii="Arial" w:cs="Arial" w:eastAsia="Arial" w:hAnsi="Arial"/>
          <w:sz w:val="24"/>
          <w:szCs w:val="24"/>
        </w:rPr>
        <w:t xml:space="preserve">4.16.3. В целях обеспечения соответствия знаний персонала текущим требованиям по авиационной безопасности, периодическая подготовка проводиться не реже одного раза в 24 месяца (двадцать четыре) после прохождения ими последней подготовки.</w:t>
      </w:r>
    </w:p>
    <w:p>
      <w:pPr>
        <w:spacing w:after="120"/>
        <w:jc w:val="both"/>
      </w:pPr>
      <w:r>
        <w:rPr>
          <w:rFonts w:ascii="Arial" w:cs="Arial" w:eastAsia="Arial" w:hAnsi="Arial"/>
          <w:sz w:val="24"/>
          <w:szCs w:val="24"/>
        </w:rPr>
        <w:t xml:space="preserve">4.16.4. Обучение основам обеспечения авиационной безопасности включается в программы обучения каждого учебного заведения, занимающегося подготовкой авиационного персонала. Подготовка персонала службы авиационной безопасности включает отработку обучающимися практических действий.</w:t>
      </w:r>
    </w:p>
    <w:p>
      <w:pPr>
        <w:spacing w:after="120"/>
        <w:jc w:val="both"/>
      </w:pPr>
      <w:r>
        <w:rPr>
          <w:rFonts w:ascii="Arial" w:cs="Arial" w:eastAsia="Arial" w:hAnsi="Arial"/>
          <w:sz w:val="24"/>
          <w:szCs w:val="24"/>
        </w:rPr>
        <w:t xml:space="preserve">4.16.5. Подготовка и повышение квалификации персонала, осуществляющего специальный контроль, производится органами и лицами, сертифицированными или одобренными органом гражданской авиации. После успешного окончания подготовки выдается разрешительный документ установленного образца, дающий право на практическую работу.</w:t>
      </w:r>
    </w:p>
    <w:p>
      <w:pPr>
        <w:spacing w:after="120"/>
        <w:jc w:val="both"/>
      </w:pPr>
      <w:r>
        <w:rPr>
          <w:rFonts w:ascii="Arial" w:cs="Arial" w:eastAsia="Arial" w:hAnsi="Arial"/>
          <w:sz w:val="24"/>
          <w:szCs w:val="24"/>
        </w:rPr>
        <w:t xml:space="preserve">4.16.6. Подготовка, повышение квалификации и признание сертификатов авиационного персонала и прочих специалистов (лиц) в части авиационной безопасности, с дальнейшей выдачей соответствующего сертификата, также может осуществляться органом гражданской авиации.</w:t>
      </w:r>
    </w:p>
    <w:p>
      <w:pPr>
        <w:spacing w:after="120"/>
        <w:jc w:val="both"/>
      </w:pPr>
      <w:r>
        <w:rPr>
          <w:rFonts w:ascii="Arial" w:cs="Arial" w:eastAsia="Arial" w:hAnsi="Arial"/>
          <w:sz w:val="24"/>
          <w:szCs w:val="24"/>
        </w:rPr>
        <w:t xml:space="preserve">4.16.7. Все организации, проводящие подготовку по авиационной безопасности, осуществляют планирование учебного процесса и ведут учетную документацию по итогам обучения персонала.</w:t>
      </w:r>
    </w:p>
    <w:p>
      <w:pPr>
        <w:spacing w:after="120"/>
        <w:jc w:val="both"/>
      </w:pPr>
      <w:r>
        <w:rPr>
          <w:rFonts w:ascii="Arial" w:cs="Arial" w:eastAsia="Arial" w:hAnsi="Arial"/>
          <w:sz w:val="24"/>
          <w:szCs w:val="24"/>
        </w:rPr>
        <w:t xml:space="preserve">4.16.8. Орган гражданской авиации отвечает за необходимую координацию обмена информацией с ИКАО или другими государствами по подготовке в области авиационной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4.17. Анализ эффективности мер по авиационной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4.17.1. Анализ эффективности мер по авиационной безопасности проводится путем всеобъемлющей оценки системы и мер авиационной безопасности в целях выявления любых недостатков, снижающих эффективность мер по борьбе с актами незаконного вмешательства в деятельность гражданской авиации, и принятия своевременных и адекватных мер по обеспечению требуемого уровня авиационной безопасности. Такой анализ производится органом гражданской авиации, как правило, по конкретному аэропорту эксплуатанту или организации.</w:t>
      </w:r>
    </w:p>
    <w:p>
      <w:pPr>
        <w:spacing w:after="120"/>
        <w:jc w:val="both"/>
      </w:pPr>
      <w:r>
        <w:rPr>
          <w:rFonts w:ascii="Arial" w:cs="Arial" w:eastAsia="Arial" w:hAnsi="Arial"/>
          <w:sz w:val="24"/>
          <w:szCs w:val="24"/>
        </w:rPr>
        <w:t xml:space="preserve">4.17.2. Анализ эффективности мер по авиационной безопасности включает, по меньшей мере, следующее:</w:t>
      </w:r>
    </w:p>
    <w:p>
      <w:pPr>
        <w:spacing w:after="120"/>
        <w:jc w:val="both"/>
      </w:pPr>
      <w:r>
        <w:rPr>
          <w:rFonts w:ascii="Arial" w:cs="Arial" w:eastAsia="Arial" w:hAnsi="Arial"/>
          <w:sz w:val="24"/>
          <w:szCs w:val="24"/>
        </w:rPr>
        <w:t xml:space="preserve">(а) осуществляется оценка адекватности и соответствия программ подготовки персонала по авиационной безопасности применительно к конкретным условиям и требованиям;</w:t>
      </w:r>
    </w:p>
    <w:p>
      <w:pPr>
        <w:spacing w:after="120"/>
        <w:jc w:val="both"/>
      </w:pPr>
      <w:r>
        <w:rPr>
          <w:rFonts w:ascii="Arial" w:cs="Arial" w:eastAsia="Arial" w:hAnsi="Arial"/>
          <w:sz w:val="24"/>
          <w:szCs w:val="24"/>
        </w:rPr>
        <w:t xml:space="preserve">(б) изучается программы авиационной безопасности с точки зрения их реализации и эффективности;</w:t>
      </w:r>
    </w:p>
    <w:p>
      <w:pPr>
        <w:spacing w:after="120"/>
        <w:jc w:val="both"/>
      </w:pPr>
      <w:r>
        <w:rPr>
          <w:rFonts w:ascii="Arial" w:cs="Arial" w:eastAsia="Arial" w:hAnsi="Arial"/>
          <w:sz w:val="24"/>
          <w:szCs w:val="24"/>
        </w:rPr>
        <w:t xml:space="preserve">(в) производится осмотр барьеров между контролируемой и неконтролируемой зоной с внешней и внутренней стороны;</w:t>
      </w:r>
    </w:p>
    <w:p>
      <w:pPr>
        <w:spacing w:after="120"/>
        <w:jc w:val="both"/>
      </w:pPr>
      <w:r>
        <w:rPr>
          <w:rFonts w:ascii="Arial" w:cs="Arial" w:eastAsia="Arial" w:hAnsi="Arial"/>
          <w:sz w:val="24"/>
          <w:szCs w:val="24"/>
        </w:rPr>
        <w:t xml:space="preserve">(г) анализируются действующие процедуры регулирования доступа в контролируемые зоны, включая функционирование и административное обеспечение пропускных систем;</w:t>
      </w:r>
    </w:p>
    <w:p>
      <w:pPr>
        <w:spacing w:after="120"/>
        <w:jc w:val="both"/>
      </w:pPr>
      <w:r>
        <w:rPr>
          <w:rFonts w:ascii="Arial" w:cs="Arial" w:eastAsia="Arial" w:hAnsi="Arial"/>
          <w:sz w:val="24"/>
          <w:szCs w:val="24"/>
        </w:rPr>
        <w:t xml:space="preserve">(д) производится ознакомление с мерами (как физического, так и процедурного характера), предусмотренными для охраны важнейших служб и средств гражданской авиации, таких, как навигационные средства, орган обслуживания воздушного движения (в частности, средств связи "земля-воздух"), электрогенераторов и распределительных устройств, авиационных топливных систем, сети водоснабжения;</w:t>
      </w:r>
    </w:p>
    <w:p>
      <w:pPr>
        <w:spacing w:after="120"/>
        <w:jc w:val="both"/>
      </w:pPr>
      <w:r>
        <w:rPr>
          <w:rFonts w:ascii="Arial" w:cs="Arial" w:eastAsia="Arial" w:hAnsi="Arial"/>
          <w:sz w:val="24"/>
          <w:szCs w:val="24"/>
        </w:rPr>
        <w:t xml:space="preserve">(е) изучаются действующие меры по обеспечению безопасности (как физического, так и процедурного характера) груза и авиагрузовых операций;</w:t>
      </w:r>
    </w:p>
    <w:p>
      <w:pPr>
        <w:spacing w:after="120"/>
        <w:jc w:val="both"/>
      </w:pPr>
      <w:r>
        <w:rPr>
          <w:rFonts w:ascii="Arial" w:cs="Arial" w:eastAsia="Arial" w:hAnsi="Arial"/>
          <w:sz w:val="24"/>
          <w:szCs w:val="24"/>
        </w:rPr>
        <w:t xml:space="preserve">(ж) изучаются действующие меры безопасности в местах подготовки бортового питания, призванные обеспечить сохранность доставляемых на воздушные суда бортовых припасов;</w:t>
      </w:r>
    </w:p>
    <w:p>
      <w:pPr>
        <w:spacing w:after="120"/>
        <w:jc w:val="both"/>
      </w:pPr>
      <w:r>
        <w:rPr>
          <w:rFonts w:ascii="Arial" w:cs="Arial" w:eastAsia="Arial" w:hAnsi="Arial"/>
          <w:sz w:val="24"/>
          <w:szCs w:val="24"/>
        </w:rPr>
        <w:t xml:space="preserve">(з) изучаются действующие в аэропорту процедуры на случай аварийной ситуации для определения их масштабов, а также предусматриваемые полномочия, подчиненность, распределение обязанностей, каналов связи и ответственности;</w:t>
      </w:r>
    </w:p>
    <w:p>
      <w:pPr>
        <w:spacing w:after="120"/>
        <w:jc w:val="both"/>
      </w:pPr>
      <w:r>
        <w:rPr>
          <w:rFonts w:ascii="Arial" w:cs="Arial" w:eastAsia="Arial" w:hAnsi="Arial"/>
          <w:sz w:val="24"/>
          <w:szCs w:val="24"/>
        </w:rPr>
        <w:t xml:space="preserve">(и) производится оценка эффективности и аспектов контроля имеющихся систем сигнализации;</w:t>
      </w:r>
    </w:p>
    <w:p>
      <w:pPr>
        <w:spacing w:after="120"/>
        <w:jc w:val="both"/>
      </w:pPr>
      <w:r>
        <w:rPr>
          <w:rFonts w:ascii="Arial" w:cs="Arial" w:eastAsia="Arial" w:hAnsi="Arial"/>
          <w:sz w:val="24"/>
          <w:szCs w:val="24"/>
        </w:rPr>
        <w:t xml:space="preserve">(к) определяется эффективность системы освещения с точки зрения обеспечения безопасности критических зон;</w:t>
      </w:r>
    </w:p>
    <w:p>
      <w:pPr>
        <w:spacing w:after="120"/>
        <w:jc w:val="both"/>
      </w:pPr>
      <w:r>
        <w:rPr>
          <w:rFonts w:ascii="Arial" w:cs="Arial" w:eastAsia="Arial" w:hAnsi="Arial"/>
          <w:sz w:val="24"/>
          <w:szCs w:val="24"/>
        </w:rPr>
        <w:t xml:space="preserve">(л) изучается структура и деятельность подразделения, отвечающего за обеспечение авиационной безопасности в аэропорту, включая его правовую основу, численность, обязанность, полномочия, местонахождение и контроль;</w:t>
      </w:r>
    </w:p>
    <w:p>
      <w:pPr>
        <w:spacing w:after="120"/>
        <w:jc w:val="both"/>
      </w:pPr>
      <w:r>
        <w:rPr>
          <w:rFonts w:ascii="Arial" w:cs="Arial" w:eastAsia="Arial" w:hAnsi="Arial"/>
          <w:sz w:val="24"/>
          <w:szCs w:val="24"/>
        </w:rPr>
        <w:t xml:space="preserve">(м) производится ознакомление с действующими процедурами, регламентирующими создание, членский состав, периодичность проведения заседаний и круг полномочий Аэропортового комитета;</w:t>
      </w:r>
    </w:p>
    <w:p>
      <w:pPr>
        <w:spacing w:after="120"/>
        <w:jc w:val="both"/>
      </w:pPr>
      <w:r>
        <w:rPr>
          <w:rFonts w:ascii="Arial" w:cs="Arial" w:eastAsia="Arial" w:hAnsi="Arial"/>
          <w:sz w:val="24"/>
          <w:szCs w:val="24"/>
        </w:rPr>
        <w:t xml:space="preserve">(н) изучаются процедуры обслуживания пассажиров, используемые в аэропорту, для выявления тех областей, в которых могут наблюдаться нарушения;</w:t>
      </w:r>
    </w:p>
    <w:p>
      <w:pPr>
        <w:spacing w:after="120"/>
        <w:jc w:val="both"/>
      </w:pPr>
      <w:r>
        <w:rPr>
          <w:rFonts w:ascii="Arial" w:cs="Arial" w:eastAsia="Arial" w:hAnsi="Arial"/>
          <w:sz w:val="24"/>
          <w:szCs w:val="24"/>
        </w:rPr>
        <w:t xml:space="preserve">(о) анализируются меры безопасности, применяемые при хранении зарегистрированного багажа;</w:t>
      </w:r>
    </w:p>
    <w:p>
      <w:pPr>
        <w:spacing w:after="120"/>
        <w:jc w:val="both"/>
      </w:pPr>
      <w:r>
        <w:rPr>
          <w:rFonts w:ascii="Arial" w:cs="Arial" w:eastAsia="Arial" w:hAnsi="Arial"/>
          <w:sz w:val="24"/>
          <w:szCs w:val="24"/>
        </w:rPr>
        <w:t xml:space="preserve">(п) оценивается эффективность предполетного досмотра пассажиров и их ручной клади, а также охраны стерильных зон;</w:t>
      </w:r>
    </w:p>
    <w:p>
      <w:pPr>
        <w:spacing w:after="120"/>
        <w:jc w:val="both"/>
      </w:pPr>
      <w:r>
        <w:rPr>
          <w:rFonts w:ascii="Arial" w:cs="Arial" w:eastAsia="Arial" w:hAnsi="Arial"/>
          <w:sz w:val="24"/>
          <w:szCs w:val="24"/>
        </w:rPr>
        <w:t xml:space="preserve">(р) производится осмотр барьеров между контролируемой и контролируемой зоной с внешней и внутренней стороны;</w:t>
      </w:r>
    </w:p>
    <w:p>
      <w:pPr>
        <w:spacing w:after="120"/>
        <w:jc w:val="both"/>
      </w:pPr>
      <w:r>
        <w:rPr>
          <w:rFonts w:ascii="Arial" w:cs="Arial" w:eastAsia="Arial" w:hAnsi="Arial"/>
          <w:sz w:val="24"/>
          <w:szCs w:val="24"/>
        </w:rPr>
        <w:t xml:space="preserve">(с) анализируются действующие процедуры регулирования доступа в контролируемые зоны, включая функционирование и административное обеспечение пропускных систем;</w:t>
      </w:r>
    </w:p>
    <w:p>
      <w:pPr>
        <w:spacing w:after="120"/>
        <w:jc w:val="both"/>
      </w:pPr>
      <w:r>
        <w:rPr>
          <w:rFonts w:ascii="Arial" w:cs="Arial" w:eastAsia="Arial" w:hAnsi="Arial"/>
          <w:sz w:val="24"/>
          <w:szCs w:val="24"/>
        </w:rPr>
        <w:t xml:space="preserve">(т) проводится ознакомление с мерами, предусмотренными для охраны важнейших служб и средств, таких как навигационные средства, органа обслуживания воздушного движения, электрогенераторы и распределительные устройства авиационных топливных систем, сети водоснабжения;</w:t>
      </w:r>
    </w:p>
    <w:p>
      <w:pPr>
        <w:spacing w:after="120"/>
        <w:jc w:val="both"/>
      </w:pPr>
      <w:r>
        <w:rPr>
          <w:rFonts w:ascii="Arial" w:cs="Arial" w:eastAsia="Arial" w:hAnsi="Arial"/>
          <w:sz w:val="24"/>
          <w:szCs w:val="24"/>
        </w:rPr>
        <w:t xml:space="preserve">(у) изучаются действующие меры по обеспечению безопасности груза и авиагрузовых операций;</w:t>
      </w:r>
    </w:p>
    <w:p>
      <w:pPr>
        <w:spacing w:after="120"/>
        <w:jc w:val="both"/>
      </w:pPr>
      <w:r>
        <w:rPr>
          <w:rFonts w:ascii="Arial" w:cs="Arial" w:eastAsia="Arial" w:hAnsi="Arial"/>
          <w:sz w:val="24"/>
          <w:szCs w:val="24"/>
        </w:rPr>
        <w:t xml:space="preserve">(ф) изучаются действующие меры безопасности в местах подготовки бортового питания, призванные обеспечить сохранность доставляемых на воздушные суда бортовых припасов;</w:t>
      </w:r>
    </w:p>
    <w:p>
      <w:pPr>
        <w:spacing w:after="120"/>
        <w:jc w:val="both"/>
      </w:pPr>
      <w:r>
        <w:rPr>
          <w:rFonts w:ascii="Arial" w:cs="Arial" w:eastAsia="Arial" w:hAnsi="Arial"/>
          <w:sz w:val="24"/>
          <w:szCs w:val="24"/>
        </w:rPr>
        <w:t xml:space="preserve">(х) изучаются действующие в аэропорту процедуры на случай аварийной ситуации для определения их масштабов, предусматриваемые на этот случай полномочия, распределение обязанностей, каналов связи и ответственности;</w:t>
      </w:r>
    </w:p>
    <w:p>
      <w:pPr>
        <w:spacing w:after="120"/>
        <w:jc w:val="both"/>
      </w:pPr>
      <w:r>
        <w:rPr>
          <w:rFonts w:ascii="Arial" w:cs="Arial" w:eastAsia="Arial" w:hAnsi="Arial"/>
          <w:sz w:val="24"/>
          <w:szCs w:val="24"/>
        </w:rPr>
        <w:t xml:space="preserve">(ц) производится оценка эффективности и аспектов контроля имеющихся систем сигнализации;</w:t>
      </w:r>
    </w:p>
    <w:p>
      <w:pPr>
        <w:spacing w:after="120"/>
        <w:jc w:val="both"/>
      </w:pPr>
      <w:r>
        <w:rPr>
          <w:rFonts w:ascii="Arial" w:cs="Arial" w:eastAsia="Arial" w:hAnsi="Arial"/>
          <w:sz w:val="24"/>
          <w:szCs w:val="24"/>
        </w:rPr>
        <w:t xml:space="preserve">(ч) определяется эффективность системы освещения с точки зрения обеспечения безопасности критических зон;</w:t>
      </w:r>
    </w:p>
    <w:p>
      <w:pPr>
        <w:spacing w:after="120"/>
        <w:jc w:val="both"/>
      </w:pPr>
      <w:r>
        <w:rPr>
          <w:rFonts w:ascii="Arial" w:cs="Arial" w:eastAsia="Arial" w:hAnsi="Arial"/>
          <w:sz w:val="24"/>
          <w:szCs w:val="24"/>
        </w:rPr>
        <w:t xml:space="preserve">(ш) изучается структура и деятельность подразделения, отвечающего за обеспечение авиационной безопасности в аэропорту, включая его правовую основу, численность, обязанность, полномочия, местонахождения, контроль, оборудование (средства связи, оснащение личного состава и транспортные средства), подготовку, обязанности, картотеку кандидатов, социальное обеспечение, пункт управления, отчетность и возможности развертывания;</w:t>
      </w:r>
    </w:p>
    <w:p>
      <w:pPr>
        <w:spacing w:after="120"/>
        <w:jc w:val="both"/>
      </w:pPr>
      <w:r>
        <w:rPr>
          <w:rFonts w:ascii="Arial" w:cs="Arial" w:eastAsia="Arial" w:hAnsi="Arial"/>
          <w:sz w:val="24"/>
          <w:szCs w:val="24"/>
        </w:rPr>
        <w:t xml:space="preserve">(щ) рассматриваются материалы проведенных ранее проверок и анализ состояния безопасности, и выясняется, каким образом используются результаты и реализуются рекомендации этих проверок и анализов;</w:t>
      </w:r>
    </w:p>
    <w:p>
      <w:pPr>
        <w:spacing w:after="120"/>
        <w:jc w:val="both"/>
      </w:pPr>
      <w:r>
        <w:rPr>
          <w:rFonts w:ascii="Arial" w:cs="Arial" w:eastAsia="Arial" w:hAnsi="Arial"/>
          <w:sz w:val="24"/>
          <w:szCs w:val="24"/>
        </w:rPr>
        <w:t xml:space="preserve">(ы) выясняется, насколько регулярно проводятся учения для отработки мер и процедур обеспечения безопасности;</w:t>
      </w:r>
    </w:p>
    <w:p>
      <w:pPr>
        <w:spacing w:after="120"/>
        <w:jc w:val="both"/>
      </w:pPr>
      <w:r>
        <w:rPr>
          <w:rFonts w:ascii="Arial" w:cs="Arial" w:eastAsia="Arial" w:hAnsi="Arial"/>
          <w:sz w:val="24"/>
          <w:szCs w:val="24"/>
        </w:rPr>
        <w:t xml:space="preserve">(э) анализируется существующая программа подготовки персонала с точки зрения адекватности программ подготовки, наличия и достаточности средств и материалов для обучения, квалификации преподавательского состава для обеспечения должного уровня подготовки;</w:t>
      </w:r>
    </w:p>
    <w:p>
      <w:pPr>
        <w:spacing w:after="120"/>
        <w:jc w:val="both"/>
      </w:pPr>
      <w:r>
        <w:rPr>
          <w:rFonts w:ascii="Arial" w:cs="Arial" w:eastAsia="Arial" w:hAnsi="Arial"/>
          <w:sz w:val="24"/>
          <w:szCs w:val="24"/>
        </w:rPr>
        <w:t xml:space="preserve">(ю) производится оценка потребности в оборудовании и системах обеспечения безопасности;</w:t>
      </w:r>
    </w:p>
    <w:p>
      <w:pPr>
        <w:spacing w:after="120"/>
        <w:jc w:val="both"/>
      </w:pPr>
      <w:r>
        <w:rPr>
          <w:rFonts w:ascii="Arial" w:cs="Arial" w:eastAsia="Arial" w:hAnsi="Arial"/>
          <w:sz w:val="24"/>
          <w:szCs w:val="24"/>
        </w:rPr>
        <w:t xml:space="preserve">(я) изучаются архитектурные характеристики и расположение зданий, а также процедуры организации работы на предмет совершенствование системы, обеспечения безопасности в аэропорту.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4.18. Инспекционный контроль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4.18.1. Орган гражданской авиации не менее одного раза в год осуществляет инспекционный контроль органов и служб аэропортов, эксплуатантов и других организаций гражданской авиации Кыргызской Республики с целью установления правильности и полноты выполнения требований нормативных правовых актов по обеспечению авиационной безопасности и выполнения требований соответствующих программ авиационной безопасности.</w:t>
      </w:r>
    </w:p>
    <w:p>
      <w:pPr>
        <w:spacing w:after="120"/>
        <w:jc w:val="both"/>
      </w:pPr>
      <w:r>
        <w:rPr>
          <w:rFonts w:ascii="Arial" w:cs="Arial" w:eastAsia="Arial" w:hAnsi="Arial"/>
          <w:sz w:val="24"/>
          <w:szCs w:val="24"/>
        </w:rPr>
        <w:t xml:space="preserve">4.18.2. С целью осуществления инспекционного контроля орган гражданской авиации имеет право:</w:t>
      </w:r>
    </w:p>
    <w:p>
      <w:pPr>
        <w:spacing w:after="120"/>
        <w:jc w:val="both"/>
      </w:pPr>
      <w:r>
        <w:rPr>
          <w:rFonts w:ascii="Arial" w:cs="Arial" w:eastAsia="Arial" w:hAnsi="Arial"/>
          <w:sz w:val="24"/>
          <w:szCs w:val="24"/>
        </w:rPr>
        <w:t xml:space="preserve">(а) проводить инспекторские проверки в отношении аэропортов, эксплуатантов и других организаций гражданской авиации, а также соответствующих министерств, ведомств, учреждений и организаций по вопросам обеспечения авиационной безопасности и, требовать от работников вышеуказанных структур неукоснительного выполнения положений нормативных правовых актов по данным вопросам;</w:t>
      </w:r>
    </w:p>
    <w:p>
      <w:pPr>
        <w:spacing w:after="120"/>
        <w:jc w:val="both"/>
      </w:pPr>
      <w:r>
        <w:rPr>
          <w:rFonts w:ascii="Arial" w:cs="Arial" w:eastAsia="Arial" w:hAnsi="Arial"/>
          <w:sz w:val="24"/>
          <w:szCs w:val="24"/>
        </w:rPr>
        <w:t xml:space="preserve">(б) осуществлять в пределах своей компетенции контроль за достоверностью сведений, представляемых претендентами на получение свидетельств, сертификатов, лицензий и за соблюдением эксплуатантами условий выданных им разрешительных документов;</w:t>
      </w:r>
    </w:p>
    <w:p>
      <w:pPr>
        <w:spacing w:after="120"/>
        <w:jc w:val="both"/>
      </w:pPr>
      <w:r>
        <w:rPr>
          <w:rFonts w:ascii="Arial" w:cs="Arial" w:eastAsia="Arial" w:hAnsi="Arial"/>
          <w:sz w:val="24"/>
          <w:szCs w:val="24"/>
        </w:rPr>
        <w:t xml:space="preserve">(в) в случае выявления грубых нарушений по соблюдению международных и национальных требований в области обеспечения авиационной безопасности, приостанавливать деятельность субъекта гражданской авиации до полного устранения выявленных недостатков или лишать его соответствующих свидетельств, сертификатов и лицензий;</w:t>
      </w:r>
    </w:p>
    <w:p>
      <w:pPr>
        <w:spacing w:after="120"/>
        <w:jc w:val="both"/>
      </w:pPr>
      <w:r>
        <w:rPr>
          <w:rFonts w:ascii="Arial" w:cs="Arial" w:eastAsia="Arial" w:hAnsi="Arial"/>
          <w:sz w:val="24"/>
          <w:szCs w:val="24"/>
        </w:rPr>
        <w:t xml:space="preserve">(г) требовать и получать от аэропортов, эксплуатантов, организаций гражданской авиации, а также любых других органов или организаций, имеющих отношение к обеспечению авиационной безопасности, документы и информацию по вопросам обеспечения авиационной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4.19. Проверки состояния авиационной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4.19.1. Проверки состояния авиационной безопасности представляют собой рассмотрение действующих мер и процедур безопасности в аэропорту, у эксплуатанта и других организациях гражданской авиации для определения того, насколько эффективно осуществляются АПКР-17. Такие проверки проводятся по плану или по распоряжению руководителя органа гражданской авиации или вышестоящих органов.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
 Действия против актов незаконного вмешательства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5.1.1. Соответствующие органы Кыргызской Республики принимают надлежащие меры по обеспечению безопасности пассажиров и экипажа воздушного судна, подвергшегося акту незаконного вмешательства, до тех пор, пока они не смогут продолжить свой полет.</w:t>
      </w:r>
    </w:p>
    <w:p>
      <w:pPr>
        <w:spacing w:after="120"/>
        <w:jc w:val="both"/>
      </w:pPr>
      <w:r>
        <w:rPr>
          <w:rFonts w:ascii="Arial" w:cs="Arial" w:eastAsia="Arial" w:hAnsi="Arial"/>
          <w:sz w:val="24"/>
          <w:szCs w:val="24"/>
        </w:rPr>
        <w:t xml:space="preserve">5.1.2. В отношении воздушного судна другого государства, подвергшегося захвату и совершившего посадку на территории Кыргызской Республики, принимаются меры по задержанию воздушного судна на земле, если его вылет не диктуется необходимостью охраны жизни людей. При этом проводятся консультации, если это практически осуществимо, между полномочными органами. Кыргызской Республики и такими же органами государства регистрации эксплуатанта этого воздушного судна.</w:t>
      </w:r>
    </w:p>
    <w:p>
      <w:pPr>
        <w:spacing w:after="120"/>
        <w:jc w:val="both"/>
      </w:pPr>
      <w:r>
        <w:rPr>
          <w:rFonts w:ascii="Arial" w:cs="Arial" w:eastAsia="Arial" w:hAnsi="Arial"/>
          <w:sz w:val="24"/>
          <w:szCs w:val="24"/>
        </w:rPr>
        <w:t xml:space="preserve">5.1.3. В случае совершения незаконного акта на борту воздушного судна экипаж воздушного судна действует в соответствии с процедурами, предусмотренными для таких случаев в руководстве по производству полетов (РПП) и/или программе авиационной безопасности эксплуатанта. В случае совершения незаконного акта на борту воздушного судна в пределах другого государства экипаж воздушного судна действует в соответствии с указанными процедурами с учетом требований этого государства.</w:t>
      </w:r>
    </w:p>
    <w:p>
      <w:pPr>
        <w:spacing w:after="120"/>
        <w:jc w:val="both"/>
      </w:pPr>
      <w:r>
        <w:rPr>
          <w:rFonts w:ascii="Arial" w:cs="Arial" w:eastAsia="Arial" w:hAnsi="Arial"/>
          <w:sz w:val="24"/>
          <w:szCs w:val="24"/>
        </w:rPr>
        <w:t xml:space="preserve">5.1.4. Полномочные органы Кыргызской Республики сотрудничают с другими государствами в целях проведения совместных ответных действий в случае совершения акта незаконного вмешательства. При проведении на своей территории мероприятий по освобождению пассажиров и членов экипажа воздушного судна, подвергшегося акту незаконного вмешательства, при необходимости используется опыт и возможности государства регистрации эксплуатанта, государства изготовителя воздушного судна и государства регистрации данного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 Распределение обязанностей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5.2.1. Для эффективного противодействия актам незаконного вмешательства Межведомственный и аэропортовый комитеты по авиационной безопасности разрабатывают и принимают детальные согласованные планы действий органов, организаций и ответственных лиц, участвующих в ответных действиях в случае акта незаконного вмешательства, включая обязанности всех этих органов, организаций и лиц.</w:t>
      </w:r>
    </w:p>
    <w:p>
      <w:pPr>
        <w:spacing w:after="120"/>
        <w:jc w:val="both"/>
      </w:pPr>
      <w:r>
        <w:rPr>
          <w:rFonts w:ascii="Arial" w:cs="Arial" w:eastAsia="Arial" w:hAnsi="Arial"/>
          <w:sz w:val="24"/>
          <w:szCs w:val="24"/>
        </w:rPr>
        <w:t xml:space="preserve">5.2.2. Государственные органы и организации, участвующие в обеспечении авиационной безопасности, выпускают инструкции для персонала, устанавливают системы связи и проводят подготовку персонала в целях принятия ответных действий в ходе акта незаконного вмешательства, который совершается в Кыргызской Республике или затрагивает ее интересы.</w:t>
      </w:r>
    </w:p>
    <w:p>
      <w:pPr>
        <w:spacing w:after="120"/>
        <w:jc w:val="both"/>
      </w:pPr>
      <w:r>
        <w:rPr>
          <w:rFonts w:ascii="Arial" w:cs="Arial" w:eastAsia="Arial" w:hAnsi="Arial"/>
          <w:sz w:val="24"/>
          <w:szCs w:val="24"/>
        </w:rPr>
        <w:t xml:space="preserve">5.2.3. При получении информации о готовящемся акте незаконного вмешательства в отношении воздушного судна или особо важного объекта гражданской авиации, служба авиационной безопасности аэропорта совместно с соответствующими правоохранительными органами и органами государственной безопасности Кыргызской Республики принимают соответствующие меры согласно утвержденному органом гражданской авиации плану действий в таких случаях.</w:t>
      </w:r>
    </w:p>
    <w:p>
      <w:pPr>
        <w:spacing w:after="120"/>
        <w:jc w:val="both"/>
      </w:pPr>
      <w:r>
        <w:rPr>
          <w:rFonts w:ascii="Arial" w:cs="Arial" w:eastAsia="Arial" w:hAnsi="Arial"/>
          <w:sz w:val="24"/>
          <w:szCs w:val="24"/>
        </w:rPr>
        <w:t xml:space="preserve">5.2.4. При осуществлении мер противодействия актам захвата и угона воздушных судов, Межведомственным комитетом образуются оперативные межведомственные штабы по координации и руководству действиями министерств и ведомств. Для обеспечения работы оперативных штабов аэропорты выделяют специальные помещения - командные пункты, оснащенные средствами связи. Средства связи командного пункта оперативного штаба обеспечивают связь с экипажем воздушного судна, ставшим объектом незаконного вмешательства, а средства связи командного пункта главного командования, кроме того - прямую связь с оперативным штабом соответствующего аэропорта.</w:t>
      </w:r>
    </w:p>
    <w:p>
      <w:pPr>
        <w:spacing w:after="120"/>
        <w:jc w:val="both"/>
      </w:pPr>
      <w:r>
        <w:rPr>
          <w:rFonts w:ascii="Arial" w:cs="Arial" w:eastAsia="Arial" w:hAnsi="Arial"/>
          <w:sz w:val="24"/>
          <w:szCs w:val="24"/>
        </w:rPr>
        <w:t xml:space="preserve">5.2.5. Руководство ответными действиями в случае акта незаконного вмешательства в деятельность гражданской авиации Кыргызской Республике возлагается на руководителя оперативного межведомственного штаба.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 Первоначальные действия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 В случае получения информации о совершении или обнаружении любых признаков о готовящемся акте незаконного вмешательства, служба авиационной безопасности немедленно сообщает об этом Руководителю оперативного межведомственного штаба и действует в соответствии со специальном планом действий, утвержденным органом гражданской авиации. Руководитель оперативного межведомственного штаба по получению такой информации в установленном указанным специальным планом порядке немедленно уведомляет все заинтересованные стороны о полученной информации и принимает все меры к тому, чтобы обеспечить согласованное и эффективное взаимодействие всех лиц и сторон, участвующих в операции по ликвидации угрозы или последствий акта незаконного вмешательства.</w:t>
      </w:r>
    </w:p>
    <w:p>
      <w:pPr>
        <w:spacing w:after="120"/>
        <w:jc w:val="both"/>
      </w:pPr>
      <w:r>
        <w:rPr>
          <w:rFonts w:ascii="Arial" w:cs="Arial" w:eastAsia="Arial" w:hAnsi="Arial"/>
          <w:sz w:val="24"/>
          <w:szCs w:val="24"/>
        </w:rPr>
        <w:t xml:space="preserve">5.3.2. Первоначальные действия предполагают рассылку сообщения всем заинтересованным лицам в соответствии с планом, разрабатываемом на случай непредвиденных обстоятельств, оценку сообщения и получение согласия на выполнение плана действий всех заинтересованных сторон.</w:t>
      </w:r>
    </w:p>
    <w:p>
      <w:pPr>
        <w:spacing w:after="120"/>
        <w:jc w:val="both"/>
      </w:pPr>
      <w:r>
        <w:rPr>
          <w:rFonts w:ascii="Arial" w:cs="Arial" w:eastAsia="Arial" w:hAnsi="Arial"/>
          <w:sz w:val="24"/>
          <w:szCs w:val="24"/>
        </w:rPr>
        <w:t xml:space="preserve">5.3.3. Организации, получающие такое уведомление, отвечают за сбор и включение в сообщение как можно большего количества информации, с тем, чтобы позволить обеспечить точную оценку инцидента.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 Действия экипажа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5.4.1. Командир воздушного судна в случае совершения акта незаконного вмешательства во время полета принимает все обоснованные меры для обеспечения безопасности пассажиров, экипажа, воздушного судна и находящегося на борту оборудования до передачи этой ответственности полномочному наземному персоналу.</w:t>
      </w:r>
    </w:p>
    <w:p>
      <w:pPr>
        <w:spacing w:after="120"/>
        <w:jc w:val="both"/>
      </w:pPr>
      <w:r>
        <w:rPr>
          <w:rFonts w:ascii="Arial" w:cs="Arial" w:eastAsia="Arial" w:hAnsi="Arial"/>
          <w:sz w:val="24"/>
          <w:szCs w:val="24"/>
        </w:rPr>
        <w:t xml:space="preserve">5.4.2. В случае совершения акта незаконного вмешательства во время полета, командир воздушного судна руководствуется программой авиационной безопасности эксплуатанта и соответствующими инструкциями в РПП.</w:t>
      </w:r>
    </w:p>
    <w:p>
      <w:pPr>
        <w:spacing w:after="120"/>
        <w:jc w:val="both"/>
      </w:pPr>
      <w:r>
        <w:rPr>
          <w:rFonts w:ascii="Arial" w:cs="Arial" w:eastAsia="Arial" w:hAnsi="Arial"/>
          <w:sz w:val="24"/>
          <w:szCs w:val="24"/>
        </w:rPr>
        <w:t xml:space="preserve">5.4.3. В случае необходимости, командир воздушного судна может по собственной инициативе и в пределах своей ответственности отклоняться от установленного порядка действий и процедур.</w:t>
      </w:r>
    </w:p>
    <w:p>
      <w:pPr>
        <w:spacing w:after="120"/>
        <w:jc w:val="both"/>
      </w:pPr>
      <w:r>
        <w:rPr>
          <w:rFonts w:ascii="Arial" w:cs="Arial" w:eastAsia="Arial" w:hAnsi="Arial"/>
          <w:sz w:val="24"/>
          <w:szCs w:val="24"/>
        </w:rPr>
        <w:t xml:space="preserve">5.4.4. В ходе акта незаконного вмешательства командир воздушного судна принимает все меры для сохранения своих полномочий по отношению к членам экипажа и пассажирам и для сохранения контроля над воздушным судном, действуя при этом в соответствии с указаниями и рекомендациями, получаемыми от полномочных органов на земле, и учитывая требования правонарушителей в той мере, в какой, по его мнению, это может отвечать интересам безопасности.</w:t>
      </w:r>
    </w:p>
    <w:p>
      <w:pPr>
        <w:spacing w:after="120"/>
        <w:jc w:val="both"/>
      </w:pPr>
      <w:r>
        <w:rPr>
          <w:rFonts w:ascii="Arial" w:cs="Arial" w:eastAsia="Arial" w:hAnsi="Arial"/>
          <w:sz w:val="24"/>
          <w:szCs w:val="24"/>
        </w:rPr>
        <w:t xml:space="preserve">5.4.5. В ходе акта незаконного вмешательства летный экипаж:</w:t>
      </w:r>
    </w:p>
    <w:p>
      <w:pPr>
        <w:spacing w:after="120"/>
        <w:jc w:val="both"/>
      </w:pPr>
      <w:r>
        <w:rPr>
          <w:rFonts w:ascii="Arial" w:cs="Arial" w:eastAsia="Arial" w:hAnsi="Arial"/>
          <w:sz w:val="24"/>
          <w:szCs w:val="24"/>
        </w:rPr>
        <w:t xml:space="preserve">(а) выполняет соответствующие правила, установленные для летнего экипажа;</w:t>
      </w:r>
    </w:p>
    <w:p>
      <w:pPr>
        <w:spacing w:after="120"/>
        <w:jc w:val="both"/>
      </w:pPr>
      <w:r>
        <w:rPr>
          <w:rFonts w:ascii="Arial" w:cs="Arial" w:eastAsia="Arial" w:hAnsi="Arial"/>
          <w:sz w:val="24"/>
          <w:szCs w:val="24"/>
        </w:rPr>
        <w:t xml:space="preserve">(б) по возможности поддерживает связь с оперативным штабом;</w:t>
      </w:r>
    </w:p>
    <w:p>
      <w:pPr>
        <w:spacing w:after="120"/>
        <w:jc w:val="both"/>
      </w:pPr>
      <w:r>
        <w:rPr>
          <w:rFonts w:ascii="Arial" w:cs="Arial" w:eastAsia="Arial" w:hAnsi="Arial"/>
          <w:sz w:val="24"/>
          <w:szCs w:val="24"/>
        </w:rPr>
        <w:t xml:space="preserve">(в) принимает меры предосторожности, чтобы не спровоцировать правонарушителей на совершение активных действий;</w:t>
      </w:r>
    </w:p>
    <w:p>
      <w:pPr>
        <w:spacing w:after="120"/>
        <w:jc w:val="both"/>
      </w:pPr>
      <w:r>
        <w:rPr>
          <w:rFonts w:ascii="Arial" w:cs="Arial" w:eastAsia="Arial" w:hAnsi="Arial"/>
          <w:sz w:val="24"/>
          <w:szCs w:val="24"/>
        </w:rPr>
        <w:t xml:space="preserve">(г) остается в кабине экипажа, покидает ее лишь в тех случаях, когда необходимо успокоить встревоженных пассажиров, оказать помощь раненным или больным, а также ликвидировать механические или другие неполадки;</w:t>
      </w:r>
    </w:p>
    <w:p>
      <w:pPr>
        <w:spacing w:after="120"/>
        <w:jc w:val="both"/>
      </w:pPr>
      <w:r>
        <w:rPr>
          <w:rFonts w:ascii="Arial" w:cs="Arial" w:eastAsia="Arial" w:hAnsi="Arial"/>
          <w:sz w:val="24"/>
          <w:szCs w:val="24"/>
        </w:rPr>
        <w:t xml:space="preserve">(д) избегает применения силы или выполнения любых необычных маневров воздушного судна в целях захвата правонарушителей.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 Предоставление аэронавигационного обслуживания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5.5.1. В случае если воздушное судно, подвергшееся акту незаконного вмешательства, входит в воздушное пространство Кыргызской Республики и желает совершить посадку в аэропорту Кыргызской Республики, орган обслуживания воздушного движения соответствующего аэропорта оказывает ему всяческое содействие в обеспечении безопасности полета, с учетом возможности аварийного снижения, и предпринимать надлежащие действия для ускорения всех этапов полета, включая выдачу разрешения на посадку.</w:t>
      </w:r>
    </w:p>
    <w:p>
      <w:pPr>
        <w:spacing w:after="120"/>
        <w:jc w:val="both"/>
      </w:pPr>
      <w:r>
        <w:rPr>
          <w:rFonts w:ascii="Arial" w:cs="Arial" w:eastAsia="Arial" w:hAnsi="Arial"/>
          <w:sz w:val="24"/>
          <w:szCs w:val="24"/>
        </w:rPr>
        <w:t xml:space="preserve">5.5.2. После приземления воздушное судно, подвергшееся акту незаконного вмешательства, размещается на специально определенной изолированной стоянке, и все дальнейшие действия предпринимаются в соответствии с планом, разрабатываемом на случай непредвиденных обстоятельств.</w:t>
      </w:r>
    </w:p>
    <w:p>
      <w:pPr>
        <w:spacing w:after="120"/>
        <w:jc w:val="both"/>
      </w:pPr>
      <w:r>
        <w:rPr>
          <w:rFonts w:ascii="Arial" w:cs="Arial" w:eastAsia="Arial" w:hAnsi="Arial"/>
          <w:sz w:val="24"/>
          <w:szCs w:val="24"/>
        </w:rPr>
        <w:t xml:space="preserve">5.5.3. В случае если воздушное судно, подвергшееся акту незаконного вмешательства, пересекает воздушное пространство Кыргызской Республики, орган обслуживания воздушного движения соответствующего аэропорта собирает всю необходимую информацию о полете такого воздушного судна и оказывает всяческое содействие в обеспечении безопасности полета в воздушном пространстве Кыргызской Республики.</w:t>
      </w:r>
    </w:p>
    <w:p>
      <w:pPr>
        <w:spacing w:after="120"/>
        <w:jc w:val="both"/>
      </w:pPr>
      <w:r>
        <w:rPr>
          <w:rFonts w:ascii="Arial" w:cs="Arial" w:eastAsia="Arial" w:hAnsi="Arial"/>
          <w:sz w:val="24"/>
          <w:szCs w:val="24"/>
        </w:rPr>
        <w:t xml:space="preserve">5.5.4. Всю имеющуюся информацию орган обслуживания воздушного движения соответствующего аэропорта Кыргызской Республики передает об указанном воздушном судне другим государствам, в чьем ведении находятся соответствующие органы обслуживания воздушного движения, по известному или предполагаемому маршруту полета, а также службам аэропорта, известного или предполагаемого пункта назначения, для того чтобы могли быть своевременно приняты необходимые меры защиты, как на маршруте полета, так и в указанном аэропорту.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5.6. Уведомление об актах незаконного вмешательства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5.6.1. В случае совершения акта незаконного вмешательства в Кыргызской Республике вся необходимая информация передается в оперативный межведомственный штаб. Оперативный межведомственный штаб наиболее быстрыми средствами уведомляет об акте незаконного вмешательства:</w:t>
      </w:r>
    </w:p>
    <w:p>
      <w:pPr>
        <w:spacing w:after="120"/>
        <w:jc w:val="both"/>
      </w:pPr>
      <w:r>
        <w:rPr>
          <w:rFonts w:ascii="Arial" w:cs="Arial" w:eastAsia="Arial" w:hAnsi="Arial"/>
          <w:sz w:val="24"/>
          <w:szCs w:val="24"/>
        </w:rPr>
        <w:t xml:space="preserve">(а) государство регистрации и государству эксплуатанту воздушного судна;</w:t>
      </w:r>
    </w:p>
    <w:p>
      <w:pPr>
        <w:spacing w:after="120"/>
        <w:jc w:val="both"/>
      </w:pPr>
      <w:r>
        <w:rPr>
          <w:rFonts w:ascii="Arial" w:cs="Arial" w:eastAsia="Arial" w:hAnsi="Arial"/>
          <w:sz w:val="24"/>
          <w:szCs w:val="24"/>
        </w:rPr>
        <w:t xml:space="preserve">(б) государство, граждане которого погибли или получили телесные повреждения;</w:t>
      </w:r>
    </w:p>
    <w:p>
      <w:pPr>
        <w:spacing w:after="120"/>
        <w:jc w:val="both"/>
      </w:pPr>
      <w:r>
        <w:rPr>
          <w:rFonts w:ascii="Arial" w:cs="Arial" w:eastAsia="Arial" w:hAnsi="Arial"/>
          <w:sz w:val="24"/>
          <w:szCs w:val="24"/>
        </w:rPr>
        <w:t xml:space="preserve">(в) государство, граждане которого были задержаны в качестве заложников;</w:t>
      </w:r>
    </w:p>
    <w:p>
      <w:pPr>
        <w:spacing w:after="120"/>
        <w:jc w:val="both"/>
      </w:pPr>
      <w:r>
        <w:rPr>
          <w:rFonts w:ascii="Arial" w:cs="Arial" w:eastAsia="Arial" w:hAnsi="Arial"/>
          <w:sz w:val="24"/>
          <w:szCs w:val="24"/>
        </w:rPr>
        <w:t xml:space="preserve">(г) государство, граждане которого, если известно, находятся на борту воздушного судна.</w:t>
      </w:r>
    </w:p>
    <w:p>
      <w:pPr>
        <w:spacing w:after="120"/>
        <w:jc w:val="both"/>
      </w:pPr>
      <w:r>
        <w:rPr>
          <w:rFonts w:ascii="Arial" w:cs="Arial" w:eastAsia="Arial" w:hAnsi="Arial"/>
          <w:sz w:val="24"/>
          <w:szCs w:val="24"/>
        </w:rPr>
        <w:t xml:space="preserve">5.6.2. Для своевременного принятия решения, и мер по обеспечению авиационной безопасности вся имеющаяся информация о воздушном судне, подвергшемся акту незаконного вмешательства, сообщается дипломатическим представительствам государств (если воздушное судно выполняет международный рейс) и администрации аэропортов расположенных в районах предполагаемого аэропорта назначения и по маршруту полета воздушного судна, подвергшегося акту незаконного вмешательства. По мере полета и изменения обстановки на борту воздушного судна такая информация периодически дополняется.</w:t>
      </w:r>
    </w:p>
    <w:p>
      <w:pPr>
        <w:spacing w:after="120"/>
        <w:jc w:val="both"/>
      </w:pPr>
      <w:r>
        <w:rPr>
          <w:rFonts w:ascii="Arial" w:cs="Arial" w:eastAsia="Arial" w:hAnsi="Arial"/>
          <w:sz w:val="24"/>
          <w:szCs w:val="24"/>
        </w:rPr>
        <w:t xml:space="preserve">5.6.3. Перечень информации об акте незаконного вмешательства, и порядок ее прохождения устанавливается руководителем оперативного межведомственного штаба.</w:t>
      </w:r>
    </w:p>
    <w:p>
      <w:pPr>
        <w:spacing w:after="120"/>
        <w:jc w:val="both"/>
      </w:pPr>
      <w:r>
        <w:rPr>
          <w:rFonts w:ascii="Arial" w:cs="Arial" w:eastAsia="Arial" w:hAnsi="Arial"/>
          <w:sz w:val="24"/>
          <w:szCs w:val="24"/>
        </w:rPr>
        <w:t xml:space="preserve">5.6.4. В случае акта незаконного вмешательства направленного против гражданской авиации Кыргызской Республики, готовятся и направляются в ИКАО следующие документы:</w:t>
      </w:r>
    </w:p>
    <w:p>
      <w:pPr>
        <w:spacing w:after="120"/>
        <w:jc w:val="both"/>
      </w:pPr>
      <w:r>
        <w:rPr>
          <w:rFonts w:ascii="Arial" w:cs="Arial" w:eastAsia="Arial" w:hAnsi="Arial"/>
          <w:sz w:val="24"/>
          <w:szCs w:val="24"/>
        </w:rPr>
        <w:t xml:space="preserve">(а) немедленное уведомление;</w:t>
      </w:r>
    </w:p>
    <w:p>
      <w:pPr>
        <w:spacing w:after="120"/>
        <w:jc w:val="both"/>
      </w:pPr>
      <w:r>
        <w:rPr>
          <w:rFonts w:ascii="Arial" w:cs="Arial" w:eastAsia="Arial" w:hAnsi="Arial"/>
          <w:sz w:val="24"/>
          <w:szCs w:val="24"/>
        </w:rPr>
        <w:t xml:space="preserve">(б) предварительное уведомление об акте незаконного вмешательства, данный документ направляется в ИКАО в течение 30 дней с момента совершения акта;</w:t>
      </w:r>
    </w:p>
    <w:p>
      <w:pPr>
        <w:spacing w:after="120"/>
        <w:jc w:val="both"/>
      </w:pPr>
      <w:r>
        <w:rPr>
          <w:rFonts w:ascii="Arial" w:cs="Arial" w:eastAsia="Arial" w:hAnsi="Arial"/>
          <w:sz w:val="24"/>
          <w:szCs w:val="24"/>
        </w:rPr>
        <w:t xml:space="preserve">(в) окончательное уведомление об акте незаконного вмешательства, данный документ направляется в ИКАО в течение 60 дней со времени совершения 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9-3f_drdzuqbny2mroqd">
      <w:r>
        <w:rPr>
          <w:rFonts w:ascii="Arial" w:cs="Arial" w:eastAsia="Arial" w:hAnsi="Arial"/>
          <w:color w:val="132D3F"/>
          <w:sz w:val="16"/>
          <w:szCs w:val="16"/>
          <w:u w:val="single"/>
        </w:rPr>
        <w:t xml:space="preserve">dalil.kg/document/95153</w:t>
      </w:r>
    </w:hyperlink>
  </w:p>
  <w:p>
    <w:pPr>
      <w:spacing w:after="0" w:before="40"/>
      <w:jc w:val="center"/>
    </w:pPr>
    <w:hyperlink w:history="1" r:id="rIdmrx43cy3ta67hne_huzu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onkyox2dl_pzllyribmm" Type="http://schemas.openxmlformats.org/officeDocument/2006/relationships/hyperlink" Target="https://dalil.kg/document/98649" TargetMode="External"/><Relationship Id="rIdvu5x-ka4vnj2--kiszzwa" Type="http://schemas.openxmlformats.org/officeDocument/2006/relationships/hyperlink" Target="https://dalil.kg/document/9507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9-3f_drdzuqbny2mroqd" Type="http://schemas.openxmlformats.org/officeDocument/2006/relationships/hyperlink" Target="https://dalil.kg/document/95153" TargetMode="External"/><Relationship Id="rIdmrx43cy3ta67hne_huzu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2026-09-24T22:11:54.212Z</dcterms:created>
  <dcterms:modified xsi:type="dcterms:W3CDTF">2026-09-24T22:11:54.212Z</dcterms:modified>
</cp:coreProperties>
</file>

<file path=docProps/custom.xml><?xml version="1.0" encoding="utf-8"?>
<Properties xmlns="http://schemas.openxmlformats.org/officeDocument/2006/custom-properties" xmlns:vt="http://schemas.openxmlformats.org/officeDocument/2006/docPropsVTypes"/>
</file>