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726</w:t>
      </w:r>
    </w:p>
    <w:p>
      <w:pPr>
        <w:spacing w:after="120"/>
        <w:jc w:val="both"/>
      </w:pPr>
      <w:r>
        <w:rPr>
          <w:rFonts w:ascii="Arial" w:cs="Arial" w:eastAsia="Arial" w:hAnsi="Arial"/>
          <w:sz w:val="24"/>
          <w:szCs w:val="24"/>
        </w:rPr>
        <w:t xml:space="preserve">О Государственном проектном институте по землеустройству "Кыргызгипрозем"
  при Министерстве природных ресурсов Кыргызской Республики</w:t>
      </w:r>
    </w:p>
    <w:p>
      <w:pPr>
        <w:spacing w:after="120"/>
        <w:jc w:val="both"/>
      </w:pPr>
      <w:r>
        <w:rPr>
          <w:rFonts w:ascii="Arial" w:cs="Arial" w:eastAsia="Arial" w:hAnsi="Arial"/>
          <w:sz w:val="24"/>
          <w:szCs w:val="24"/>
        </w:rPr>
        <w:t xml:space="preserve">В целях реализации </w:t>
      </w:r>
      <w:hyperlink w:history="1" r:id="rIdsfpw4bb3x84zow9rzx6b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Министерстве природных ресурсов Кыргызской Республики" от 4 декабря 2009 года № 734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4ecvusvfn1qwvdnzbgip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проектном институте по землеустройству "Кыргызгипрозем" при Министерстве природных ресурсов Кыргызской Республики.</w:t>
      </w:r>
    </w:p>
    <w:p>
      <w:pPr>
        <w:spacing w:after="120"/>
        <w:jc w:val="both"/>
      </w:pPr>
      <w:r>
        <w:rPr>
          <w:rFonts w:ascii="Arial" w:cs="Arial" w:eastAsia="Arial" w:hAnsi="Arial"/>
          <w:sz w:val="24"/>
          <w:szCs w:val="24"/>
        </w:rPr>
        <w:t xml:space="preserve">2. Установить, что Государственный проектный институт по землеустройству "Кыргызгипрозем" при Министерстве природных ресурсов Кыргызской Республики является правопреемником Государственного проектного института по землеустройству "Кыргызгипрозем" при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3. Министерству природных ресурсов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noupjl7fyr3s7cdni71">
      <w:r>
        <w:rPr>
          <w:rFonts w:ascii="Arial" w:cs="Arial" w:eastAsia="Arial" w:hAnsi="Arial"/>
          <w:color w:val="132D3F"/>
          <w:sz w:val="16"/>
          <w:szCs w:val="16"/>
          <w:u w:val="single"/>
        </w:rPr>
        <w:t xml:space="preserve">dalil.kg/document/95427</w:t>
      </w:r>
    </w:hyperlink>
  </w:p>
  <w:p>
    <w:pPr>
      <w:spacing w:after="0" w:before="40"/>
      <w:jc w:val="center"/>
    </w:pPr>
    <w:hyperlink w:history="1" r:id="rIdomuhfjtycwojtn56d3h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pw4bb3x84zow9rzx6bl" Type="http://schemas.openxmlformats.org/officeDocument/2006/relationships/hyperlink" Target="https://dalil.kg/document/90372" TargetMode="External"/><Relationship Id="rId4ecvusvfn1qwvdnzbgipv" Type="http://schemas.openxmlformats.org/officeDocument/2006/relationships/hyperlink" Target="https://dalil.kg/document/95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noupjl7fyr3s7cdni71" Type="http://schemas.openxmlformats.org/officeDocument/2006/relationships/hyperlink" Target="https://dalil.kg/document/95427" TargetMode="External"/><Relationship Id="rIdomuhfjtycwojtn56d3h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2026-09-25T01:01:30.250Z</dcterms:created>
  <dcterms:modified xsi:type="dcterms:W3CDTF">2026-09-25T01:01:30.250Z</dcterms:modified>
</cp:coreProperties>
</file>

<file path=docProps/custom.xml><?xml version="1.0" encoding="utf-8"?>
<Properties xmlns="http://schemas.openxmlformats.org/officeDocument/2006/custom-properties" xmlns:vt="http://schemas.openxmlformats.org/officeDocument/2006/docPropsVTypes"/>
</file>