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qm3hcxzobpuhp3okewk-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9 октября 2025 года № 650</w:t>
      </w:r>
    </w:p>
    <w:p>
      <w:pPr>
        <w:spacing w:after="240"/>
        <w:jc w:val="right"/>
      </w:pPr>
      <w:r>
        <w:rPr>
          <w:rFonts w:ascii="Arial" w:cs="Arial" w:eastAsia="Arial" w:hAnsi="Arial"/>
          <w:sz w:val="22"/>
          <w:szCs w:val="22"/>
        </w:rPr>
        <w:t xml:space="preserve">Утверждено
 </w:t>
      </w:r>
      <w:hyperlink w:history="1" r:id="rIdafzzil80b3_oxbp0d2eng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2"/>
          <w:szCs w:val="22"/>
        </w:rPr>
        <w:t xml:space="preserve"> Правительства
 Кыргызской Республики
 от 11 ноября 2011 года № 712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временной администрации по управлению страховыми (перестраховочными) организациями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n0kw8fpsa0ax9bb8zt7-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августа 2014 года № 485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ojv7sabwte2sgzfajcjo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июня 2016 года № 293</w:t>
        </w:r>
      </w:hyperlink>
      <w:r>
        <w:rPr>
          <w:rFonts w:ascii="Arial" w:cs="Arial" w:eastAsia="Arial" w:hAnsi="Arial"/>
          <w:sz w:val="24"/>
          <w:szCs w:val="24"/>
        </w:rPr>
        <w:t xml:space="preserve"> 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qgpdpdqbp9itvra2yj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сентября 2019 года № 477</w:t>
        </w:r>
      </w:hyperlink>
      <w:r>
        <w:rPr>
          <w:rFonts w:ascii="Arial" w:cs="Arial" w:eastAsia="Arial" w:hAnsi="Arial"/>
          <w:sz w:val="24"/>
          <w:szCs w:val="24"/>
        </w:rPr>
        <w:t xml:space="preserve"> )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о временной администрации по управлению страховыми (перестраховочными) организациями разработано в соответствии с </w:t>
      </w:r>
      <w:hyperlink w:history="1" r:id="rIdbuufuh2w57mbarlrbt1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организации страхования в Кыргызской Республике" и определяет порядок назначения уполномоченным государственным органом управления по страховому надзору Кыргызской Республики (далее - уполномоченный орган) временной администрации страховой (перестраховочной) организации (далее - организация), осуществления и прекращения деятельности временной администрации.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Основные понятия, используемые в настоящем Положении: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1) временная администрация (временный администратор) - орган, назначаемый уполномоченным органом для обеспечения сохранности имущества и осуществления мероприятий по обеспечению управления организацией;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2) руководитель временной администрации - лицо, назначаемое уполномоченным органом из числа его работников, либо лиц, не являющихся его работниками;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3) члены временной администрации - лица, назначенные уполномоченным органом для осуществления временной администрации организации;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4) акт о противодействии - документ, который составляется по факту противодействия органов управления и/или отдельных должностных лиц/сотрудников организации, либо иных третьих лиц осуществлению временной администрации организации.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 назначения временной администрации.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Временная администрация назначается уполномоченным органом для временного управления организацией с целью обеспечения сохранности капитала и активов организации, подробной оценки ее финансового состояния и употребления соответствующих мер касательно приведения ее деятельности в соответствие с законодательством Кыргызской Республики, возобновления ее платежеспособности и ликвидности, стабилизации деятельности организации, устранения обнаруженных нарушений, причин и условий, которые привели к ухудшению финансового состояния.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работы временной администрации страховая организация осуществляет все действия, предусмотренные лицензиями, за исключением приостановленных уполномоченным органом и аннулированных в соответствии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ku8ncbqfpaq4btnsmkm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августа 2014 года № 485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Задачи, которые возлагаются на временную администрацию.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Со дня своего назначения временная администрация обязана обеспечить сохранение активов и документации организации, на протяжении установленного срока произвести инвентаризацию активов, обязательств, резервов организации, оценить ее финансовое состояние, определить возможность стабилизации ее деятельности, а также возможность приведения деятельности организации в соответствие с законодательством Кыргызской Республики. После полной оценки финансового состояния организации, временная администрация в зависимости от конкретной ситуации, что сложилась в организации, принимает меры по стабилизации деятельности организации, в частности, созданию работоспособного управления, произведению финансового оздоровления организации за счет средств участников (акционеров), инвесторов, продаже, реорганизации организации, либо принимает решение о невозможности достижения цели назначения временной администрации.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назначения временной администрации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Временная администрация может назначаться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установление фактов нарушений в деятельности организации, связанных с неспособностью руководства организации обеспечить работу в соответствии с законодательством Кыргызской Республики в области страхования и в сфере противодействия финансированию террористической деятельности и легализации (отмыванию) преступных доходов;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неустранение в установленные сроки обстоятельств, послуживших основанием для приостановления действия лицензии;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неоднократное (два и более раза в течение последних двенадцати месяцев) приостановление действия лицензии либо неоднократное (два и более раза в течение последних двенадцати месяцев) невыполнение письменного предупреждения об устранении нарушений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наступление неплатежеспособности страховой (перестраховочной)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возникновение разногласий между органами управления организации, дезорганизующими ее работу, если это повлекло за собой нарушение прав третьих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возбуждение уголовного дела в отношении руководящих и должностных лиц или начало уголовного расследования в их отношении по фактам преступлений в сфере экономики и связанных с деятельностью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jllcbm8f1mhnjfwbyry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августа 2014 года № 485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gphvxuav6ifxmk4r4i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сентября 2019 года № 477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5. Временная администрация назначается решением уполномоченного органа как необходимая мера по улучшению и оздоровлению финансового положения организации в случаях установления фактов нарушений в ее деятельности.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6. Временная администрация приступает к выполнению своих обязательств немедленно, после принятия решения о ее назначении, и возглавляется руководителем, назначаемым уполномоченным органом.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Копии решений уполномоченного органа о назначении временной администрации вручаются временной администрацией руководству организации под роспись. В случае невозможности вручения решений под роспись, временная администрация составляет соответствующий акт и уведомляет уполномоченный орган.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Временная администрация вводится на срок не более шести месяцев со дня ее назначения.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решении уполномоченного органа о назначении временной администрации указываются: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организации;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основания и цели введения временной администрации;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дата и номер решения уполномоченного органа;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4) срок действия временной администрации;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5) ФИО руководителя и членов временной администрации, с указанием их должностей.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назначении временной администрации может быть обжаловано организацией или его участниками (акционерами) в порядке, предусмотренном </w:t>
      </w:r>
      <w:hyperlink w:history="1" r:id="rId94oguxxd9crb7dt4au7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административной деятельности и административных процедурах".</w:t>
      </w:r>
    </w:p>
    <w:p>
      <w:pPr>
        <w:spacing w:after="20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yhinynp8uxxblpybo5wq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июня 2016 года № 293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Количество членов временной администрации определяется уполномоченным органом.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9. Членами временной администрации могут быть работники уполномоченного органа со стажем работы в уполномоченном органе не менее 3 лет и лица, не работающие в уполномоченном органе, но имеющие стаж работы в финансовой системе не менее 5-ти лет.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назначении временной администрации принимается Исполнительным советом уполномоченного органа на основе представленных кандидатур, поданных от соответствующих структурных подразделений уполномоченного органа и ассоциацией страховщиков.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временной администрации назначаются с их согласия, за исключением случаев, когда участие работника уполномоченного органа в работе временной администрации предусмотрено его должностными обязанностями.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Входящие в состав временной администрации лица, являющиеся работниками уполномоченного органа, освобождаются от выполнения должностных обязанностей по основному месту работы на весь период деятельности временной администрации, за исключением случаев, когда участие данного сотрудника в работе временной администрации предусмотрено его должностными обязанностями.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указанный период за ним сохраняется место работы, заработная плата и иные выплаты, установленные по основному месту работы.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состав временной администрации не могут входить: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работники организации, в том числе руководители организации, ее филиалов и дочерней организации, лица, входящие в органы управления организации, а также главный бухгалтер, ревизор или внутренний аудитор;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лицо, аффилированное с организацией в соответствии с законодательством Кыргызской Республики;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лицо, являющееся кредитором организации;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4) лицо, имеющее задолженность перед организацией;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должностное лицо, совершившее в течение последнего года административное правонарушение в области финансов.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11. Руководителем временной администрации не могут быть должностные и аффилированные лица организации, в котором назначена временная администрация.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Исполнение обязанностей руководителя временной администрации может быть возложено уполномоченным органом на другое лицо.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временной администрации возглавляет и координирует работу временной администрации, осуществляет полномочия по обеспечению сохранности имущества и управлению организацией, распределяет обязанности между членами временной администрации.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временной администрации может быть освобожден по собственной инициативе, по инициативе временной администрации, либо по инициативе уполномоченного органа.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осуществления деятельности временной администрации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12. С момента назначения временной администрации: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 определения временной администрацией сложившейся ситуации в страховой организации и принятия решения о дальнейших мероприятиях, проводимых временной администрацией, страховая организация приостанавливает осуществление финансовой деятельности, в том числе все операции по имеющимся счетам, за исключением случаев, связанных с расходами на содержание организации, с выполнением обязательств по страховым случаям, с обеспечением деятельности временной администрации, с зачислением поступающих в организацию денежных средств;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органы управления, должностные лица и участники (акционеры) организации не распоряжаются имуществом организации, отстраняются от выполнения функций по управлению ее делами и обеспечивают передачу временной администрации бухгалтерской и иной документации, материальных и иных ценностей, печатей и штампов организации.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Временная администрация в день вручения руководителю организации решения уполномоченного органа о назначении временной администрации выполняет следующие действия: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1) требует от руководителя организации немедленной передачи ей ключей от организации всех печатей, штампов, клише и пломбиров, документов, связанных с регистрацией организации, подлинников лицензий, выданных организации, фирменных бланков, электронных носителей информации, программного обеспечения, ценных бумаг других юридических лиц, выпущенных в документарной форме, собственником которых является организация, и принимает их по акту приема-передачи в порядке и сроки, установленные временной администрацией. При невозможности осуществления передачи руководством организации об этом составляется акт и временная администрация проводит изъятие указанных документов и материалов, о чем также составляется акт;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отстраняет руководящих работников от осуществления деятельности в соответствии с трудовым законодательством Кыргызской Республики на период деятельности временной администрации;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проводит проверку (ревизию) кассы организации, ее филиалов и представительств, с проверкой находящихся в ней всех денежных и иных ценностей;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выявляет наличие счетов организации в банках Кыргызской Республики и проводит сверку остатков корреспондентских, текущих счетов (в том числе в зарубежных банках). Остатки счетов по данным бухгалтерского учета организации сверяет с данными банков, в которых открыты указанные счета и по итогам сверки составляет соответствующий акт;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отменяет доверенности, ранее выданные от имени организации, при необходимости выдает новые;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размещает копию решения уполномоченного органа о назначении временной администрации в месте, доступном для обозрения клиентами организации;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7) определяет круг лиц, несущих полную материальную ответственность, в том числе лиц, имеющих доступ к автоматизированной информационной системе ведения бухгалтерского учета и составлению финансовой и иной отчетности организации;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осуществляет распечатку бухгалтерской информации, имеющейся в электронном виде, на дату назначения временной администрации. При отсутствии данной информации в электронном виде за основу берется информация, имеющаяся на бумажном носителе на указанную дату.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Временная администрация выполняет следующие действия: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акту приема-передачи принимает имущество и документы организации, обеспечивает их сохранность, в том числе имущества, принятого в соответствии с пунктом 12 настоящего Положения;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осуществляет функции по управлению организацией и подписывает все документы организации;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предъявляет от имени организации иски в суды, в том числе о привлечении к ответственности членов органов управления организации, главного бухгалтера, если их действиями (бездействием) организации причинен ущерб;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доводит до сведения акционеров, кредиторов и дебиторов организации решение уполномоченного органа о назначении временной администрации;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после завершения приема-передачи имущества, документов и дел организации в течение трех рабочих дней представляет в уполномоченный орган отчет о проделанной работе;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 необходимости расторгает трудовые договоры с работниками организации в соответствии с трудовым законодательством Кыргызской Республики;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проводит инвентаризацию активов, в том числе средства страховых резервов и обязательств, лицевых счетов, договоров страхования (перестрахования), страховых полисов и других основных документов, по результатам которых составляет акт;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8) изымает бланки договоров страхования (перестрахования), полисов организации и остатки денежной наличности, находящиеся у страховых агентов. Денежная наличность сдается на банковский счет организации;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представляет в банки, в которых имеются банковские счета организации, копию решения уполномоченного органа о назначении временной администрации;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срок не позднее десяти рабочих дней с момента назначения представляет в банки, по месту открытия банковских счетов, новые карточки с образцами подписей должностных лиц, имеющих право подписи документов от имени организации;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представляет фонду гарантирование страховых выплат по обязательным видам страхования, сведения и информацию по формам, установленным организацией, осуществляющей гарантирование страховых выплат по обязательным видам страхования;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12) контролирует зачисление всех поступающих в организацию безналичных и наличных денег, в том числе возврат размещенных страховых резервов и доходов, в том числе страховых премий и прочих доходов, авансовых платежей организации, дебиторской задолженности, неустоек, пени и штрафов, средств от погашения ценных бумаг, принадлежащих организации на праве собственности.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Временная администрация в течение трех дней с момента назначения проводит проверку (ревизию) всех денежных и иных ценностей, а также бланков строгой отчетности организации, ее филиалах, представительствах.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Ревизия проводится с проверкой всех наличных денег, ценностей, бланков строгой отчетности и начинается в один день одновременно во всех структурных подразделениях организации. Результаты ревизии оформляются актом. При установлении по результатам ревизии недостатка наличных денег и ценностей, документы по данному факту передаются в правоохранительные органы.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Временная администрация совместно с руководителем и главным бухгалтером организации проводит инвентаризацию имущества в течение одного месяца с даты ее начала.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инвентаризации создается инвентаризационная комиссия, состав которой утверждается руководителем временной администрации.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Инвентаризация начинается в день вручения руководителю организации решения уполномоченного органа о назначении временной администрации. Сроки проведения инвентаризации определяются руководителем временной администрации с согласия уполномоченного органа и могут быть продлены с учетом характера и объема работы.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 проведением инвентаризации инвентаризационная комиссия: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пломбирует подсобные помещения, подвалы и другие места хранения имущества, имеющие отдельные входы и выходы;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получает последние на момент инвентаризации реестры приходных и расходных документов или отчеты о движении имущества, подлежащего инвентаризации.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инвентаризации оформляются актом, который подписывается членами инвентаризационной комиссии и материально ответственным лицом.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Временная администрация принимает, а руководитель и главный бухгалтер организации сдает материальные ценности, имущество организации с учетом результатов их инвентаризации (сверки).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Временная администрация имеет право: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продолжать или останавливать любые операции организации, не ухудшающие ее положение;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исполнять любые действия, решения от имени организации;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расторгает в порядке, установленном законодательством Кыргызской Республики, любые соглашения с участием организации, которые, по мнению временной администрации являются убыточными для организации.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Временной администрацией расходы, предусмотренные подпунктом 1 пункта 12 настоящего Положения, осуществляются в соответствии со сметой расходов, утвержденной руководителем временной администрации. Смета расходов составляется исходя из планируемых ежемесячных затрат не позднее семи дней с момента назначения временной администрации.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осуществляет контроль за деятельностью временной администрации, в том числе за использованием денег, предусмотренных сметой расходов временной администрации.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смете расходов предусматриваются следующие статьи затрат: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расходы по оплате труда: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 по оплате труда предусматривают следующие затраты: оплата труда руководителя и членов временной администрации, за исключением оплаты труда работников уполномоченного органа, организации, фонда, гарантирование страховых выплат по обязательным видам страхования, включенных в состав временной администрации;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формировании сметы расходов в части оплаты труда, расчеты основываются на заключенных трудовых договорах, договорах возмездного оказания услуг и приказах о приеме на работу;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отчисления в бюджет: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 по налогам и другим обязательным платежам в бюджет производятся в соответствии с требованиями налогового законодательства Кыргызской Республики;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3) административные расходы: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административные расходы могут быть предусмотрены на: услуги по найму транспорта для служебных и хозяйственных нужд, услуги связи (телекоммуникационные расходы, абонентская плата за пользование телефоном, телеграфом, расходы по междугородним и международным переговорам, услугам почтовых и справочных служб), коммунальные услуги, работы по текущему ремонту основных средств, обслуживание программного обеспечения, аренду помещения и др.;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оплата за работы и услуги может носить постоянный и разовый характер;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расходы по приобретению товарно-материальных ценностей: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 по приобретению товарно-материальных ценностей, направленные на удовлетворение текущих нужд и создание минимально допустимого запаса, предназначены для: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содержания офисного оборудования в рабочем состоянии;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содержания транспортных средств;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содержания помещений;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приобретения бумажной и бланочной продукции;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приобретения горюче-смазочных материалов;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приобретения канцелярских товаров;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командировочные расходы: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 по выезду руководителя и членов временной администрации, работников организации в командировки осуществляются в пределах средств, предусмотренных в смете;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расходы по возврату денег, поступивших по ошибочным платежным документам: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возврат денег, поступивших по ошибочным платежным документам, осуществляется в порядке, установленном законодательством Кыргызской Республики.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Расходы, связанные с деятельностью временной администрации, несет организация. Временная администрация в период своей деятельности пользуется служебными помещениями, средствами связи, автомобильным транспортом и иными техническими средствами, принадлежащими организации для осуществления деятельности временной администрации.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необходимости временная администрация и ее представители пользуются техническими средствами, предоставленными уполномоченным органом.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случае назначения уполномоченным органом в организацию ликвидационной комиссии деятельность временной администрации прекращается.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Временная администрация в течение десяти рабочих дней обеспечивает передачу организации, бухгалтерской и иной документации, печатей, штампов, материальных и иных ценностей - председателю ликвидационной комиссии.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Прием-передача документов и имущества организации от временной администрации к ее ликвидационной комиссии оформляется актом, который утверждается уполномоченным органом.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Отчет временной администрации организации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целях осуществления контрольных и надзорных функций уполномоченный орган направляет временной администрации письменные предписания, устанавливает форму, сроки и периодичность представления отчетности и осуществляет проверку деятельности временной администрации.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23. Отчет временной администрации о проделанной работе составляется в двух экземплярах (для уполномоченного органа и организации), подписывается всеми членами временной администрации, утверждается руководителем временной администрации и заверяется печатью организации. Листы отчета временной администрации должны быть пронумерованы, прошиты и скреплены печатью организации.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отчете временной администрации отражаются подробные сведения о проделанной работе временной администрации, а также сведения о расходах временной администрации в связи с осуществляемой деятельностью.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25. Отчет временной администрации организации должен содержать следующее: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наименование, дата и место составления отчета;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реквизиты организации (в том числе серия, номер и дата выдачи лицензии на осуществление страховой деятельности, действие которой прекращено) и общая характеристика деятельности организации;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информацию о предпринятых временной администрацией мерах для предотвращения несанкционированного доступа к имуществу организации, участников (акционеров) и работников организации;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информация об осуществленных временной администрацией расходных операциях, связанных с расходами по управлению (административными расходами), зачислением поступающих в организацию денег и производством выплат страхового возмещения (страховой суммы) по ранее заключенным договорам страхования, по которым наступили страховые случаи;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иная информация по требованию уполномоченного органа или по усмотрению временной администрации.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26. К отчету временной администрации прикладываются копии следующих документов: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описи документации, переданной ранее действовавшими органами организации временной администрации;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решения временной администрации;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иные документы по требованию уполномоченного органа или по усмотрению временной администрации.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27. Финансовая отчетность организации представляется временной администрацией в соответствующие органы в установленные сроки согласно законодательству Кыргызской Республики.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Акт о противодействии осуществления временной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При противодействии органов управления и/или отдельных должностных лиц и сотрудников организации осуществлению временной администрации, неисполнении ими требований настоящего Положения временная администрация приостанавливают свою деятельность, и составляет акт о противодействии (приложение). Срок приостановления деятельности временной администрации не включается в установленный срок действия временной администрации.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29. Акт о противодействии составляется в день обнаружения факта противодействия, подписывается членами временной администрации и направляется в уполномоченный орган. Отказ представителей организации от ознакомления с актом о противодействии фиксируется в самом акте.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30. Временная администрация на основании акта о противодействии вправе обратиться в правоохранительные органы с заявлением о фактах противодействия органов управления организации и/или отдельных его сотрудников осуществлению временной администрации.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31. Противодействие органов управления организации и/или отдельных его сотрудников осуществлению временной администрации является основанием для применения к организации мер воздействия в соответствии с законодательством Кыргызской Республики.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>6. Прекращение деятельности временной администрации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32. Деятельность временной администрации может быть прекращена: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связи с выполнением задач, возложенных на временную администрацию;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связи с представлением временной администрацией уполномоченному органу обоснованного вывода о невозможности достижения цели и задач, возложенных на временную администрацию;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истечении установленного срока осуществления временной администрации;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решению уполномоченного органа о прекращении деятельности временной администрации;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5) с момента назначения уполномоченным органом ликвидационной комиссии организации.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33. Деятельность временной администрации может быть прекращена только после назначения нового руководства организации по решению уполномоченного органа, если передача управления предыдущему руководству организации невозможна по основаниям, предусмотренным пунктом 34 настоящего Положения.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настоящего пункта не распространяется на случай, если деятельность временной администрации прекращается при назначении уполномоченным органом ликвидационной комиссии организации. Передача полномочий временной администрацией ликвидационной комиссии осуществляется в соответствии с законодательством Кыргызской Республики о банкротстве (несостоятельности).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34. Передача управления предыдущему руководству организации невозможна по следующим основаниям: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возбуждение уголовного дела или административного процесса в отношении предыдущего руководства организации;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вынесение судом решения в отношении предыдущего руководства организации о лишении права заниматься определенным видом деятельности;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сложение с себя полномочий предыдущим руководством организации или его отказ от принятия полномочий;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других случаях, предусмотренных законодательством Кыргызской Республики.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35. Вопросы, не урегулированные настоящим Положением, разрешаются в порядке, предусмотренном законодательством Кыргызской Республики.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АКТ
 о противодействии осуществлению временной администрации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организации (филиала, представительства))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(местонахождение организации (филиала, представительства),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(адрес, телефон))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                          "___" ________________ 201__ г.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(место составления)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Нами, членами временной администрации ____________________________ ______________________________________________________________________,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 членов временной администрации)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составлен настоящий акт о том, что организация в лице: ________________ _______________________________________________________________________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 руководителя, должностного лица/сотрудника/ов организации)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воспрепятствовавшего осуществлению временной администрации, выразившееся в следующем: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(не допустил в здание организации, не предоставил запрашиваемые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членами временной администрации документы организации и др.)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Сотрудник/и организации предупрежден/ы членами временной администрации об ответственности организации и его должностных лиц за воспрепятствование осуществлению временного администрирования.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Акт составлен: ______________________________________                          ___________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 членов временной администрации)                                                          (подпись)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Ознакомлен: ______________________________________________________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 сотрудника организации)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                                         ____________________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(должность)                                                                                                                        (подпись)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Получен второй экземпляр акта _______________________                           ___________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 сотрудника                                                                                                   (подпись)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организации)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лица организации: ____________________________________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 сотрудника/ов организации)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отказались ознакомиться с содержанием акта о противодействии.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                         ____________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 членов временной администрации)                                                          (подпись)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vff6xgmj7klsrjk4uhx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dalil.kg/document/95457</w:t>
      </w:r>
    </w:hyperlink>
  </w:p>
  <w:p>
    <w:pPr>
      <w:spacing w:after="0" w:before="40"/>
      <w:jc w:val="center"/>
    </w:pPr>
    <w:hyperlink w:history="1" r:id="rIdt_bheko0t4rkgn7swigf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m3hcxzobpuhp3okewk-_" Type="http://schemas.openxmlformats.org/officeDocument/2006/relationships/hyperlink" Target="https://dalil.kg/document/230033008" TargetMode="External"/><Relationship Id="rIdafzzil80b3_oxbp0d2eng" Type="http://schemas.openxmlformats.org/officeDocument/2006/relationships/hyperlink" Target="https://dalil.kg/document/95456" TargetMode="External"/><Relationship Id="rIdn0kw8fpsa0ax9bb8zt7-g" Type="http://schemas.openxmlformats.org/officeDocument/2006/relationships/hyperlink" Target="https://dalil.kg/document/96941" TargetMode="External"/><Relationship Id="rIdojv7sabwte2sgzfajcjo4" Type="http://schemas.openxmlformats.org/officeDocument/2006/relationships/hyperlink" Target="https://dalil.kg/document/98498" TargetMode="External"/><Relationship Id="rIdoqgpdpdqbp9itvra2yjyo" Type="http://schemas.openxmlformats.org/officeDocument/2006/relationships/hyperlink" Target="https://dalil.kg/document/157117" TargetMode="External"/><Relationship Id="rIdbuufuh2w57mbarlrbt1sf" Type="http://schemas.openxmlformats.org/officeDocument/2006/relationships/hyperlink" Target="https://dalil.kg/document/105" TargetMode="External"/><Relationship Id="rIdku8ncbqfpaq4btnsmkmra" Type="http://schemas.openxmlformats.org/officeDocument/2006/relationships/hyperlink" Target="https://dalil.kg/document/96941" TargetMode="External"/><Relationship Id="rIdjllcbm8f1mhnjfwbyryfq" Type="http://schemas.openxmlformats.org/officeDocument/2006/relationships/hyperlink" Target="https://dalil.kg/document/96941" TargetMode="External"/><Relationship Id="rId9gphvxuav6ifxmk4r4irm" Type="http://schemas.openxmlformats.org/officeDocument/2006/relationships/hyperlink" Target="https://dalil.kg/document/157117" TargetMode="External"/><Relationship Id="rId94oguxxd9crb7dt4au7ym" Type="http://schemas.openxmlformats.org/officeDocument/2006/relationships/hyperlink" Target="https://dalil.kg/document/111254" TargetMode="External"/><Relationship Id="rIdyhinynp8uxxblpybo5wqy" Type="http://schemas.openxmlformats.org/officeDocument/2006/relationships/hyperlink" Target="https://dalil.kg/document/98498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vff6xgmj7klsrjk4uhx-" Type="http://schemas.openxmlformats.org/officeDocument/2006/relationships/hyperlink" Target="https://dalil.kg/document/95457" TargetMode="External"/><Relationship Id="rIdt_bheko0t4rkgn7swigf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2026-09-24T05:06:25.374Z</dcterms:created>
  <dcterms:modified xsi:type="dcterms:W3CDTF">2026-09-24T05:06:25.374Z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