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7zmsmgrefcxtiky51yob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31 марта 2014 года № 192</w:t>
      </w:r>
    </w:p>
    <w:p>
      <w:pPr>
        <w:spacing w:after="120"/>
        <w:jc w:val="both"/>
      </w:pPr>
      <w:r>
        <w:rPr>
          <w:rFonts w:ascii="Arial" w:cs="Arial" w:eastAsia="Arial" w:hAnsi="Arial"/>
          <w:sz w:val="24"/>
          <w:szCs w:val="24"/>
        </w:rPr>
        <w:t xml:space="preserve">О проекте Закона Кыргызской Республики</w:t>
      </w:r>
    </w:p>
    <w:p>
      <w:pPr>
        <w:spacing w:after="120"/>
        <w:jc w:val="both"/>
      </w:pPr>
      <w:r>
        <w:rPr>
          <w:rFonts w:ascii="Arial" w:cs="Arial" w:eastAsia="Arial" w:hAnsi="Arial"/>
          <w:sz w:val="24"/>
          <w:szCs w:val="24"/>
        </w:rPr>
        <w:t xml:space="preserve">«Об обязательном страховании гражданско-правовой</w:t>
      </w:r>
    </w:p>
    <w:p>
      <w:pPr>
        <w:spacing w:after="120"/>
        <w:jc w:val="both"/>
      </w:pPr>
      <w:r>
        <w:rPr>
          <w:rFonts w:ascii="Arial" w:cs="Arial" w:eastAsia="Arial" w:hAnsi="Arial"/>
          <w:sz w:val="24"/>
          <w:szCs w:val="24"/>
        </w:rPr>
        <w:t xml:space="preserve">ответственности владельцев автотранспортных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79 </w:t>
      </w:r>
      <w:hyperlink w:history="1" r:id="rId2lwoqmavfhodzla3wqhe7">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utyru-nq2wsjohctwosb4">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«Об обязательном страховании гражданско-правовой ответственности владельцев автотранспортных средств».</w:t>
      </w:r>
    </w:p>
    <w:p>
      <w:pPr>
        <w:spacing w:after="120"/>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председателя Государственной службы регулирования и надзора за финансовым рынком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4. Признать утратившим силу </w:t>
      </w:r>
      <w:hyperlink w:history="1" r:id="rId-gqkfmnjap4ev7bmnap6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обязательном страховании гражданско-правовой ответственности владельцев автотранспортных средств» от 11 октября 2012 года № 707.</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Исполняющий обязанности</w:t>
      </w:r>
      <w:r>
        <w:rPr>
          <w:rFonts w:ascii="Arial" w:cs="Arial" w:eastAsia="Arial" w:hAnsi="Arial"/>
          <w:sz w:val="24"/>
          <w:szCs w:val="24"/>
        </w:rPr>
        <w:t xml:space="preserve">	</w:t>
      </w:r>
      <w:r>
        <w:rPr>
          <w:rFonts w:ascii="Arial" w:cs="Arial" w:eastAsia="Arial" w:hAnsi="Arial"/>
          <w:sz w:val="24"/>
          <w:szCs w:val="24"/>
        </w:rPr>
        <w:t xml:space="preserve">Дж.К. Оторбаев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 обязательном страховании гражданско-правовой</w:t>
      </w:r>
    </w:p>
    <w:p>
      <w:pPr>
        <w:spacing w:after="120"/>
        <w:jc w:val="both"/>
      </w:pPr>
      <w:r>
        <w:rPr>
          <w:rFonts w:ascii="Arial" w:cs="Arial" w:eastAsia="Arial" w:hAnsi="Arial"/>
          <w:sz w:val="24"/>
          <w:szCs w:val="24"/>
        </w:rPr>
        <w:t xml:space="preserve">ответственности владельцев автотранспортных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устанавливает правовые, экономические и организационные основы регулирования отношений в области обязательного страхования гражданско-правовой ответственности владельцев автотранспортных средств за причинение вреда жизни, здоровью или имуществу потерпевших, возникших в результате дорожно-транспортного происшествия при эксплуатации автотранспортного средства.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Понятия, применяемые в настоящем Законе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настоящем Законе применяются следующие понятия:</w:t>
      </w:r>
    </w:p>
    <w:p>
      <w:pPr>
        <w:spacing w:after="120"/>
        <w:jc w:val="both"/>
      </w:pPr>
      <w:r>
        <w:rPr>
          <w:rFonts w:ascii="Arial" w:cs="Arial" w:eastAsia="Arial" w:hAnsi="Arial"/>
          <w:sz w:val="24"/>
          <w:szCs w:val="24"/>
        </w:rPr>
        <w:t xml:space="preserve">автоматизированный информационный центр - организация, выполняющая функции формирования, пополнения, изменения и обмена базы данных по обязательному страхованию между субъектами страхования;</w:t>
      </w:r>
    </w:p>
    <w:p>
      <w:pPr>
        <w:spacing w:after="120"/>
        <w:jc w:val="both"/>
      </w:pPr>
      <w:r>
        <w:rPr>
          <w:rFonts w:ascii="Arial" w:cs="Arial" w:eastAsia="Arial" w:hAnsi="Arial"/>
          <w:sz w:val="24"/>
          <w:szCs w:val="24"/>
        </w:rPr>
        <w:t xml:space="preserve">автотранспортное средство - легковые и грузовые автомобили, автобусы, микроавтобусы и другие автомобили, построенные на их базе, автомобильные тягачи (тракторы), самоходные машины, механизированный автотранспорт, все прицепы и полуприцепы, буксируемые автомобилями, общественный электротранспорт и иные виды автотранспортных средств (мотоциклы, квадрациклы, и т.д), зарегистрированные в соответствии с законодательством Кыргызской Республики, а также автотранспортные средства, зарегистрированные в других государствах;</w:t>
      </w:r>
    </w:p>
    <w:p>
      <w:pPr>
        <w:spacing w:after="120"/>
        <w:jc w:val="both"/>
      </w:pPr>
      <w:r>
        <w:rPr>
          <w:rFonts w:ascii="Arial" w:cs="Arial" w:eastAsia="Arial" w:hAnsi="Arial"/>
          <w:sz w:val="24"/>
          <w:szCs w:val="24"/>
        </w:rPr>
        <w:t xml:space="preserve">база данных - совокупность информации о страховом риске, страхователе и страховщике;</w:t>
      </w:r>
    </w:p>
    <w:p>
      <w:pPr>
        <w:spacing w:after="120"/>
        <w:jc w:val="both"/>
      </w:pPr>
      <w:r>
        <w:rPr>
          <w:rFonts w:ascii="Arial" w:cs="Arial" w:eastAsia="Arial" w:hAnsi="Arial"/>
          <w:sz w:val="24"/>
          <w:szCs w:val="24"/>
        </w:rPr>
        <w:t xml:space="preserve">владелец автотранспортного средства - физическое или юридическое лицо, владеющее автотранспортным средством на праве собственности, а также лицо, которому автотранспортное средство передано во временное владение и пользование (право аренды, лизинга, доверенность с правом отчуждения автотранспортного средства, распоряжение соответствующего органа о передаче этому лицу автотранспортного средства);</w:t>
      </w:r>
    </w:p>
    <w:p>
      <w:pPr>
        <w:spacing w:after="120"/>
        <w:jc w:val="both"/>
      </w:pPr>
      <w:r>
        <w:rPr>
          <w:rFonts w:ascii="Arial" w:cs="Arial" w:eastAsia="Arial" w:hAnsi="Arial"/>
          <w:sz w:val="24"/>
          <w:szCs w:val="24"/>
        </w:rPr>
        <w:t xml:space="preserve">водитель - лицо, управляющее автотранспортным средством и допущенное к управлению владельцем автотранспортного средства;</w:t>
      </w:r>
    </w:p>
    <w:p>
      <w:pPr>
        <w:spacing w:after="120"/>
        <w:jc w:val="both"/>
      </w:pPr>
      <w:r>
        <w:rPr>
          <w:rFonts w:ascii="Arial" w:cs="Arial" w:eastAsia="Arial" w:hAnsi="Arial"/>
          <w:sz w:val="24"/>
          <w:szCs w:val="24"/>
        </w:rPr>
        <w:t xml:space="preserve">выгодоприобретатель - лицо, являющееся потерпевшим и (или) наследником потерпевшего - физического лица, в случае его смерти, либо законным правопреемником, в случае реорганизации юридического лица, имеющее право на получение страхового возмещения;</w:t>
      </w:r>
    </w:p>
    <w:p>
      <w:pPr>
        <w:spacing w:after="120"/>
        <w:jc w:val="both"/>
      </w:pPr>
      <w:r>
        <w:rPr>
          <w:rFonts w:ascii="Arial" w:cs="Arial" w:eastAsia="Arial" w:hAnsi="Arial"/>
          <w:sz w:val="24"/>
          <w:szCs w:val="24"/>
        </w:rPr>
        <w:t xml:space="preserve"> Фонд гарантирования страховых выплат по обязательному страхованию гражданской правовой ответственности владельцев автотранспортных средств (далее - Фонд) - некоммерческая организация, созданная в форме учреждения с целью осуществления гарантийных выплат в пределах лимита ответственности, подлежащих выплате по договору обязательного страхования, в результате причинения вреда жизни, здоровью потерпевших при дорожно-транспортном происшествии, в результате которого виновное лицо скрылось с места дорожно-транспортного происшествия и не было установлено, а также в случаях принудительной ликвидации страховщика;</w:t>
      </w:r>
    </w:p>
    <w:p>
      <w:pPr>
        <w:spacing w:after="120"/>
        <w:jc w:val="both"/>
      </w:pPr>
      <w:r>
        <w:rPr>
          <w:rFonts w:ascii="Arial" w:cs="Arial" w:eastAsia="Arial" w:hAnsi="Arial"/>
          <w:sz w:val="24"/>
          <w:szCs w:val="24"/>
        </w:rPr>
        <w:t xml:space="preserve"> гарантийные выплаты - сумма денег, выплачиваемая Фондом в пределах лимита ответственности потерпевшему или лицу, имеющему, согласно законодательству Кыргызской Республики, право на возмещение вреда, причиненного жизни, здоровью, по договору обязательного страхования при дорожно-транспортном происшествии, в результате которого виновное лицо скрылось с места дорожно-транспортного происшествия и не было установлено, а также в случаях принудительной ликвидации страховщика;</w:t>
      </w:r>
    </w:p>
    <w:p>
      <w:pPr>
        <w:spacing w:after="120"/>
        <w:jc w:val="both"/>
      </w:pPr>
      <w:r>
        <w:rPr>
          <w:rFonts w:ascii="Arial" w:cs="Arial" w:eastAsia="Arial" w:hAnsi="Arial"/>
          <w:sz w:val="24"/>
          <w:szCs w:val="24"/>
        </w:rPr>
        <w:t xml:space="preserve"> договор обязательного страхования гражданско-правовой ответственности владельцев автотранспортных средств (далее - договор обязательного страхования) - договор страхования, по которому страховщик обязуется за обусловленную договором плату (страховую премию) при наступлении предусмотренного в договоре события (страхового случая) возместить причиненный вследствие этого события вред жизни, здоровью или имуществу потерпевшим и/или выгодоприобретателям (осуществить страховое возмещение) в пределах определенной договором суммы (страховой суммы);</w:t>
      </w:r>
    </w:p>
    <w:p>
      <w:pPr>
        <w:spacing w:after="120"/>
        <w:jc w:val="both"/>
      </w:pPr>
      <w:r>
        <w:rPr>
          <w:rFonts w:ascii="Arial" w:cs="Arial" w:eastAsia="Arial" w:hAnsi="Arial"/>
          <w:sz w:val="24"/>
          <w:szCs w:val="24"/>
        </w:rPr>
        <w:t xml:space="preserve"> дорожно-транспортное происшествие - происшествие, возникшее в процессе эксплуатации автотранспортного средства и с его участием, а также движения отделившихся от автотранспортного средства частей и находящегося на нем груза, в результате которых нанесен вред жизни, здоровью и имуществу потерпевшего;</w:t>
      </w:r>
    </w:p>
    <w:p>
      <w:pPr>
        <w:spacing w:after="120"/>
        <w:jc w:val="both"/>
      </w:pPr>
      <w:r>
        <w:rPr>
          <w:rFonts w:ascii="Arial" w:cs="Arial" w:eastAsia="Arial" w:hAnsi="Arial"/>
          <w:sz w:val="24"/>
          <w:szCs w:val="24"/>
        </w:rPr>
        <w:t xml:space="preserve"> дороги - обустроенная или приспособленная и используемая для движения автотранспортных средств полоса земли либо поверхность искусственного сооружения, которая включает в себя одну или несколько проезжих частей, а также тротуары, обочины и разделительные полосы, при их наличии;</w:t>
      </w:r>
    </w:p>
    <w:p>
      <w:pPr>
        <w:spacing w:after="120"/>
        <w:jc w:val="both"/>
      </w:pPr>
      <w:r>
        <w:rPr>
          <w:rFonts w:ascii="Arial" w:cs="Arial" w:eastAsia="Arial" w:hAnsi="Arial"/>
          <w:sz w:val="24"/>
          <w:szCs w:val="24"/>
        </w:rPr>
        <w:t xml:space="preserve"> независимый эксперт - незаинтересованное физическое или юридическое лицо, привлеченное участником обязательного страхования (страховщиком, страхователем, потерпевшим, выгодоприобретателем) для проведения оценки размера причиненного вреда жизни, здоровью и имуществу потерпевшего и дачи на этой основе заключения;</w:t>
      </w:r>
    </w:p>
    <w:p>
      <w:pPr>
        <w:spacing w:after="120"/>
        <w:jc w:val="both"/>
      </w:pPr>
      <w:r>
        <w:rPr>
          <w:rFonts w:ascii="Arial" w:cs="Arial" w:eastAsia="Arial" w:hAnsi="Arial"/>
          <w:sz w:val="24"/>
          <w:szCs w:val="24"/>
        </w:rPr>
        <w:t xml:space="preserve"> ответственный страховщик - страховщик, с которым у лица, по вине которого произошел страховой случай, заключен договор обязательного страхования;</w:t>
      </w:r>
    </w:p>
    <w:p>
      <w:pPr>
        <w:spacing w:after="120"/>
        <w:jc w:val="both"/>
      </w:pPr>
      <w:r>
        <w:rPr>
          <w:rFonts w:ascii="Arial" w:cs="Arial" w:eastAsia="Arial" w:hAnsi="Arial"/>
          <w:sz w:val="24"/>
          <w:szCs w:val="24"/>
        </w:rPr>
        <w:t xml:space="preserve"> прямой страховщик - страховщик, с которым у потерпевшего заключен договор обязательного страхования;</w:t>
      </w:r>
    </w:p>
    <w:p>
      <w:pPr>
        <w:spacing w:after="120"/>
        <w:jc w:val="both"/>
      </w:pPr>
      <w:r>
        <w:rPr>
          <w:rFonts w:ascii="Arial" w:cs="Arial" w:eastAsia="Arial" w:hAnsi="Arial"/>
          <w:sz w:val="24"/>
          <w:szCs w:val="24"/>
        </w:rPr>
        <w:t xml:space="preserve"> потерпевший - лицо (физическое или юридическое), жизни, здоровью и (или) имуществу которого причинен вред в результате дорожно-транспортного происшествия при эксплуатации автотранспортного средства;</w:t>
      </w:r>
    </w:p>
    <w:p>
      <w:pPr>
        <w:spacing w:after="120"/>
        <w:jc w:val="both"/>
      </w:pPr>
      <w:r>
        <w:rPr>
          <w:rFonts w:ascii="Arial" w:cs="Arial" w:eastAsia="Arial" w:hAnsi="Arial"/>
          <w:sz w:val="24"/>
          <w:szCs w:val="24"/>
        </w:rPr>
        <w:t xml:space="preserve"> прямое урегулирование - механизм осуществления страховой выплаты, при котором возмещение вреда, причиненного имуществу потерпевших и/или выгодоприобретателей, производится прямым страховщиком;</w:t>
      </w:r>
    </w:p>
    <w:p>
      <w:pPr>
        <w:spacing w:after="120"/>
        <w:jc w:val="both"/>
      </w:pPr>
      <w:r>
        <w:rPr>
          <w:rFonts w:ascii="Arial" w:cs="Arial" w:eastAsia="Arial" w:hAnsi="Arial"/>
          <w:sz w:val="24"/>
          <w:szCs w:val="24"/>
        </w:rPr>
        <w:t xml:space="preserve"> страхователь - физическое или юридическое лицо, заключившее договор страхования со страховой организацией (страховщиком);</w:t>
      </w:r>
    </w:p>
    <w:p>
      <w:pPr>
        <w:spacing w:after="120"/>
        <w:jc w:val="both"/>
      </w:pPr>
      <w:r>
        <w:rPr>
          <w:rFonts w:ascii="Arial" w:cs="Arial" w:eastAsia="Arial" w:hAnsi="Arial"/>
          <w:sz w:val="24"/>
          <w:szCs w:val="24"/>
        </w:rPr>
        <w:t xml:space="preserve"> страховщик - юридическое лицо (страховая организация), являющееся коммерческой организацией и имеющее специальное разрешение (лицензию) на осуществление обязательного страхования на территории Кыргызской Республики;</w:t>
      </w:r>
    </w:p>
    <w:p>
      <w:pPr>
        <w:spacing w:after="120"/>
        <w:jc w:val="both"/>
      </w:pPr>
      <w:r>
        <w:rPr>
          <w:rFonts w:ascii="Arial" w:cs="Arial" w:eastAsia="Arial" w:hAnsi="Arial"/>
          <w:sz w:val="24"/>
          <w:szCs w:val="24"/>
        </w:rPr>
        <w:t xml:space="preserve"> страховая премия - обусловленная договором плата, которую страхователь обязан уплатить страховщику в порядке и сроки, установленные договором страхования;</w:t>
      </w:r>
    </w:p>
    <w:p>
      <w:pPr>
        <w:spacing w:after="120"/>
        <w:jc w:val="both"/>
      </w:pPr>
      <w:r>
        <w:rPr>
          <w:rFonts w:ascii="Arial" w:cs="Arial" w:eastAsia="Arial" w:hAnsi="Arial"/>
          <w:sz w:val="24"/>
          <w:szCs w:val="24"/>
        </w:rPr>
        <w:t xml:space="preserve"> страховой риск - предполагаемое событие, на случай наступления которого производится страхование;</w:t>
      </w:r>
    </w:p>
    <w:p>
      <w:pPr>
        <w:spacing w:after="120"/>
        <w:jc w:val="both"/>
      </w:pPr>
      <w:r>
        <w:rPr>
          <w:rFonts w:ascii="Arial" w:cs="Arial" w:eastAsia="Arial" w:hAnsi="Arial"/>
          <w:sz w:val="24"/>
          <w:szCs w:val="24"/>
        </w:rPr>
        <w:t xml:space="preserve"> страховое возмещение - сумма, выплачиваемая страховщиком по договору обязательного страхования в покрытие ущерба при наступлении страхового случая;</w:t>
      </w:r>
    </w:p>
    <w:p>
      <w:pPr>
        <w:spacing w:after="120"/>
        <w:jc w:val="both"/>
      </w:pPr>
      <w:r>
        <w:rPr>
          <w:rFonts w:ascii="Arial" w:cs="Arial" w:eastAsia="Arial" w:hAnsi="Arial"/>
          <w:sz w:val="24"/>
          <w:szCs w:val="24"/>
        </w:rPr>
        <w:t xml:space="preserve"> страховая сумма - сумма, в пределах которой страховщик обязуется выплатить страховое возмещение по договору обязательного страхования;</w:t>
      </w:r>
    </w:p>
    <w:p>
      <w:pPr>
        <w:spacing w:after="120"/>
        <w:jc w:val="both"/>
      </w:pPr>
      <w:r>
        <w:rPr>
          <w:rFonts w:ascii="Arial" w:cs="Arial" w:eastAsia="Arial" w:hAnsi="Arial"/>
          <w:sz w:val="24"/>
          <w:szCs w:val="24"/>
        </w:rPr>
        <w:t xml:space="preserve"> лимит ответственности - максимальный размер выплачиваемого страховщиком страхового возмещения по отдельному виду возмещения вреда;</w:t>
      </w:r>
    </w:p>
    <w:p>
      <w:pPr>
        <w:spacing w:after="120"/>
        <w:jc w:val="both"/>
      </w:pPr>
      <w:r>
        <w:rPr>
          <w:rFonts w:ascii="Arial" w:cs="Arial" w:eastAsia="Arial" w:hAnsi="Arial"/>
          <w:sz w:val="24"/>
          <w:szCs w:val="24"/>
        </w:rPr>
        <w:t xml:space="preserve"> страховые тарифы - ценовые ставки, установленные Правительством Кыргызской Республики, применяемые страховщиками при определении страховой премии по договору обязательного страхования;</w:t>
      </w:r>
    </w:p>
    <w:p>
      <w:pPr>
        <w:spacing w:after="120"/>
        <w:jc w:val="both"/>
      </w:pPr>
      <w:r>
        <w:rPr>
          <w:rFonts w:ascii="Arial" w:cs="Arial" w:eastAsia="Arial" w:hAnsi="Arial"/>
          <w:sz w:val="24"/>
          <w:szCs w:val="24"/>
        </w:rPr>
        <w:t xml:space="preserve"> страховой полис - документ, удостоверяющий факт заключения договора страхования и вступления в силу обязательств страховщика по выплате страхового возмещения в соответствии с условиями договора страхования;</w:t>
      </w:r>
    </w:p>
    <w:p>
      <w:pPr>
        <w:spacing w:after="120"/>
        <w:jc w:val="both"/>
      </w:pPr>
      <w:r>
        <w:rPr>
          <w:rFonts w:ascii="Arial" w:cs="Arial" w:eastAsia="Arial" w:hAnsi="Arial"/>
          <w:sz w:val="24"/>
          <w:szCs w:val="24"/>
        </w:rPr>
        <w:t xml:space="preserve"> cтраховая защита - совокупность отношений по преодолению и возмещению ущерба, причиненного объектам имущественного интереса;</w:t>
      </w:r>
    </w:p>
    <w:p>
      <w:pPr>
        <w:spacing w:after="120"/>
        <w:jc w:val="both"/>
      </w:pPr>
      <w:r>
        <w:rPr>
          <w:rFonts w:ascii="Arial" w:cs="Arial" w:eastAsia="Arial" w:hAnsi="Arial"/>
          <w:sz w:val="24"/>
          <w:szCs w:val="24"/>
        </w:rPr>
        <w:t xml:space="preserve"> страховой арбитр - независимое в своей деятельности физическое лицо, осуществляющее урегулирование взаимоотношений между субъектами страхования, возникающих по вопросам обязательного страхования гражданско-правовой ответственности владельцев автотранспортных средств;</w:t>
      </w:r>
    </w:p>
    <w:p>
      <w:pPr>
        <w:spacing w:after="120"/>
        <w:jc w:val="both"/>
      </w:pPr>
      <w:r>
        <w:rPr>
          <w:rFonts w:ascii="Arial" w:cs="Arial" w:eastAsia="Arial" w:hAnsi="Arial"/>
          <w:sz w:val="24"/>
          <w:szCs w:val="24"/>
        </w:rPr>
        <w:t xml:space="preserve"> эксплуатация автотранспортного средства - использование автотранспортного средства для передвижения по дорогам, прилегающим к ним и предназначенным для движения автотранспортных средств территориям (во дворах, в жилых массивах, на стоянках автотранспортных средств, заправочных станциях и других территориях), за исключением эксплуатации оборудования, установленного на автотранспортном средстве и непосредственно не связанного с участием автотранспортного средства в дорожном движении.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Законодательство Кыргызской Республики об обязательном страховании гражданско-правовой ответственности владельцев автотранспортных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Законодательство Кыргызской Республики об обязательном страховании гражданско-правовой ответственности владельцев автотранспортных средств (далее - обязательное страхование) основывается на Конституции Кыргызской Республики и состоит из Гражданского кодекса Кыргызской Республики, настоящего Закона и иных нормативных правовых актов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Цели и принципы обязательного страхования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Целью настоящего Закона являются защита прав и законных интересов потерпевших и/или выгодоприобретателей на возмещение причиненного вреда в результате дорожно-транспортного происшествия при эксплуатации автотранспортных средств, а также защита имущественных интересов владельцев автотранспортных средств, застраховавших свою ответственность.</w:t>
      </w:r>
    </w:p>
    <w:p>
      <w:pPr>
        <w:spacing w:after="120"/>
        <w:jc w:val="both"/>
      </w:pPr>
      <w:r>
        <w:rPr>
          <w:rFonts w:ascii="Arial" w:cs="Arial" w:eastAsia="Arial" w:hAnsi="Arial"/>
          <w:sz w:val="24"/>
          <w:szCs w:val="24"/>
        </w:rPr>
        <w:t xml:space="preserve">2. Принципами обязательного страхования являются:</w:t>
      </w:r>
    </w:p>
    <w:p>
      <w:pPr>
        <w:spacing w:after="120"/>
        <w:jc w:val="both"/>
      </w:pPr>
      <w:r>
        <w:rPr>
          <w:rFonts w:ascii="Arial" w:cs="Arial" w:eastAsia="Arial" w:hAnsi="Arial"/>
          <w:sz w:val="24"/>
          <w:szCs w:val="24"/>
        </w:rPr>
        <w:t xml:space="preserve"> 1) гарантия возмещения вреда, причиненного жизни, здоровью или имуществу потерпевших, в пределах, установленных настоящим Законом;</w:t>
      </w:r>
    </w:p>
    <w:p>
      <w:pPr>
        <w:spacing w:after="120"/>
        <w:jc w:val="both"/>
      </w:pPr>
      <w:r>
        <w:rPr>
          <w:rFonts w:ascii="Arial" w:cs="Arial" w:eastAsia="Arial" w:hAnsi="Arial"/>
          <w:sz w:val="24"/>
          <w:szCs w:val="24"/>
        </w:rPr>
        <w:t xml:space="preserve"> 2) всеобщность и обязательность страхования гражданско-правовой ответственности владельцами автотранспортных средств с учетом ограничений, установленных настоящим Законом;</w:t>
      </w:r>
    </w:p>
    <w:p>
      <w:pPr>
        <w:spacing w:after="120"/>
        <w:jc w:val="both"/>
      </w:pPr>
      <w:r>
        <w:rPr>
          <w:rFonts w:ascii="Arial" w:cs="Arial" w:eastAsia="Arial" w:hAnsi="Arial"/>
          <w:sz w:val="24"/>
          <w:szCs w:val="24"/>
        </w:rPr>
        <w:t xml:space="preserve"> 3) непрерывность действия обязательного страхования в течение всего срока эксплуатации автотранспортного средства на территории Кыргызской Республики;</w:t>
      </w:r>
    </w:p>
    <w:p>
      <w:pPr>
        <w:spacing w:after="120"/>
        <w:jc w:val="both"/>
      </w:pPr>
      <w:r>
        <w:rPr>
          <w:rFonts w:ascii="Arial" w:cs="Arial" w:eastAsia="Arial" w:hAnsi="Arial"/>
          <w:sz w:val="24"/>
          <w:szCs w:val="24"/>
        </w:rPr>
        <w:t xml:space="preserve"> 4) экономическая заинтересованность владельцев автотранспортных средств в защите имущественных интересов.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Объект обязательного страхования и страховой риск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Объектом обязательного страхования являются имущественные интересы владельцев автотранспортных средств, связанные с обязанностью возмещения вреда, причиненного жизни и здоровью или имуществу потерпевших в результате дорожно-транспортного происшествия при эксплуатации автотранспортных средств.</w:t>
      </w:r>
    </w:p>
    <w:p>
      <w:pPr>
        <w:spacing w:after="120"/>
        <w:jc w:val="both"/>
      </w:pPr>
      <w:r>
        <w:rPr>
          <w:rFonts w:ascii="Arial" w:cs="Arial" w:eastAsia="Arial" w:hAnsi="Arial"/>
          <w:sz w:val="24"/>
          <w:szCs w:val="24"/>
        </w:rPr>
        <w:t xml:space="preserve">2. К страховому риску по обязательному страхованию относится наступление гражданско-правовой ответственности по обязательствам, указанным в части 1 настоящей статьи, за исключением случаев возникновения ответственности вследствие:</w:t>
      </w:r>
    </w:p>
    <w:p>
      <w:pPr>
        <w:spacing w:after="120"/>
        <w:jc w:val="both"/>
      </w:pPr>
      <w:r>
        <w:rPr>
          <w:rFonts w:ascii="Arial" w:cs="Arial" w:eastAsia="Arial" w:hAnsi="Arial"/>
          <w:sz w:val="24"/>
          <w:szCs w:val="24"/>
        </w:rPr>
        <w:t xml:space="preserve">1) причинения вреда при использовании иного автотранспортного средства, чем то, которое указано в договоре обязательного страхования;</w:t>
      </w:r>
    </w:p>
    <w:p>
      <w:pPr>
        <w:spacing w:after="120"/>
        <w:jc w:val="both"/>
      </w:pPr>
      <w:r>
        <w:rPr>
          <w:rFonts w:ascii="Arial" w:cs="Arial" w:eastAsia="Arial" w:hAnsi="Arial"/>
          <w:sz w:val="24"/>
          <w:szCs w:val="24"/>
        </w:rPr>
        <w:t xml:space="preserve">2) причинения морального вреда или возникновения обязанности по возмещению упущенной выгоды;</w:t>
      </w:r>
    </w:p>
    <w:p>
      <w:pPr>
        <w:spacing w:after="120"/>
        <w:jc w:val="both"/>
      </w:pPr>
      <w:r>
        <w:rPr>
          <w:rFonts w:ascii="Arial" w:cs="Arial" w:eastAsia="Arial" w:hAnsi="Arial"/>
          <w:sz w:val="24"/>
          <w:szCs w:val="24"/>
        </w:rPr>
        <w:t xml:space="preserve">3) причинения вреда при использовании автотранспортных средств в ходе соревнований, испытаний или учебной езды в специально отведенных для этого местах;</w:t>
      </w:r>
    </w:p>
    <w:p>
      <w:pPr>
        <w:spacing w:after="120"/>
        <w:jc w:val="both"/>
      </w:pPr>
      <w:r>
        <w:rPr>
          <w:rFonts w:ascii="Arial" w:cs="Arial" w:eastAsia="Arial" w:hAnsi="Arial"/>
          <w:sz w:val="24"/>
          <w:szCs w:val="24"/>
        </w:rPr>
        <w:t xml:space="preserve">4) загрязнения окружающей природной среды;</w:t>
      </w:r>
    </w:p>
    <w:p>
      <w:pPr>
        <w:spacing w:after="120"/>
        <w:jc w:val="both"/>
      </w:pPr>
      <w:r>
        <w:rPr>
          <w:rFonts w:ascii="Arial" w:cs="Arial" w:eastAsia="Arial" w:hAnsi="Arial"/>
          <w:sz w:val="24"/>
          <w:szCs w:val="24"/>
        </w:rPr>
        <w:t xml:space="preserve">5) обязанности по возмещению работодателем убытков, вызванных причинением вреда работнику;</w:t>
      </w:r>
    </w:p>
    <w:p>
      <w:pPr>
        <w:spacing w:after="120"/>
        <w:jc w:val="both"/>
      </w:pPr>
      <w:r>
        <w:rPr>
          <w:rFonts w:ascii="Arial" w:cs="Arial" w:eastAsia="Arial" w:hAnsi="Arial"/>
          <w:sz w:val="24"/>
          <w:szCs w:val="24"/>
        </w:rPr>
        <w:t xml:space="preserve">6) предъявления требований лицом, эксплуатирующим автотранспортное средство, в силу трудовых отношений со страхователем;</w:t>
      </w:r>
    </w:p>
    <w:p>
      <w:pPr>
        <w:spacing w:after="120"/>
        <w:jc w:val="both"/>
      </w:pPr>
      <w:r>
        <w:rPr>
          <w:rFonts w:ascii="Arial" w:cs="Arial" w:eastAsia="Arial" w:hAnsi="Arial"/>
          <w:sz w:val="24"/>
          <w:szCs w:val="24"/>
        </w:rPr>
        <w:t xml:space="preserve">7) причинения водителем вреда управляемому им автотранспортному средству и прицепу к нему, перевозимому ими грузу, установленному на них оборудованию;</w:t>
      </w:r>
    </w:p>
    <w:p>
      <w:pPr>
        <w:spacing w:after="120"/>
        <w:jc w:val="both"/>
      </w:pPr>
      <w:r>
        <w:rPr>
          <w:rFonts w:ascii="Arial" w:cs="Arial" w:eastAsia="Arial" w:hAnsi="Arial"/>
          <w:sz w:val="24"/>
          <w:szCs w:val="24"/>
        </w:rPr>
        <w:t xml:space="preserve">8) причинения вреда при погрузке груза на автотранспортное средство или его разгрузке;</w:t>
      </w:r>
    </w:p>
    <w:p>
      <w:pPr>
        <w:spacing w:after="120"/>
        <w:jc w:val="both"/>
      </w:pPr>
      <w:r>
        <w:rPr>
          <w:rFonts w:ascii="Arial" w:cs="Arial" w:eastAsia="Arial" w:hAnsi="Arial"/>
          <w:sz w:val="24"/>
          <w:szCs w:val="24"/>
        </w:rPr>
        <w:t xml:space="preserve">9) повреждения или уничтожения антикварных и других уникальных предметов, зданий и сооружений, имеющих историко-культурное значение, изделий из драгоценных металлов и драгоценных и полудрагоценных камней, наличных денег, ценных бумаг, предметов религиозного характера, а также произведений науки, литературы и искусства, других объектов интеллектуальной собственности;</w:t>
      </w:r>
    </w:p>
    <w:p>
      <w:pPr>
        <w:spacing w:after="120"/>
        <w:jc w:val="both"/>
      </w:pPr>
      <w:r>
        <w:rPr>
          <w:rFonts w:ascii="Arial" w:cs="Arial" w:eastAsia="Arial" w:hAnsi="Arial"/>
          <w:sz w:val="24"/>
          <w:szCs w:val="24"/>
        </w:rPr>
        <w:t xml:space="preserve">10) обязанности владельца автотранспортного средства возместить вред в части, превышающей размер лимита ответственности, предусмотренный нормативными правовыми актами Кыргызской Республики или договором обязательного страхования;</w:t>
      </w:r>
    </w:p>
    <w:p>
      <w:pPr>
        <w:spacing w:after="120"/>
        <w:jc w:val="both"/>
      </w:pPr>
      <w:r>
        <w:rPr>
          <w:rFonts w:ascii="Arial" w:cs="Arial" w:eastAsia="Arial" w:hAnsi="Arial"/>
          <w:sz w:val="24"/>
          <w:szCs w:val="24"/>
        </w:rPr>
        <w:t xml:space="preserve">11) наступления страхового случая вследствие умысла страхователя, выгодоприобретателя (потерпевшего) или застрахованного лица (водителя), за исключением случаев, когда умышленные действия были совершены в состоянии необходимой обороны или крайней необходимости;</w:t>
      </w:r>
    </w:p>
    <w:p>
      <w:pPr>
        <w:spacing w:after="120"/>
        <w:jc w:val="both"/>
      </w:pPr>
      <w:r>
        <w:rPr>
          <w:rFonts w:ascii="Arial" w:cs="Arial" w:eastAsia="Arial" w:hAnsi="Arial"/>
          <w:sz w:val="24"/>
          <w:szCs w:val="24"/>
        </w:rPr>
        <w:t xml:space="preserve">12) причинения самим страхователем или водителем вреда собственному имуществу и имуществу близких родственников.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Лица, гражданско-правовая ответственность которых подлежит обязательному страхованию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 Обязанность по обязательному страхованию распространяется на владельцев всех автотранспортных средств, используемых на территории Кыргызской Республики.</w:t>
      </w:r>
    </w:p>
    <w:p>
      <w:pPr>
        <w:spacing w:after="120"/>
        <w:jc w:val="both"/>
      </w:pPr>
      <w:r>
        <w:rPr>
          <w:rFonts w:ascii="Arial" w:cs="Arial" w:eastAsia="Arial" w:hAnsi="Arial"/>
          <w:sz w:val="24"/>
          <w:szCs w:val="24"/>
        </w:rPr>
        <w:t xml:space="preserve">2. Обязательному страхованию подлежит гражданско-правовая ответственность владельцев автотранспортных средств, зарегистрированных в соответствии с законодательством Кыргызской Республики, и автотранспортные средства, зарегистрированные в других государствах.</w:t>
      </w:r>
    </w:p>
    <w:p>
      <w:pPr>
        <w:spacing w:after="120"/>
        <w:jc w:val="both"/>
      </w:pPr>
      <w:r>
        <w:rPr>
          <w:rFonts w:ascii="Arial" w:cs="Arial" w:eastAsia="Arial" w:hAnsi="Arial"/>
          <w:sz w:val="24"/>
          <w:szCs w:val="24"/>
        </w:rPr>
        <w:t xml:space="preserve">3. Гражданско-правовая ответственность владельца автотранспортного средства подлежит страхованию по каждой единице принадлежащих ему автотранспортных средств.</w:t>
      </w:r>
    </w:p>
    <w:p>
      <w:pPr>
        <w:spacing w:after="120"/>
        <w:jc w:val="both"/>
      </w:pPr>
      <w:r>
        <w:rPr>
          <w:rFonts w:ascii="Arial" w:cs="Arial" w:eastAsia="Arial" w:hAnsi="Arial"/>
          <w:sz w:val="24"/>
          <w:szCs w:val="24"/>
        </w:rPr>
        <w:t xml:space="preserve">4. Владельцы и/или водители автотранспортных средств, зарегистрированных в другом государстве, при въезде в Кыргызскую Республику подлежат обязательному страхованию, кроме владельцев, заключивших договор страхования в другом государстве, признаваемый в Кыргызской Республике в соответствии с условиями вступившего в установленном законом порядке в силу международного договора, участницей которого является Кыргызская Республика.</w:t>
      </w:r>
    </w:p>
    <w:p>
      <w:pPr>
        <w:spacing w:after="120"/>
        <w:jc w:val="both"/>
      </w:pPr>
      <w:r>
        <w:rPr>
          <w:rFonts w:ascii="Arial" w:cs="Arial" w:eastAsia="Arial" w:hAnsi="Arial"/>
          <w:sz w:val="24"/>
          <w:szCs w:val="24"/>
        </w:rPr>
        <w:t xml:space="preserve">5. Обязанность по обязательному страхованию гражданско-правовой ответственности не распространяется на физических лиц, управляющих автотранспортным средством в силу исполнения своих служебных или трудовых обязанностей, в том числе на основании трудового договора с владельцем автотранспортного средства либо в присутствии владельца автотранспортного средства на основании его волеизъявления, без оформления письменной формы сделки.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w:t>
      </w:r>
    </w:p>
    <w:p>
      <w:pPr>
        <w:spacing w:after="120"/>
        <w:jc w:val="both"/>
      </w:pPr>
      <w:r>
        <w:rPr>
          <w:rFonts w:ascii="Arial" w:cs="Arial" w:eastAsia="Arial" w:hAnsi="Arial"/>
          <w:sz w:val="24"/>
          <w:szCs w:val="24"/>
        </w:rPr>
        <w:t xml:space="preserve">Обеспечение функционирования системы</w:t>
      </w:r>
    </w:p>
    <w:p>
      <w:pPr>
        <w:spacing w:after="120"/>
        <w:jc w:val="both"/>
      </w:pPr>
      <w:r>
        <w:rPr>
          <w:rFonts w:ascii="Arial" w:cs="Arial" w:eastAsia="Arial" w:hAnsi="Arial"/>
          <w:sz w:val="24"/>
          <w:szCs w:val="24"/>
        </w:rPr>
        <w:t xml:space="preserve">обязательного страхования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Государственное регулирование и надзор в области обязательного страхования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Страховая деятельность страховых организаций подлежит государственному регулированию и надзору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Информационное взаимодействие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дорожно-транспортном происшествии страховщику, страхователю, потерпевшим или их наследникам, Фонду, а также в автоматизированный информационный центр представляется информация о произошедшем дорожно-транспортном происшествии, а участникам дорожно-транспортного происшествия либо их представителям представляются документы, подтверждающие факт наступления страхового случая,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Предоставление информации в автоматизированный информационный центр по обязательному страхованию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Автоматизированный информационный центр содержит базу данных о каждом заключенном договоре страхования, об объемах страховых премий, о страховых случаях, о суммах страхового возмещения по имуществу и здоровью, об отказах по страховым возмещениям, о неурегулированных претензиях потерпевших, выгодоприобретателей, по каждому автотранспортному средству, о смене собственника, о лицах, имеющих право управления автотранспортным средством по доверенности, о произошедших дорожно-транспортных происшествиях, участниках и пострадавших в дорожно-транспортных происшествиях.</w:t>
      </w:r>
    </w:p>
    <w:p>
      <w:pPr>
        <w:spacing w:after="120"/>
        <w:jc w:val="both"/>
      </w:pPr>
      <w:r>
        <w:rPr>
          <w:rFonts w:ascii="Arial" w:cs="Arial" w:eastAsia="Arial" w:hAnsi="Arial"/>
          <w:sz w:val="24"/>
          <w:szCs w:val="24"/>
        </w:rPr>
        <w:t xml:space="preserve">2. Автоматизированный информационный центр создается в виде некоммерческой организации при Кыргызской ассоциации страховщиков, выполняющей функции формирования, пополнения, изменения и обмена базы данных по обязательному страхованию между субъектами страхования.</w:t>
      </w:r>
    </w:p>
    <w:p>
      <w:pPr>
        <w:spacing w:after="120"/>
        <w:jc w:val="both"/>
      </w:pPr>
      <w:r>
        <w:rPr>
          <w:rFonts w:ascii="Arial" w:cs="Arial" w:eastAsia="Arial" w:hAnsi="Arial"/>
          <w:sz w:val="24"/>
          <w:szCs w:val="24"/>
        </w:rPr>
        <w:t xml:space="preserve">3. Автоматизированный информационный центр обязан обеспечить равные условия участия страховщиков в создании и доступе к информационным ресурсам базы данных Автоматизированного информационного центра.</w:t>
      </w:r>
    </w:p>
    <w:p>
      <w:pPr>
        <w:spacing w:after="120"/>
        <w:jc w:val="both"/>
      </w:pPr>
      <w:r>
        <w:rPr>
          <w:rFonts w:ascii="Arial" w:cs="Arial" w:eastAsia="Arial" w:hAnsi="Arial"/>
          <w:sz w:val="24"/>
          <w:szCs w:val="24"/>
        </w:rPr>
        <w:t xml:space="preserve">4. Работники Автоматизированного информационного центра должны нести ответственность за достоверность и полноту предоставляемой ими информации.</w:t>
      </w:r>
    </w:p>
    <w:p>
      <w:pPr>
        <w:spacing w:after="120"/>
        <w:jc w:val="both"/>
      </w:pPr>
      <w:r>
        <w:rPr>
          <w:rFonts w:ascii="Arial" w:cs="Arial" w:eastAsia="Arial" w:hAnsi="Arial"/>
          <w:sz w:val="24"/>
          <w:szCs w:val="24"/>
        </w:rPr>
        <w:t xml:space="preserve">5. Порядок создания, функционирования и использования Автоматизированного информационного центра устанавливается постановлением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Независимые эксперты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Независимые эксперты привлекаются страхователем, потерпевшим, выгодоприобретателем или страховщиком в случае недостижения согласия сторон, при наличии противоречий по проведенной оценке размера причиненного вреда жизни, здоровью и имуществу потерпевшего.</w:t>
      </w:r>
    </w:p>
    <w:p>
      <w:pPr>
        <w:spacing w:after="120"/>
        <w:jc w:val="both"/>
      </w:pPr>
      <w:r>
        <w:rPr>
          <w:rFonts w:ascii="Arial" w:cs="Arial" w:eastAsia="Arial" w:hAnsi="Arial"/>
          <w:sz w:val="24"/>
          <w:szCs w:val="24"/>
        </w:rPr>
        <w:t xml:space="preserve">2. Независимыми экспертами являются физические и юридические лица, имеющие разрешение на осуществление деятельности по обслуживанию и ремонту автотранспортных средств, оценке недвижимости, государственные и частные лечебные учреждения, органы судебно-медицинской экспертизы, медико-санитарная экспертная комиссия и другие компетентные лица в пределах своих полномочий.</w:t>
      </w:r>
    </w:p>
    <w:p>
      <w:pPr>
        <w:spacing w:after="120"/>
        <w:jc w:val="both"/>
      </w:pPr>
      <w:r>
        <w:rPr>
          <w:rFonts w:ascii="Arial" w:cs="Arial" w:eastAsia="Arial" w:hAnsi="Arial"/>
          <w:sz w:val="24"/>
          <w:szCs w:val="24"/>
        </w:rPr>
        <w:t xml:space="preserve">3. Независимые эксперты обязаны в течение 15 календарных дней определить оценку размера вреда, причиненного жизни, здоровью и имуществу потерпевшего, связанного с обязательным страхованием, основываясь на принципах равенства, нейтралитета и беспристрастности в отношении страхователя, потерпевшего, выгодоприобретателя или страховщика.</w:t>
      </w:r>
    </w:p>
    <w:p>
      <w:pPr>
        <w:spacing w:after="120"/>
        <w:jc w:val="both"/>
      </w:pPr>
      <w:r>
        <w:rPr>
          <w:rFonts w:ascii="Arial" w:cs="Arial" w:eastAsia="Arial" w:hAnsi="Arial"/>
          <w:sz w:val="24"/>
          <w:szCs w:val="24"/>
        </w:rPr>
        <w:t xml:space="preserve">4. Независимые эксперты, проводящие оценку размера причиненного вреда жизни, здоровью и имуществу потерпевшего, выгодоприобретателя, связанные с обязательным страхованием, обязаны иметь подтверждающие документы на право осуществления своей деятельности и нести установленную законодательством Кыргызской Республики ответственность за достоверность информации и правильность составления акта оценки.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w:t>
      </w:r>
    </w:p>
    <w:p>
      <w:pPr>
        <w:spacing w:after="120"/>
        <w:jc w:val="both"/>
      </w:pPr>
      <w:r>
        <w:rPr>
          <w:rFonts w:ascii="Arial" w:cs="Arial" w:eastAsia="Arial" w:hAnsi="Arial"/>
          <w:sz w:val="24"/>
          <w:szCs w:val="24"/>
        </w:rPr>
        <w:t xml:space="preserve">Порядок осуществления обязательного страхования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Обязанность владельцев автотранспортных средств по обязательному страхованию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Владельцы автотранспортных средств обязаны за свой счет страховать в качестве страхователей риск своей гражданско-правовой ответственности, которая может наступить вследствие причинения вреда жизни, здоровью или имуществу потерпевших при эксплуатации автотранспортных средств.</w:t>
      </w:r>
    </w:p>
    <w:p>
      <w:pPr>
        <w:spacing w:after="120"/>
        <w:jc w:val="both"/>
      </w:pPr>
      <w:r>
        <w:rPr>
          <w:rFonts w:ascii="Arial" w:cs="Arial" w:eastAsia="Arial" w:hAnsi="Arial"/>
          <w:sz w:val="24"/>
          <w:szCs w:val="24"/>
        </w:rPr>
        <w:t xml:space="preserve">2. Владелец автотранспортного средства обязан застраховать свою гражданско-правовую ответственность в течение пяти рабочих дней после возникновения права владения автотранспортным средством (приобретение его в собственность, в том числе при получении доверенности с правом отчуждения данного автотранспортного средства, получение в хозяйственное ведение или оперативное управление либо на ином законном основании) и в дальнейшем постоянно обеспечивать страхование гражданско-правовой ответственности в соответствии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Договор обязательного страхования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Обязательное страхование осуществляется владельцами автотранспортных средств путем заключения со страховщиками договоров обязательного страхования в соответствии с настоящим Законом.</w:t>
      </w:r>
    </w:p>
    <w:p>
      <w:pPr>
        <w:spacing w:after="120"/>
        <w:jc w:val="both"/>
      </w:pPr>
      <w:r>
        <w:rPr>
          <w:rFonts w:ascii="Arial" w:cs="Arial" w:eastAsia="Arial" w:hAnsi="Arial"/>
          <w:sz w:val="24"/>
          <w:szCs w:val="24"/>
        </w:rPr>
        <w:t xml:space="preserve">2. Договор обязательного страхования должен быть заключен со страховщиком, имеющим лицензию на право осуществления деятельности по обязательному страхованию.</w:t>
      </w:r>
    </w:p>
    <w:p>
      <w:pPr>
        <w:spacing w:after="120"/>
        <w:jc w:val="both"/>
      </w:pPr>
      <w:r>
        <w:rPr>
          <w:rFonts w:ascii="Arial" w:cs="Arial" w:eastAsia="Arial" w:hAnsi="Arial"/>
          <w:sz w:val="24"/>
          <w:szCs w:val="24"/>
        </w:rPr>
        <w:t xml:space="preserve">3. Договор обязательного страхования заключается в письменной форме путем выдачи страховщиком страхователю страхового полиса. Основанием для заключения договора обязательного страхования является заявление страхователя.</w:t>
      </w:r>
    </w:p>
    <w:p>
      <w:pPr>
        <w:spacing w:after="120"/>
        <w:jc w:val="both"/>
      </w:pPr>
      <w:r>
        <w:rPr>
          <w:rFonts w:ascii="Arial" w:cs="Arial" w:eastAsia="Arial" w:hAnsi="Arial"/>
          <w:sz w:val="24"/>
          <w:szCs w:val="24"/>
        </w:rPr>
        <w:t xml:space="preserve">4. Бланк страхового полиса является документом строгой отчетности. Регистрация бланков страхового полиса осуществляется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5. Договор обязательного страхования заключается на срок не более двенадцати месяцев с даты вступления его в силу.</w:t>
      </w:r>
    </w:p>
    <w:p>
      <w:pPr>
        <w:spacing w:after="120"/>
        <w:jc w:val="both"/>
      </w:pPr>
      <w:r>
        <w:rPr>
          <w:rFonts w:ascii="Arial" w:cs="Arial" w:eastAsia="Arial" w:hAnsi="Arial"/>
          <w:sz w:val="24"/>
          <w:szCs w:val="24"/>
        </w:rPr>
        <w:t xml:space="preserve">Период действия страховой защиты совпадает со сроком действия договора обязательного страхования.</w:t>
      </w:r>
    </w:p>
    <w:p>
      <w:pPr>
        <w:spacing w:after="120"/>
        <w:jc w:val="both"/>
      </w:pPr>
      <w:r>
        <w:rPr>
          <w:rFonts w:ascii="Arial" w:cs="Arial" w:eastAsia="Arial" w:hAnsi="Arial"/>
          <w:sz w:val="24"/>
          <w:szCs w:val="24"/>
        </w:rPr>
        <w:t xml:space="preserve">6. Договор обязательного страхования, по согласию сторон, может заключаться на срок менее одного года, но не менее пяти дней.</w:t>
      </w:r>
    </w:p>
    <w:p>
      <w:pPr>
        <w:spacing w:after="120"/>
        <w:jc w:val="both"/>
      </w:pPr>
      <w:r>
        <w:rPr>
          <w:rFonts w:ascii="Arial" w:cs="Arial" w:eastAsia="Arial" w:hAnsi="Arial"/>
          <w:sz w:val="24"/>
          <w:szCs w:val="24"/>
        </w:rPr>
        <w:t xml:space="preserve">7. Для заключения договора обязательного страхования страхователь представляет страховщику следующие документы:</w:t>
      </w:r>
    </w:p>
    <w:p>
      <w:pPr>
        <w:spacing w:after="120"/>
        <w:jc w:val="both"/>
      </w:pPr>
      <w:r>
        <w:rPr>
          <w:rFonts w:ascii="Arial" w:cs="Arial" w:eastAsia="Arial" w:hAnsi="Arial"/>
          <w:sz w:val="24"/>
          <w:szCs w:val="24"/>
        </w:rPr>
        <w:t xml:space="preserve">1) заявление о заключении договора обязательного страхования;</w:t>
      </w:r>
    </w:p>
    <w:p>
      <w:pPr>
        <w:spacing w:after="120"/>
        <w:jc w:val="both"/>
      </w:pPr>
      <w:r>
        <w:rPr>
          <w:rFonts w:ascii="Arial" w:cs="Arial" w:eastAsia="Arial" w:hAnsi="Arial"/>
          <w:sz w:val="24"/>
          <w:szCs w:val="24"/>
        </w:rPr>
        <w:t xml:space="preserve">2) паспорт, военный билет или водительское удостоверение (если страхователем является физическое лицо);</w:t>
      </w:r>
    </w:p>
    <w:p>
      <w:pPr>
        <w:spacing w:after="120"/>
        <w:jc w:val="both"/>
      </w:pPr>
      <w:r>
        <w:rPr>
          <w:rFonts w:ascii="Arial" w:cs="Arial" w:eastAsia="Arial" w:hAnsi="Arial"/>
          <w:sz w:val="24"/>
          <w:szCs w:val="24"/>
        </w:rPr>
        <w:t xml:space="preserve">3) копию свидетельства о государственной регистрации или перерегистрации юридического лица (если страхователем является юридическое лицо);</w:t>
      </w:r>
    </w:p>
    <w:p>
      <w:pPr>
        <w:spacing w:after="120"/>
        <w:jc w:val="both"/>
      </w:pPr>
      <w:r>
        <w:rPr>
          <w:rFonts w:ascii="Arial" w:cs="Arial" w:eastAsia="Arial" w:hAnsi="Arial"/>
          <w:sz w:val="24"/>
          <w:szCs w:val="24"/>
        </w:rPr>
        <w:t xml:space="preserve">4) документ о регистрации автотранспортного средства, выданный органом, осуществляющим регистрацию автотранспортного средства (свидетельство о регистрации автотранспортного средства, технический паспорт или технический талон либо аналогичные документы);</w:t>
      </w:r>
    </w:p>
    <w:p>
      <w:pPr>
        <w:spacing w:after="120"/>
        <w:jc w:val="both"/>
      </w:pPr>
      <w:r>
        <w:rPr>
          <w:rFonts w:ascii="Arial" w:cs="Arial" w:eastAsia="Arial" w:hAnsi="Arial"/>
          <w:sz w:val="24"/>
          <w:szCs w:val="24"/>
        </w:rPr>
        <w:t xml:space="preserve">5) документ, подтверждающий право владения автотранспортным средством, в случае регистрации автотранспортного средства на иное лицо (доверенность с правом отчуждения данного автотранспортного средства);</w:t>
      </w:r>
    </w:p>
    <w:p>
      <w:pPr>
        <w:spacing w:after="120"/>
        <w:jc w:val="both"/>
      </w:pPr>
      <w:r>
        <w:rPr>
          <w:rFonts w:ascii="Arial" w:cs="Arial" w:eastAsia="Arial" w:hAnsi="Arial"/>
          <w:sz w:val="24"/>
          <w:szCs w:val="24"/>
        </w:rPr>
        <w:t xml:space="preserve">6) водительское удостоверение или копию водительского удостоверения лица, допущенного к управлению автотранспортным средством (в случае, если договор обязательного страхования заключается при условии, что к управлению автотранспортным средством допущены только определенные лица).</w:t>
      </w:r>
    </w:p>
    <w:p>
      <w:pPr>
        <w:spacing w:after="120"/>
        <w:jc w:val="both"/>
      </w:pPr>
      <w:r>
        <w:rPr>
          <w:rFonts w:ascii="Arial" w:cs="Arial" w:eastAsia="Arial" w:hAnsi="Arial"/>
          <w:sz w:val="24"/>
          <w:szCs w:val="24"/>
        </w:rPr>
        <w:t xml:space="preserve">8. По соглашению сторон страхователь вправе представить нотариально заверенные копии документов, предусмотренных частью 7 настоящей статьи, необходимых для заключения договора обязательного страхования.</w:t>
      </w:r>
    </w:p>
    <w:p>
      <w:pPr>
        <w:spacing w:after="120"/>
        <w:jc w:val="both"/>
      </w:pPr>
      <w:r>
        <w:rPr>
          <w:rFonts w:ascii="Arial" w:cs="Arial" w:eastAsia="Arial" w:hAnsi="Arial"/>
          <w:sz w:val="24"/>
          <w:szCs w:val="24"/>
        </w:rPr>
        <w:t xml:space="preserve">9. При заключении договора обязательного страхования владелец и/или водитель автотранспортного средства, зарегистрированного в иностранном государстве и временно используемого на территории Кыргызской Республики, представляет документы, предусмотренные пунктами 1, 2, 4-6 части 7 настоящей статьи.</w:t>
      </w:r>
    </w:p>
    <w:p>
      <w:pPr>
        <w:spacing w:after="120"/>
        <w:jc w:val="both"/>
      </w:pPr>
      <w:r>
        <w:rPr>
          <w:rFonts w:ascii="Arial" w:cs="Arial" w:eastAsia="Arial" w:hAnsi="Arial"/>
          <w:sz w:val="24"/>
          <w:szCs w:val="24"/>
        </w:rPr>
        <w:t xml:space="preserve">10. В период действия договора обязательного страхования страхователь в течение трех календарных дней обязан сообщить в письменной форме страховщику об изменении сведений, указанных в заявлении о заключении договора обязательного страхования.</w:t>
      </w:r>
    </w:p>
    <w:p>
      <w:pPr>
        <w:spacing w:after="120"/>
        <w:jc w:val="both"/>
      </w:pPr>
      <w:r>
        <w:rPr>
          <w:rFonts w:ascii="Arial" w:cs="Arial" w:eastAsia="Arial" w:hAnsi="Arial"/>
          <w:sz w:val="24"/>
          <w:szCs w:val="24"/>
        </w:rPr>
        <w:t xml:space="preserve">11. Сведения о страховании предоставляются владельцем автотранспортного средства страховщику при осуществлении обязательного страхования в последующие периоды и учитываются страховщиком при расчете страховой премии по договору обязательного страхования.</w:t>
      </w:r>
    </w:p>
    <w:p>
      <w:pPr>
        <w:spacing w:after="120"/>
        <w:jc w:val="both"/>
      </w:pPr>
      <w:r>
        <w:rPr>
          <w:rFonts w:ascii="Arial" w:cs="Arial" w:eastAsia="Arial" w:hAnsi="Arial"/>
          <w:sz w:val="24"/>
          <w:szCs w:val="24"/>
        </w:rPr>
        <w:t xml:space="preserve">12. В случае, если страховщик заключил договор обязательного страхования на условиях, ухудшающих положение страхователя или потерпевшего и/или выгодоприобретателя по сравнению с тем, которое предусмотрено настоящим Законом, при наступлении страхового случая страховщик несет обязательства перед страхователем, потерпевшим и/или выгодоприобретателем на условиях, установленных настоящим Законом.</w:t>
      </w:r>
    </w:p>
    <w:p>
      <w:pPr>
        <w:spacing w:after="120"/>
        <w:jc w:val="both"/>
      </w:pPr>
      <w:r>
        <w:rPr>
          <w:rFonts w:ascii="Arial" w:cs="Arial" w:eastAsia="Arial" w:hAnsi="Arial"/>
          <w:sz w:val="24"/>
          <w:szCs w:val="24"/>
        </w:rPr>
        <w:t xml:space="preserve">13. Страховщик представляет страхователю подписанный обеими сторонами страховой полис, правила обязательного страхования, с удостоверением о вручении страхователю путем записи в страховом полисе.</w:t>
      </w:r>
    </w:p>
    <w:p>
      <w:pPr>
        <w:spacing w:after="120"/>
        <w:jc w:val="both"/>
      </w:pPr>
      <w:r>
        <w:rPr>
          <w:rFonts w:ascii="Arial" w:cs="Arial" w:eastAsia="Arial" w:hAnsi="Arial"/>
          <w:sz w:val="24"/>
          <w:szCs w:val="24"/>
        </w:rPr>
        <w:t xml:space="preserve">Существенные условия договора страхования (страхового полиса) включают:</w:t>
      </w:r>
    </w:p>
    <w:p>
      <w:pPr>
        <w:spacing w:after="120"/>
        <w:jc w:val="both"/>
      </w:pPr>
      <w:r>
        <w:rPr>
          <w:rFonts w:ascii="Arial" w:cs="Arial" w:eastAsia="Arial" w:hAnsi="Arial"/>
          <w:sz w:val="24"/>
          <w:szCs w:val="24"/>
        </w:rPr>
        <w:t xml:space="preserve">1) фамилии, имена, отчества, фирменное наименование, адреса страхователя и страховщика;</w:t>
      </w:r>
    </w:p>
    <w:p>
      <w:pPr>
        <w:spacing w:after="120"/>
        <w:jc w:val="both"/>
      </w:pPr>
      <w:r>
        <w:rPr>
          <w:rFonts w:ascii="Arial" w:cs="Arial" w:eastAsia="Arial" w:hAnsi="Arial"/>
          <w:sz w:val="24"/>
          <w:szCs w:val="24"/>
        </w:rPr>
        <w:t xml:space="preserve">2) фамилии, имена, отчества, собственника и водителей, допущенных к управлению автотранспортным средством, срок действия их доверенности;</w:t>
      </w:r>
    </w:p>
    <w:p>
      <w:pPr>
        <w:spacing w:after="120"/>
        <w:jc w:val="both"/>
      </w:pPr>
      <w:r>
        <w:rPr>
          <w:rFonts w:ascii="Arial" w:cs="Arial" w:eastAsia="Arial" w:hAnsi="Arial"/>
          <w:sz w:val="24"/>
          <w:szCs w:val="24"/>
        </w:rPr>
        <w:t xml:space="preserve">3) объект страхования;</w:t>
      </w:r>
    </w:p>
    <w:p>
      <w:pPr>
        <w:spacing w:after="120"/>
        <w:jc w:val="both"/>
      </w:pPr>
      <w:r>
        <w:rPr>
          <w:rFonts w:ascii="Arial" w:cs="Arial" w:eastAsia="Arial" w:hAnsi="Arial"/>
          <w:sz w:val="24"/>
          <w:szCs w:val="24"/>
        </w:rPr>
        <w:t xml:space="preserve">4) территорию страхования;</w:t>
      </w:r>
    </w:p>
    <w:p>
      <w:pPr>
        <w:spacing w:after="120"/>
        <w:jc w:val="both"/>
      </w:pPr>
      <w:r>
        <w:rPr>
          <w:rFonts w:ascii="Arial" w:cs="Arial" w:eastAsia="Arial" w:hAnsi="Arial"/>
          <w:sz w:val="24"/>
          <w:szCs w:val="24"/>
        </w:rPr>
        <w:t xml:space="preserve">5) риски, которые несет страховщик;</w:t>
      </w:r>
    </w:p>
    <w:p>
      <w:pPr>
        <w:spacing w:after="120"/>
        <w:jc w:val="both"/>
      </w:pPr>
      <w:r>
        <w:rPr>
          <w:rFonts w:ascii="Arial" w:cs="Arial" w:eastAsia="Arial" w:hAnsi="Arial"/>
          <w:sz w:val="24"/>
          <w:szCs w:val="24"/>
        </w:rPr>
        <w:t xml:space="preserve">6) период действия договора страхования (страхового полиса);</w:t>
      </w:r>
    </w:p>
    <w:p>
      <w:pPr>
        <w:spacing w:after="120"/>
        <w:jc w:val="both"/>
      </w:pPr>
      <w:r>
        <w:rPr>
          <w:rFonts w:ascii="Arial" w:cs="Arial" w:eastAsia="Arial" w:hAnsi="Arial"/>
          <w:sz w:val="24"/>
          <w:szCs w:val="24"/>
        </w:rPr>
        <w:t xml:space="preserve">7) страховую сумму, в том числе:</w:t>
      </w:r>
    </w:p>
    <w:p>
      <w:pPr>
        <w:spacing w:after="120"/>
        <w:jc w:val="both"/>
      </w:pPr>
      <w:r>
        <w:rPr>
          <w:rFonts w:ascii="Arial" w:cs="Arial" w:eastAsia="Arial" w:hAnsi="Arial"/>
          <w:sz w:val="24"/>
          <w:szCs w:val="24"/>
        </w:rPr>
        <w:t xml:space="preserve">- лимит ответственности за причинение вреда жизни, здоровью потерпевшим;</w:t>
      </w:r>
    </w:p>
    <w:p>
      <w:pPr>
        <w:spacing w:after="120"/>
        <w:jc w:val="both"/>
      </w:pPr>
      <w:r>
        <w:rPr>
          <w:rFonts w:ascii="Arial" w:cs="Arial" w:eastAsia="Arial" w:hAnsi="Arial"/>
          <w:sz w:val="24"/>
          <w:szCs w:val="24"/>
        </w:rPr>
        <w:t xml:space="preserve">- лимит ответственности за причинение вреда имуществу потерпевших;</w:t>
      </w:r>
    </w:p>
    <w:p>
      <w:pPr>
        <w:spacing w:after="120"/>
        <w:jc w:val="both"/>
      </w:pPr>
      <w:r>
        <w:rPr>
          <w:rFonts w:ascii="Arial" w:cs="Arial" w:eastAsia="Arial" w:hAnsi="Arial"/>
          <w:sz w:val="24"/>
          <w:szCs w:val="24"/>
        </w:rPr>
        <w:t xml:space="preserve">8) сумму страховых премий, место и порядок оплаты;</w:t>
      </w:r>
    </w:p>
    <w:p>
      <w:pPr>
        <w:spacing w:after="120"/>
        <w:jc w:val="both"/>
      </w:pPr>
      <w:r>
        <w:rPr>
          <w:rFonts w:ascii="Arial" w:cs="Arial" w:eastAsia="Arial" w:hAnsi="Arial"/>
          <w:sz w:val="24"/>
          <w:szCs w:val="24"/>
        </w:rPr>
        <w:t xml:space="preserve">9) дату выдачи страхового полиса;</w:t>
      </w:r>
    </w:p>
    <w:p>
      <w:pPr>
        <w:spacing w:after="120"/>
        <w:jc w:val="both"/>
      </w:pPr>
      <w:r>
        <w:rPr>
          <w:rFonts w:ascii="Arial" w:cs="Arial" w:eastAsia="Arial" w:hAnsi="Arial"/>
          <w:sz w:val="24"/>
          <w:szCs w:val="24"/>
        </w:rPr>
        <w:t xml:space="preserve">10) порядок действий страхователя и /или лиц, допущенных к управлению автотранспортным средством, при наступлении страхового случая.</w:t>
      </w:r>
    </w:p>
    <w:p>
      <w:pPr>
        <w:spacing w:after="120"/>
        <w:jc w:val="both"/>
      </w:pPr>
      <w:r>
        <w:rPr>
          <w:rFonts w:ascii="Arial" w:cs="Arial" w:eastAsia="Arial" w:hAnsi="Arial"/>
          <w:sz w:val="24"/>
          <w:szCs w:val="24"/>
        </w:rPr>
        <w:t xml:space="preserve">14. При получении от страхователя сообщения об изменении сведений, указанных в заявлении о заключении договора обязательного страхования или предоставленных при заключении этого договора, страховщик вносит изменения в страховой полис обязательного страхования.</w:t>
      </w:r>
    </w:p>
    <w:p>
      <w:pPr>
        <w:spacing w:after="120"/>
        <w:jc w:val="both"/>
      </w:pPr>
      <w:r>
        <w:rPr>
          <w:rFonts w:ascii="Arial" w:cs="Arial" w:eastAsia="Arial" w:hAnsi="Arial"/>
          <w:sz w:val="24"/>
          <w:szCs w:val="24"/>
        </w:rPr>
        <w:t xml:space="preserve">15. Условия заключаемого договора обязательного страхования должны соответствовать требованиям законодательства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Правила обязательного страхования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реализации определенных настоящим Законом прав и обязанностей сторон по договору обязательного страхования устанавливается в правилах обязательного страхования, утверждаемых постановлением Правительства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Действие договора обязательного страхования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Договор обязательного страхования вступает в силу и становится обязательным для сторон с момента оплаты страхователем страховой премии или ее первого взноса, если условиями договора обязательного страхования не предусмотрено иное.</w:t>
      </w:r>
    </w:p>
    <w:p>
      <w:pPr>
        <w:spacing w:after="120"/>
        <w:jc w:val="both"/>
      </w:pPr>
      <w:r>
        <w:rPr>
          <w:rFonts w:ascii="Arial" w:cs="Arial" w:eastAsia="Arial" w:hAnsi="Arial"/>
          <w:sz w:val="24"/>
          <w:szCs w:val="24"/>
        </w:rPr>
        <w:t xml:space="preserve">2. Действие договора обязательного страхования ограничивается территорией Кыргызской Республики, если иное не предусмотрено вступившим в установленном законом порядке в силу международным договором, участницей которого является Кыргызская Республика.</w:t>
      </w:r>
    </w:p>
    <w:p>
      <w:pPr>
        <w:spacing w:after="120"/>
        <w:jc w:val="both"/>
      </w:pPr>
      <w:r>
        <w:rPr>
          <w:rFonts w:ascii="Arial" w:cs="Arial" w:eastAsia="Arial" w:hAnsi="Arial"/>
          <w:sz w:val="24"/>
          <w:szCs w:val="24"/>
        </w:rPr>
        <w:t xml:space="preserve">3. При осуществлении страхового возмещения в полном объеме (страховой суммы) страховой полис подлежит изъятию страховщиком. При этом владелец автотранспортного средства для осуществления дальнейшей эксплуатации автотранспортного средства обязан заключить новый договор обязательного страхования.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Прекращение действия договора обязательного страхования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Договор обязательного страхования считается прекращенным в случаях:</w:t>
      </w:r>
    </w:p>
    <w:p>
      <w:pPr>
        <w:spacing w:after="120"/>
        <w:jc w:val="both"/>
      </w:pPr>
      <w:r>
        <w:rPr>
          <w:rFonts w:ascii="Arial" w:cs="Arial" w:eastAsia="Arial" w:hAnsi="Arial"/>
          <w:sz w:val="24"/>
          <w:szCs w:val="24"/>
        </w:rPr>
        <w:t xml:space="preserve">1) истечения срока действия договора;</w:t>
      </w:r>
    </w:p>
    <w:p>
      <w:pPr>
        <w:spacing w:after="120"/>
        <w:jc w:val="both"/>
      </w:pPr>
      <w:r>
        <w:rPr>
          <w:rFonts w:ascii="Arial" w:cs="Arial" w:eastAsia="Arial" w:hAnsi="Arial"/>
          <w:sz w:val="24"/>
          <w:szCs w:val="24"/>
        </w:rPr>
        <w:t xml:space="preserve">2) досрочного прекращения договора;</w:t>
      </w:r>
    </w:p>
    <w:p>
      <w:pPr>
        <w:spacing w:after="120"/>
        <w:jc w:val="both"/>
      </w:pPr>
      <w:r>
        <w:rPr>
          <w:rFonts w:ascii="Arial" w:cs="Arial" w:eastAsia="Arial" w:hAnsi="Arial"/>
          <w:sz w:val="24"/>
          <w:szCs w:val="24"/>
        </w:rPr>
        <w:t xml:space="preserve">3) осуществления страховщиком выплаты страхового возмещения в размере страховой суммы по договору обязательного страхования;</w:t>
      </w:r>
    </w:p>
    <w:p>
      <w:pPr>
        <w:spacing w:after="120"/>
        <w:jc w:val="both"/>
      </w:pPr>
      <w:r>
        <w:rPr>
          <w:rFonts w:ascii="Arial" w:cs="Arial" w:eastAsia="Arial" w:hAnsi="Arial"/>
          <w:sz w:val="24"/>
          <w:szCs w:val="24"/>
        </w:rPr>
        <w:t xml:space="preserve">4) невозможности дальнейшей эксплуатации автотранспортного средства;</w:t>
      </w:r>
    </w:p>
    <w:p>
      <w:pPr>
        <w:spacing w:after="120"/>
        <w:jc w:val="both"/>
      </w:pPr>
      <w:r>
        <w:rPr>
          <w:rFonts w:ascii="Arial" w:cs="Arial" w:eastAsia="Arial" w:hAnsi="Arial"/>
          <w:sz w:val="24"/>
          <w:szCs w:val="24"/>
        </w:rPr>
        <w:t xml:space="preserve">5) неоплаты страховой премии в установленные сроки согласно условиям договора;</w:t>
      </w:r>
    </w:p>
    <w:p>
      <w:pPr>
        <w:spacing w:after="120"/>
        <w:jc w:val="both"/>
      </w:pPr>
      <w:r>
        <w:rPr>
          <w:rFonts w:ascii="Arial" w:cs="Arial" w:eastAsia="Arial" w:hAnsi="Arial"/>
          <w:sz w:val="24"/>
          <w:szCs w:val="24"/>
        </w:rPr>
        <w:t xml:space="preserve">6) ликвидации страхователя (юридического лица).</w:t>
      </w:r>
    </w:p>
    <w:p>
      <w:pPr>
        <w:spacing w:after="120"/>
        <w:jc w:val="both"/>
      </w:pPr>
      <w:r>
        <w:rPr>
          <w:rFonts w:ascii="Arial" w:cs="Arial" w:eastAsia="Arial" w:hAnsi="Arial"/>
          <w:sz w:val="24"/>
          <w:szCs w:val="24"/>
        </w:rPr>
        <w:t xml:space="preserve">2. Порядок, условия и последствия досрочного прекращения договора обязательного страхования определяются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Права и обязанности страхователя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Страхователь вправе:</w:t>
      </w:r>
    </w:p>
    <w:p>
      <w:pPr>
        <w:spacing w:after="120"/>
        <w:jc w:val="both"/>
      </w:pPr>
      <w:r>
        <w:rPr>
          <w:rFonts w:ascii="Arial" w:cs="Arial" w:eastAsia="Arial" w:hAnsi="Arial"/>
          <w:sz w:val="24"/>
          <w:szCs w:val="24"/>
        </w:rPr>
        <w:t xml:space="preserve">1) самостоятельно выбирать страховщика;</w:t>
      </w:r>
    </w:p>
    <w:p>
      <w:pPr>
        <w:spacing w:after="120"/>
        <w:jc w:val="both"/>
      </w:pPr>
      <w:r>
        <w:rPr>
          <w:rFonts w:ascii="Arial" w:cs="Arial" w:eastAsia="Arial" w:hAnsi="Arial"/>
          <w:sz w:val="24"/>
          <w:szCs w:val="24"/>
        </w:rPr>
        <w:t xml:space="preserve">2) требовать от страховщика разъяснения условий обязательного страхования своих прав и обязанностей по договору обязательного страхования владельцев автотранспортных средств;</w:t>
      </w:r>
    </w:p>
    <w:p>
      <w:pPr>
        <w:spacing w:after="120"/>
        <w:jc w:val="both"/>
      </w:pPr>
      <w:r>
        <w:rPr>
          <w:rFonts w:ascii="Arial" w:cs="Arial" w:eastAsia="Arial" w:hAnsi="Arial"/>
          <w:sz w:val="24"/>
          <w:szCs w:val="24"/>
        </w:rPr>
        <w:t xml:space="preserve">3) воспользоваться услугами независимого эксперта для оценки размера причиненного вреда имуществу потерпевшего;</w:t>
      </w:r>
    </w:p>
    <w:p>
      <w:pPr>
        <w:spacing w:after="120"/>
        <w:jc w:val="both"/>
      </w:pPr>
      <w:r>
        <w:rPr>
          <w:rFonts w:ascii="Arial" w:cs="Arial" w:eastAsia="Arial" w:hAnsi="Arial"/>
          <w:sz w:val="24"/>
          <w:szCs w:val="24"/>
        </w:rPr>
        <w:t xml:space="preserve">4) ознакомиться с результатами оценки размера причиненного вреда и расчетами размера по страховому возмещению, произведенными страховщиком и (или) независимым экспертом;</w:t>
      </w:r>
    </w:p>
    <w:p>
      <w:pPr>
        <w:spacing w:after="120"/>
        <w:jc w:val="both"/>
      </w:pPr>
      <w:r>
        <w:rPr>
          <w:rFonts w:ascii="Arial" w:cs="Arial" w:eastAsia="Arial" w:hAnsi="Arial"/>
          <w:sz w:val="24"/>
          <w:szCs w:val="24"/>
        </w:rPr>
        <w:t xml:space="preserve">5) досрочно прекратить договор обязательного страхования;</w:t>
      </w:r>
    </w:p>
    <w:p>
      <w:pPr>
        <w:spacing w:after="120"/>
        <w:jc w:val="both"/>
      </w:pPr>
      <w:r>
        <w:rPr>
          <w:rFonts w:ascii="Arial" w:cs="Arial" w:eastAsia="Arial" w:hAnsi="Arial"/>
          <w:sz w:val="24"/>
          <w:szCs w:val="24"/>
        </w:rPr>
        <w:t xml:space="preserve">6) требовать изменения условий договора обязательного страхования в случае изменения обстоятельств, которые могут привести к изменению страхового риска при эксплуатации автотранспортных средств;</w:t>
      </w:r>
    </w:p>
    <w:p>
      <w:pPr>
        <w:spacing w:after="120"/>
        <w:jc w:val="both"/>
      </w:pPr>
      <w:r>
        <w:rPr>
          <w:rFonts w:ascii="Arial" w:cs="Arial" w:eastAsia="Arial" w:hAnsi="Arial"/>
          <w:sz w:val="24"/>
          <w:szCs w:val="24"/>
        </w:rPr>
        <w:t xml:space="preserve">7) оспорить в установленном законодательством Кыргызской Республики порядке решение страховщика об отказе в осуществлении страхового возмещения или уменьшении его размера;</w:t>
      </w:r>
    </w:p>
    <w:p>
      <w:pPr>
        <w:spacing w:after="120"/>
        <w:jc w:val="both"/>
      </w:pPr>
      <w:r>
        <w:rPr>
          <w:rFonts w:ascii="Arial" w:cs="Arial" w:eastAsia="Arial" w:hAnsi="Arial"/>
          <w:sz w:val="24"/>
          <w:szCs w:val="24"/>
        </w:rPr>
        <w:t xml:space="preserve">8) при прекращении договора страхования получить от страховщика сведения о продолжительности страхования, количестве и характере страховых случаев, об осуществлении страховых возмещений и об отказах по страховым возмещениям.</w:t>
      </w:r>
    </w:p>
    <w:p>
      <w:pPr>
        <w:spacing w:after="120"/>
        <w:jc w:val="both"/>
      </w:pPr>
      <w:r>
        <w:rPr>
          <w:rFonts w:ascii="Arial" w:cs="Arial" w:eastAsia="Arial" w:hAnsi="Arial"/>
          <w:sz w:val="24"/>
          <w:szCs w:val="24"/>
        </w:rPr>
        <w:t xml:space="preserve">2. Страхователь обязан:</w:t>
      </w:r>
    </w:p>
    <w:p>
      <w:pPr>
        <w:spacing w:after="120"/>
        <w:jc w:val="both"/>
      </w:pPr>
      <w:r>
        <w:rPr>
          <w:rFonts w:ascii="Arial" w:cs="Arial" w:eastAsia="Arial" w:hAnsi="Arial"/>
          <w:sz w:val="24"/>
          <w:szCs w:val="24"/>
        </w:rPr>
        <w:t xml:space="preserve">1) заключить договор обязательного страхования со страховщиком, имеющим лицензию на право осуществления деятельности по данному виду обязательного страхования;</w:t>
      </w:r>
    </w:p>
    <w:p>
      <w:pPr>
        <w:spacing w:after="120"/>
        <w:jc w:val="both"/>
      </w:pPr>
      <w:r>
        <w:rPr>
          <w:rFonts w:ascii="Arial" w:cs="Arial" w:eastAsia="Arial" w:hAnsi="Arial"/>
          <w:sz w:val="24"/>
          <w:szCs w:val="24"/>
        </w:rPr>
        <w:t xml:space="preserve">2) предоставить страховщику автотранспортное средство для определения технического состояния и сведения, необходимые для заключения договора обязательного страхования;</w:t>
      </w:r>
    </w:p>
    <w:p>
      <w:pPr>
        <w:spacing w:after="120"/>
        <w:jc w:val="both"/>
      </w:pPr>
      <w:r>
        <w:rPr>
          <w:rFonts w:ascii="Arial" w:cs="Arial" w:eastAsia="Arial" w:hAnsi="Arial"/>
          <w:sz w:val="24"/>
          <w:szCs w:val="24"/>
        </w:rPr>
        <w:t xml:space="preserve">3) своевременно оплатить страховую премию в размере и сроки, установленные договором обязательного страхования;</w:t>
      </w:r>
    </w:p>
    <w:p>
      <w:pPr>
        <w:spacing w:after="120"/>
        <w:jc w:val="both"/>
      </w:pPr>
      <w:r>
        <w:rPr>
          <w:rFonts w:ascii="Arial" w:cs="Arial" w:eastAsia="Arial" w:hAnsi="Arial"/>
          <w:sz w:val="24"/>
          <w:szCs w:val="24"/>
        </w:rPr>
        <w:t xml:space="preserve">4) сообщать страховщику о заключении других договоров страхования в отношении того же объекта страхования;</w:t>
      </w:r>
    </w:p>
    <w:p>
      <w:pPr>
        <w:spacing w:after="120"/>
        <w:jc w:val="both"/>
      </w:pPr>
      <w:r>
        <w:rPr>
          <w:rFonts w:ascii="Arial" w:cs="Arial" w:eastAsia="Arial" w:hAnsi="Arial"/>
          <w:sz w:val="24"/>
          <w:szCs w:val="24"/>
        </w:rPr>
        <w:t xml:space="preserve">5) сообщать страховщику об увеличении страхового риска;</w:t>
      </w:r>
    </w:p>
    <w:p>
      <w:pPr>
        <w:spacing w:after="120"/>
        <w:jc w:val="both"/>
      </w:pPr>
      <w:r>
        <w:rPr>
          <w:rFonts w:ascii="Arial" w:cs="Arial" w:eastAsia="Arial" w:hAnsi="Arial"/>
          <w:sz w:val="24"/>
          <w:szCs w:val="24"/>
        </w:rPr>
        <w:t xml:space="preserve">6) принять меры к уменьшению убытков от страхового случая;</w:t>
      </w:r>
    </w:p>
    <w:p>
      <w:pPr>
        <w:spacing w:after="120"/>
        <w:jc w:val="both"/>
      </w:pPr>
      <w:r>
        <w:rPr>
          <w:rFonts w:ascii="Arial" w:cs="Arial" w:eastAsia="Arial" w:hAnsi="Arial"/>
          <w:sz w:val="24"/>
          <w:szCs w:val="24"/>
        </w:rPr>
        <w:t xml:space="preserve">7) после заключения договора обязательного страхования предоставить страховщику сведения об изменениях в степени риска (изменения, касающиеся технических характеристик автотранспортного средства, изменения в смене лиц, допущенных к управлению автотранспортным средством);</w:t>
      </w:r>
    </w:p>
    <w:p>
      <w:pPr>
        <w:spacing w:after="120"/>
        <w:jc w:val="both"/>
      </w:pPr>
      <w:r>
        <w:rPr>
          <w:rFonts w:ascii="Arial" w:cs="Arial" w:eastAsia="Arial" w:hAnsi="Arial"/>
          <w:sz w:val="24"/>
          <w:szCs w:val="24"/>
        </w:rPr>
        <w:t xml:space="preserve">8) обеспечить представителю страховщика возможность проведения самостоятельного расследования причин наступления страхового случая;</w:t>
      </w:r>
    </w:p>
    <w:p>
      <w:pPr>
        <w:spacing w:after="120"/>
        <w:jc w:val="both"/>
      </w:pPr>
      <w:r>
        <w:rPr>
          <w:rFonts w:ascii="Arial" w:cs="Arial" w:eastAsia="Arial" w:hAnsi="Arial"/>
          <w:sz w:val="24"/>
          <w:szCs w:val="24"/>
        </w:rPr>
        <w:t xml:space="preserve">9) по требованию должностного лица органа безопасности дорожного движения и уполномоченного государственного органа по регистрации автотранспортных средств предоставить договор обязательного страхования.</w:t>
      </w:r>
    </w:p>
    <w:p>
      <w:pPr>
        <w:spacing w:after="120"/>
        <w:jc w:val="both"/>
      </w:pPr>
      <w:r>
        <w:rPr>
          <w:rFonts w:ascii="Arial" w:cs="Arial" w:eastAsia="Arial" w:hAnsi="Arial"/>
          <w:sz w:val="24"/>
          <w:szCs w:val="24"/>
        </w:rPr>
        <w:t xml:space="preserve">Предусмотренная настоящим пунктом обязанность возлагается также на водителя, управляющего автотранспортным средством в отсутствие страхователя.</w:t>
      </w:r>
    </w:p>
    <w:p>
      <w:pPr>
        <w:spacing w:after="120"/>
        <w:jc w:val="both"/>
      </w:pPr>
      <w:r>
        <w:rPr>
          <w:rFonts w:ascii="Arial" w:cs="Arial" w:eastAsia="Arial" w:hAnsi="Arial"/>
          <w:sz w:val="24"/>
          <w:szCs w:val="24"/>
        </w:rPr>
        <w:t xml:space="preserve">10) При возникновении страхового случая страхователь обязан:</w:t>
      </w:r>
    </w:p>
    <w:p>
      <w:pPr>
        <w:spacing w:after="120"/>
        <w:jc w:val="both"/>
      </w:pPr>
      <w:r>
        <w:rPr>
          <w:rFonts w:ascii="Arial" w:cs="Arial" w:eastAsia="Arial" w:hAnsi="Arial"/>
          <w:sz w:val="24"/>
          <w:szCs w:val="24"/>
        </w:rPr>
        <w:t xml:space="preserve">а) не позднее пяти рабочих дней, уведомить (по телефону, факсу, электронной почте, с последующим направлением письменного оригинала извещения) страховщика о наступлении страхового случая;</w:t>
      </w:r>
    </w:p>
    <w:p>
      <w:pPr>
        <w:spacing w:after="120"/>
        <w:jc w:val="both"/>
      </w:pPr>
      <w:r>
        <w:rPr>
          <w:rFonts w:ascii="Arial" w:cs="Arial" w:eastAsia="Arial" w:hAnsi="Arial"/>
          <w:sz w:val="24"/>
          <w:szCs w:val="24"/>
        </w:rPr>
        <w:t xml:space="preserve">б) незамедлительно сообщить о дорожно-транспортном происшествии в органы безопасности дорожного движения и, в случае необходимости, - в соответствующие компетентные органы (органы местного самоуправления, противопожарная служба, служба скорой медицинской помощи и другие аварийные службы);</w:t>
      </w:r>
    </w:p>
    <w:p>
      <w:pPr>
        <w:spacing w:after="120"/>
        <w:jc w:val="both"/>
      </w:pPr>
      <w:r>
        <w:rPr>
          <w:rFonts w:ascii="Arial" w:cs="Arial" w:eastAsia="Arial" w:hAnsi="Arial"/>
          <w:sz w:val="24"/>
          <w:szCs w:val="24"/>
        </w:rPr>
        <w:t xml:space="preserve">в) при совершении дорожно-транспортного происшествия сообщить потерпевшим, выгодоприобретателям и должностным лицам уполномоченного государственного органа по безопасности дорожного движения сведения о страховщике, с которым заключен договор обязательного страхования;</w:t>
      </w:r>
    </w:p>
    <w:p>
      <w:pPr>
        <w:spacing w:after="120"/>
        <w:jc w:val="both"/>
      </w:pPr>
      <w:r>
        <w:rPr>
          <w:rFonts w:ascii="Arial" w:cs="Arial" w:eastAsia="Arial" w:hAnsi="Arial"/>
          <w:sz w:val="24"/>
          <w:szCs w:val="24"/>
        </w:rPr>
        <w:t xml:space="preserve">г) при совершении дорожно-транспортного происшествия принять разумные и доступные в сложившихся обстоятельствах меры, чтобы предотвратить или уменьшить возможные убытки, в том числе принять меры к спасению и оказанию помощи пострадавшим лицам;</w:t>
      </w:r>
    </w:p>
    <w:p>
      <w:pPr>
        <w:spacing w:after="120"/>
        <w:jc w:val="both"/>
      </w:pPr>
      <w:r>
        <w:rPr>
          <w:rFonts w:ascii="Arial" w:cs="Arial" w:eastAsia="Arial" w:hAnsi="Arial"/>
          <w:sz w:val="24"/>
          <w:szCs w:val="24"/>
        </w:rPr>
        <w:t xml:space="preserve">д) по требованию страховщика, предоставить документы согласно части 2 статьи 24 настоящего Закона;</w:t>
      </w:r>
    </w:p>
    <w:p>
      <w:pPr>
        <w:spacing w:after="120"/>
        <w:jc w:val="both"/>
      </w:pPr>
      <w:r>
        <w:rPr>
          <w:rFonts w:ascii="Arial" w:cs="Arial" w:eastAsia="Arial" w:hAnsi="Arial"/>
          <w:sz w:val="24"/>
          <w:szCs w:val="24"/>
        </w:rPr>
        <w:t xml:space="preserve">е) не позднее пяти рабочих дней, сообщить страховщику о подаче потерпевшим лицом и/или выгодоприобретателем на страхователя искового заявления в суд;</w:t>
      </w:r>
    </w:p>
    <w:p>
      <w:pPr>
        <w:spacing w:after="120"/>
        <w:jc w:val="both"/>
      </w:pPr>
      <w:r>
        <w:rPr>
          <w:rFonts w:ascii="Arial" w:cs="Arial" w:eastAsia="Arial" w:hAnsi="Arial"/>
          <w:sz w:val="24"/>
          <w:szCs w:val="24"/>
        </w:rPr>
        <w:t xml:space="preserve">ж) обеспечить переход к страховщику права регрессного требования к лицу, ответственному за наступление страхового случая.</w:t>
      </w:r>
    </w:p>
    <w:p>
      <w:pPr>
        <w:spacing w:after="120"/>
        <w:jc w:val="both"/>
      </w:pPr>
      <w:r>
        <w:rPr>
          <w:rFonts w:ascii="Arial" w:cs="Arial" w:eastAsia="Arial" w:hAnsi="Arial"/>
          <w:sz w:val="24"/>
          <w:szCs w:val="24"/>
        </w:rPr>
        <w:t xml:space="preserve">11) В случае выплаты страхового возмещения страхователь обязан восполнить требуемый размер страховой суммы, уплатив дополнительную страховую премию, если остаток составил менее 10 процентов от размера страховой суммы;</w:t>
      </w:r>
    </w:p>
    <w:p>
      <w:pPr>
        <w:spacing w:after="120"/>
        <w:jc w:val="both"/>
      </w:pPr>
      <w:r>
        <w:rPr>
          <w:rFonts w:ascii="Arial" w:cs="Arial" w:eastAsia="Arial" w:hAnsi="Arial"/>
          <w:sz w:val="24"/>
          <w:szCs w:val="24"/>
        </w:rPr>
        <w:t xml:space="preserve">12) В случае возникновения со страховщиком разногласий, возникающих из договоров обязательного страхования гражданско-правовой ответственности владельцев автотранспортных средств, страхователь обязан обратиться к страховому арбитру.</w:t>
      </w:r>
    </w:p>
    <w:p>
      <w:pPr>
        <w:spacing w:after="120"/>
        <w:jc w:val="both"/>
      </w:pPr>
      <w:r>
        <w:rPr>
          <w:rFonts w:ascii="Arial" w:cs="Arial" w:eastAsia="Arial" w:hAnsi="Arial"/>
          <w:sz w:val="24"/>
          <w:szCs w:val="24"/>
        </w:rPr>
        <w:t xml:space="preserve">3. Договором обязательного страхования могут быть предусмотрены другие права и обязанности страхователя, не противоречащие законодательству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Права и обязанности страховщика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Страховщик вправе:</w:t>
      </w:r>
    </w:p>
    <w:p>
      <w:pPr>
        <w:spacing w:after="120"/>
        <w:jc w:val="both"/>
      </w:pPr>
      <w:r>
        <w:rPr>
          <w:rFonts w:ascii="Arial" w:cs="Arial" w:eastAsia="Arial" w:hAnsi="Arial"/>
          <w:sz w:val="24"/>
          <w:szCs w:val="24"/>
        </w:rPr>
        <w:t xml:space="preserve">1) запрашивать у государственных органов и организаций, а также органов местного самоуправления, исходя из их компетенции, документы, подтверждающие факт наступления страхового случая и размер вреда, причиненного потерпевшему;</w:t>
      </w:r>
    </w:p>
    <w:p>
      <w:pPr>
        <w:spacing w:after="120"/>
        <w:jc w:val="both"/>
      </w:pPr>
      <w:r>
        <w:rPr>
          <w:rFonts w:ascii="Arial" w:cs="Arial" w:eastAsia="Arial" w:hAnsi="Arial"/>
          <w:sz w:val="24"/>
          <w:szCs w:val="24"/>
        </w:rPr>
        <w:t xml:space="preserve">2) воспользоваться услугами независимого эксперта для оценки размера причиненного вреда имуществу потерпевших и определения размера страхового возмещения при наступлении страхового случая;</w:t>
      </w:r>
    </w:p>
    <w:p>
      <w:pPr>
        <w:spacing w:after="120"/>
        <w:jc w:val="both"/>
      </w:pPr>
      <w:r>
        <w:rPr>
          <w:rFonts w:ascii="Arial" w:cs="Arial" w:eastAsia="Arial" w:hAnsi="Arial"/>
          <w:sz w:val="24"/>
          <w:szCs w:val="24"/>
        </w:rPr>
        <w:t xml:space="preserve">3) предъявлять право регрессного требования лицу, ответственному за причинение вреда, в случаях, предусмотренных статьей 27 настоящего Закона;</w:t>
      </w:r>
    </w:p>
    <w:p>
      <w:pPr>
        <w:spacing w:after="120"/>
        <w:jc w:val="both"/>
      </w:pPr>
      <w:r>
        <w:rPr>
          <w:rFonts w:ascii="Arial" w:cs="Arial" w:eastAsia="Arial" w:hAnsi="Arial"/>
          <w:sz w:val="24"/>
          <w:szCs w:val="24"/>
        </w:rPr>
        <w:t xml:space="preserve">4) отказать в осуществлении страхового возмещения полностью или частично по основаниям, предусмотренным статьей 28 настоящего Закона;</w:t>
      </w:r>
    </w:p>
    <w:p>
      <w:pPr>
        <w:spacing w:after="120"/>
        <w:jc w:val="both"/>
      </w:pPr>
      <w:r>
        <w:rPr>
          <w:rFonts w:ascii="Arial" w:cs="Arial" w:eastAsia="Arial" w:hAnsi="Arial"/>
          <w:sz w:val="24"/>
          <w:szCs w:val="24"/>
        </w:rPr>
        <w:t xml:space="preserve">5) по поручению страхователя, принимать на себя ведение дел в суде от его имени в отношении предъявляемых потерпевшими, выгодоприобретателями исковых требований. Однако эти действия страховщика не могут расцениваться как признание им своей обязанности по осуществлению выплаты страхового возмещения;</w:t>
      </w:r>
    </w:p>
    <w:p>
      <w:pPr>
        <w:spacing w:after="120"/>
        <w:jc w:val="both"/>
      </w:pPr>
      <w:r>
        <w:rPr>
          <w:rFonts w:ascii="Arial" w:cs="Arial" w:eastAsia="Arial" w:hAnsi="Arial"/>
          <w:sz w:val="24"/>
          <w:szCs w:val="24"/>
        </w:rPr>
        <w:t xml:space="preserve">6) при получении уведомления от страхователя и/или должностного лица органа безопасности дорожного движения выехать на место дорожно-транспортного происшествия и составить акт о страховом случае.</w:t>
      </w:r>
    </w:p>
    <w:p>
      <w:pPr>
        <w:spacing w:after="120"/>
        <w:jc w:val="both"/>
      </w:pPr>
      <w:r>
        <w:rPr>
          <w:rFonts w:ascii="Arial" w:cs="Arial" w:eastAsia="Arial" w:hAnsi="Arial"/>
          <w:sz w:val="24"/>
          <w:szCs w:val="24"/>
        </w:rPr>
        <w:t xml:space="preserve">2. Страховщик обязан:</w:t>
      </w:r>
    </w:p>
    <w:p>
      <w:pPr>
        <w:spacing w:after="120"/>
        <w:jc w:val="both"/>
      </w:pPr>
      <w:r>
        <w:rPr>
          <w:rFonts w:ascii="Arial" w:cs="Arial" w:eastAsia="Arial" w:hAnsi="Arial"/>
          <w:sz w:val="24"/>
          <w:szCs w:val="24"/>
        </w:rPr>
        <w:t xml:space="preserve">1) проверить техническое состояние автотранспортного средства и заключить договор обязательного страхования со страхователем;</w:t>
      </w:r>
    </w:p>
    <w:p>
      <w:pPr>
        <w:spacing w:after="120"/>
        <w:jc w:val="both"/>
      </w:pPr>
      <w:r>
        <w:rPr>
          <w:rFonts w:ascii="Arial" w:cs="Arial" w:eastAsia="Arial" w:hAnsi="Arial"/>
          <w:sz w:val="24"/>
          <w:szCs w:val="24"/>
        </w:rPr>
        <w:t xml:space="preserve">2) ознакомить страхователя с условиями обязательного страхования, разъяснить его права и обязанности, вытекающие из договора обязательного страхования;</w:t>
      </w:r>
    </w:p>
    <w:p>
      <w:pPr>
        <w:spacing w:after="120"/>
        <w:jc w:val="both"/>
      </w:pPr>
      <w:r>
        <w:rPr>
          <w:rFonts w:ascii="Arial" w:cs="Arial" w:eastAsia="Arial" w:hAnsi="Arial"/>
          <w:sz w:val="24"/>
          <w:szCs w:val="24"/>
        </w:rPr>
        <w:t xml:space="preserve">3) при заключении договора обязательного страхования выдать страхователю страховой полис;</w:t>
      </w:r>
    </w:p>
    <w:p>
      <w:pPr>
        <w:spacing w:after="120"/>
        <w:jc w:val="both"/>
      </w:pPr>
      <w:r>
        <w:rPr>
          <w:rFonts w:ascii="Arial" w:cs="Arial" w:eastAsia="Arial" w:hAnsi="Arial"/>
          <w:sz w:val="24"/>
          <w:szCs w:val="24"/>
        </w:rPr>
        <w:t xml:space="preserve">4) при получении сообщения о дорожно-транспортном происшествии незамедлительно зафиксировать данный факт;</w:t>
      </w:r>
    </w:p>
    <w:p>
      <w:pPr>
        <w:spacing w:after="120"/>
        <w:jc w:val="both"/>
      </w:pPr>
      <w:r>
        <w:rPr>
          <w:rFonts w:ascii="Arial" w:cs="Arial" w:eastAsia="Arial" w:hAnsi="Arial"/>
          <w:sz w:val="24"/>
          <w:szCs w:val="24"/>
        </w:rPr>
        <w:t xml:space="preserve">5) в течение пятнадцати рабочих дней со дня получения уведомления произвести оценку поврежденного или уничтоженного имущества, с указанием размера вреда, причиненного имуществу, и предоставить акт оценки для ознакомления потерпевшему лицу и/или выгодоприобретателю;</w:t>
      </w:r>
    </w:p>
    <w:p>
      <w:pPr>
        <w:spacing w:after="120"/>
        <w:jc w:val="both"/>
      </w:pPr>
      <w:r>
        <w:rPr>
          <w:rFonts w:ascii="Arial" w:cs="Arial" w:eastAsia="Arial" w:hAnsi="Arial"/>
          <w:sz w:val="24"/>
          <w:szCs w:val="24"/>
        </w:rPr>
        <w:t xml:space="preserve">6) при признании случая страховым, произвести страховое возмещение в порядке и сроки, установленные настоящим Законом;</w:t>
      </w:r>
    </w:p>
    <w:p>
      <w:pPr>
        <w:spacing w:after="120"/>
        <w:jc w:val="both"/>
      </w:pPr>
      <w:r>
        <w:rPr>
          <w:rFonts w:ascii="Arial" w:cs="Arial" w:eastAsia="Arial" w:hAnsi="Arial"/>
          <w:sz w:val="24"/>
          <w:szCs w:val="24"/>
        </w:rPr>
        <w:t xml:space="preserve">7) предоставлять для автоматизированного информационного центра сведения о количестве заключенных договоров обязательного страхования, количестве и характере страховых случаев, об осуществлении страхового возмещения, об отказах по страховому возмещению; о рассматриваемых и неурегулированных претензиях потерпевших, выгодоприобретателей в порядке, сроки и объеме, которые предусмотрены договором о предоставлении информации и получении страховых отчетов;</w:t>
      </w:r>
    </w:p>
    <w:p>
      <w:pPr>
        <w:spacing w:after="120"/>
        <w:jc w:val="both"/>
      </w:pPr>
      <w:r>
        <w:rPr>
          <w:rFonts w:ascii="Arial" w:cs="Arial" w:eastAsia="Arial" w:hAnsi="Arial"/>
          <w:sz w:val="24"/>
          <w:szCs w:val="24"/>
        </w:rPr>
        <w:t xml:space="preserve">8) обеспечить тайну страхования;</w:t>
      </w:r>
    </w:p>
    <w:p>
      <w:pPr>
        <w:spacing w:after="120"/>
        <w:jc w:val="both"/>
      </w:pPr>
      <w:r>
        <w:rPr>
          <w:rFonts w:ascii="Arial" w:cs="Arial" w:eastAsia="Arial" w:hAnsi="Arial"/>
          <w:sz w:val="24"/>
          <w:szCs w:val="24"/>
        </w:rPr>
        <w:t xml:space="preserve">9) по требованию страхователя, предоставить ему бесплатно, в письменной форме сведения: о договоре обязательного страхования, об осуществленных страховых возмещениях, о поступивших от потерпевших, выгодоприобретателей заявлениях и о неурегулированных требованиях потерпевших о страховых возмещениях в период действия договора обязательного страхования.</w:t>
      </w:r>
    </w:p>
    <w:p>
      <w:pPr>
        <w:spacing w:after="120"/>
        <w:jc w:val="both"/>
      </w:pPr>
      <w:r>
        <w:rPr>
          <w:rFonts w:ascii="Arial" w:cs="Arial" w:eastAsia="Arial" w:hAnsi="Arial"/>
          <w:sz w:val="24"/>
          <w:szCs w:val="24"/>
        </w:rPr>
        <w:t xml:space="preserve">3. Договором обязательного страхования могут быть предусмотрены другие права и обязанности страховщика, не противоречащие законодательству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Права потерпевшего, выгодоприобретателя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Потерпевший и/или выгодоприобретатель вправе:</w:t>
      </w:r>
    </w:p>
    <w:p>
      <w:pPr>
        <w:spacing w:after="120"/>
        <w:jc w:val="both"/>
      </w:pPr>
      <w:r>
        <w:rPr>
          <w:rFonts w:ascii="Arial" w:cs="Arial" w:eastAsia="Arial" w:hAnsi="Arial"/>
          <w:sz w:val="24"/>
          <w:szCs w:val="24"/>
        </w:rPr>
        <w:t xml:space="preserve">1) сообщить страховщику, Фонду о наступлении страхового случая, произошедшего в результате дорожно-транспортного происшествия, при котором ему причинен вред;</w:t>
      </w:r>
    </w:p>
    <w:p>
      <w:pPr>
        <w:spacing w:after="120"/>
        <w:jc w:val="both"/>
      </w:pPr>
      <w:r>
        <w:rPr>
          <w:rFonts w:ascii="Arial" w:cs="Arial" w:eastAsia="Arial" w:hAnsi="Arial"/>
          <w:sz w:val="24"/>
          <w:szCs w:val="24"/>
        </w:rPr>
        <w:t xml:space="preserve">2) произвести вместо страхователя сбор документов для страховщика, необходимых для осуществления страхового возмещения;</w:t>
      </w:r>
    </w:p>
    <w:p>
      <w:pPr>
        <w:spacing w:after="120"/>
        <w:jc w:val="both"/>
      </w:pPr>
      <w:r>
        <w:rPr>
          <w:rFonts w:ascii="Arial" w:cs="Arial" w:eastAsia="Arial" w:hAnsi="Arial"/>
          <w:sz w:val="24"/>
          <w:szCs w:val="24"/>
        </w:rPr>
        <w:t xml:space="preserve">3) воспользоваться услугами независимого эксперта для оценки размера вреда, причиненного имуществу;</w:t>
      </w:r>
    </w:p>
    <w:p>
      <w:pPr>
        <w:spacing w:after="120"/>
        <w:jc w:val="both"/>
      </w:pPr>
      <w:r>
        <w:rPr>
          <w:rFonts w:ascii="Arial" w:cs="Arial" w:eastAsia="Arial" w:hAnsi="Arial"/>
          <w:sz w:val="24"/>
          <w:szCs w:val="24"/>
        </w:rPr>
        <w:t xml:space="preserve">4) получить от страховщика сведения о результатах оценки размера причиненного вреда и расчеты размера страхового возмещения;</w:t>
      </w:r>
    </w:p>
    <w:p>
      <w:pPr>
        <w:spacing w:after="120"/>
        <w:jc w:val="both"/>
      </w:pPr>
      <w:r>
        <w:rPr>
          <w:rFonts w:ascii="Arial" w:cs="Arial" w:eastAsia="Arial" w:hAnsi="Arial"/>
          <w:sz w:val="24"/>
          <w:szCs w:val="24"/>
        </w:rPr>
        <w:t xml:space="preserve">5) получить страховое возмещение в соответствии с условиями настоящего Закона;</w:t>
      </w:r>
    </w:p>
    <w:p>
      <w:pPr>
        <w:spacing w:after="120"/>
        <w:jc w:val="both"/>
      </w:pPr>
      <w:r>
        <w:rPr>
          <w:rFonts w:ascii="Arial" w:cs="Arial" w:eastAsia="Arial" w:hAnsi="Arial"/>
          <w:sz w:val="24"/>
          <w:szCs w:val="24"/>
        </w:rPr>
        <w:t xml:space="preserve">6) оспорить в порядке, установленном законодательством Кыргызской Республики, решение страховщика об отказе в осуществлении страхового возмещения или уменьшении его размера;</w:t>
      </w:r>
    </w:p>
    <w:p>
      <w:pPr>
        <w:spacing w:after="120"/>
        <w:jc w:val="both"/>
      </w:pPr>
      <w:r>
        <w:rPr>
          <w:rFonts w:ascii="Arial" w:cs="Arial" w:eastAsia="Arial" w:hAnsi="Arial"/>
          <w:sz w:val="24"/>
          <w:szCs w:val="24"/>
        </w:rPr>
        <w:t xml:space="preserve">7) обратиться в Фонд для получения гарантийных выплат;</w:t>
      </w:r>
    </w:p>
    <w:p>
      <w:pPr>
        <w:spacing w:after="120"/>
        <w:jc w:val="both"/>
      </w:pPr>
      <w:r>
        <w:rPr>
          <w:rFonts w:ascii="Arial" w:cs="Arial" w:eastAsia="Arial" w:hAnsi="Arial"/>
          <w:sz w:val="24"/>
          <w:szCs w:val="24"/>
        </w:rPr>
        <w:t xml:space="preserve">8) обратиться к страховщику, застраховавшему гражданско-правовую ответственность лица, причинившего вред, за возмещением вреда, причиненного жизни или здоровью, возникшего после предъявления требования о страховом возмещении и о котором потерпевший не знал на момент предъявления требования;</w:t>
      </w:r>
    </w:p>
    <w:p>
      <w:pPr>
        <w:spacing w:after="120"/>
        <w:jc w:val="both"/>
      </w:pPr>
      <w:r>
        <w:rPr>
          <w:rFonts w:ascii="Arial" w:cs="Arial" w:eastAsia="Arial" w:hAnsi="Arial"/>
          <w:sz w:val="24"/>
          <w:szCs w:val="24"/>
        </w:rPr>
        <w:t xml:space="preserve">9) предъявить требование владельцу автотранспортного средства о возмещении причиненного вреда в размере превышающей суммы над суммой полученного страхового возмещения.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Прямое урегулирование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наступлении страхового случая потерпевший и/или выгодоприобретатель для получения страховой выплаты вправе обратиться к прямому страховщику, с которым у потерпевшего заключен договор обязательного страхования, при условии наличия страхового полиса у лица, по вине которого произошел страховой случай.</w:t>
      </w:r>
    </w:p>
    <w:p>
      <w:pPr>
        <w:spacing w:after="120"/>
        <w:jc w:val="both"/>
      </w:pPr>
      <w:r>
        <w:rPr>
          <w:rFonts w:ascii="Arial" w:cs="Arial" w:eastAsia="Arial" w:hAnsi="Arial"/>
          <w:sz w:val="24"/>
          <w:szCs w:val="24"/>
        </w:rPr>
        <w:t xml:space="preserve">2. Страховая выплата потерпевшему и/или выгодоприобретателю производится страховщиком в течение тридцати дней со дня получения всех документов, предусмотренных частью 2 статьи 24 настоящего Закона.</w:t>
      </w:r>
    </w:p>
    <w:p>
      <w:pPr>
        <w:spacing w:after="120"/>
        <w:jc w:val="both"/>
      </w:pPr>
      <w:r>
        <w:rPr>
          <w:rFonts w:ascii="Arial" w:cs="Arial" w:eastAsia="Arial" w:hAnsi="Arial"/>
          <w:sz w:val="24"/>
          <w:szCs w:val="24"/>
        </w:rPr>
        <w:t xml:space="preserve">3. Страховщик, осуществивший страховую выплату, для возмещения своих расходов обращается к страховщику лица, по вине которого произошел страховой случай.</w:t>
      </w:r>
    </w:p>
    <w:p>
      <w:pPr>
        <w:spacing w:after="120"/>
        <w:jc w:val="both"/>
      </w:pPr>
      <w:r>
        <w:rPr>
          <w:rFonts w:ascii="Arial" w:cs="Arial" w:eastAsia="Arial" w:hAnsi="Arial"/>
          <w:sz w:val="24"/>
          <w:szCs w:val="24"/>
        </w:rPr>
        <w:t xml:space="preserve">4. Прямое урегулирование осуществляется при соблюдении следующих условий:</w:t>
      </w:r>
    </w:p>
    <w:p>
      <w:pPr>
        <w:spacing w:after="120"/>
        <w:jc w:val="both"/>
      </w:pPr>
      <w:r>
        <w:rPr>
          <w:rFonts w:ascii="Arial" w:cs="Arial" w:eastAsia="Arial" w:hAnsi="Arial"/>
          <w:sz w:val="24"/>
          <w:szCs w:val="24"/>
        </w:rPr>
        <w:t xml:space="preserve">1) наличие страхового полиса у потерпевшего и лица, по вине которого произошел страховой случай;</w:t>
      </w:r>
    </w:p>
    <w:p>
      <w:pPr>
        <w:spacing w:after="120"/>
        <w:jc w:val="both"/>
      </w:pPr>
      <w:r>
        <w:rPr>
          <w:rFonts w:ascii="Arial" w:cs="Arial" w:eastAsia="Arial" w:hAnsi="Arial"/>
          <w:sz w:val="24"/>
          <w:szCs w:val="24"/>
        </w:rPr>
        <w:t xml:space="preserve">2) совершение дорожно-транспортного происшествия на территории Кыргызской Республики, в результате которого нанесен ущерб только имуществу;</w:t>
      </w:r>
    </w:p>
    <w:p>
      <w:pPr>
        <w:spacing w:after="120"/>
        <w:jc w:val="both"/>
      </w:pPr>
      <w:r>
        <w:rPr>
          <w:rFonts w:ascii="Arial" w:cs="Arial" w:eastAsia="Arial" w:hAnsi="Arial"/>
          <w:sz w:val="24"/>
          <w:szCs w:val="24"/>
        </w:rPr>
        <w:t xml:space="preserve">3) гражданско-правовая ответственность владельцев автотранспортных средств застрахована в страховых организациях, зарегистрированных в Кыргызской Республике, имеющих лицензию на право осуществления обязательного страхования гражданско-правовой ответственности владельцев автотранспортных средств.</w:t>
      </w:r>
    </w:p>
    <w:p>
      <w:pPr>
        <w:spacing w:after="120"/>
        <w:jc w:val="both"/>
      </w:pPr>
      <w:r>
        <w:rPr>
          <w:rFonts w:ascii="Arial" w:cs="Arial" w:eastAsia="Arial" w:hAnsi="Arial"/>
          <w:sz w:val="24"/>
          <w:szCs w:val="24"/>
        </w:rPr>
        <w:t xml:space="preserve">5. Порядок прямого урегулирования устанавливается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w:t>
      </w:r>
    </w:p>
    <w:p>
      <w:pPr>
        <w:spacing w:after="120"/>
        <w:jc w:val="both"/>
      </w:pPr>
      <w:r>
        <w:rPr>
          <w:rFonts w:ascii="Arial" w:cs="Arial" w:eastAsia="Arial" w:hAnsi="Arial"/>
          <w:sz w:val="24"/>
          <w:szCs w:val="24"/>
        </w:rPr>
        <w:t xml:space="preserve">Определение страхового случая, размера причиненного вреда и страхового возмещения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Страховой случай и определение размера причиненного вреда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Страховым случаем признается факт наступления гражданско-правовой ответственности страхователя по возмещению вреда, причиненного жизни, здоровью или имуществу потерпевшего (третьих лиц) в результате дорожно-транспортного происшествия при эксплуатации автотранспортного средства, указанного в договоре обязательного страхования.</w:t>
      </w:r>
    </w:p>
    <w:p>
      <w:pPr>
        <w:spacing w:after="120"/>
        <w:jc w:val="both"/>
      </w:pPr>
      <w:r>
        <w:rPr>
          <w:rFonts w:ascii="Arial" w:cs="Arial" w:eastAsia="Arial" w:hAnsi="Arial"/>
          <w:sz w:val="24"/>
          <w:szCs w:val="24"/>
        </w:rPr>
        <w:t xml:space="preserve">2. При причинении вреда имуществу потерпевший и/или выгодоприобретатель обязан представить поврежденное имущество страховщику для осмотра в целях выяснения обстоятельств причинения вреда и определения размера вреда, подлежащего возмещению.</w:t>
      </w:r>
    </w:p>
    <w:p>
      <w:pPr>
        <w:spacing w:after="120"/>
        <w:jc w:val="both"/>
      </w:pPr>
      <w:r>
        <w:rPr>
          <w:rFonts w:ascii="Arial" w:cs="Arial" w:eastAsia="Arial" w:hAnsi="Arial"/>
          <w:sz w:val="24"/>
          <w:szCs w:val="24"/>
        </w:rPr>
        <w:t xml:space="preserve">Страховщик обязан осмотреть поврежденное имущество и (или) организовать его независимую экспертизу (оценку) в течение десяти рабочих дней со дня соответствующего обращения потерпевшего и/или выгодоприобретателя, если иной срок не согласован страховщиком с потерпевшим или выгодоприобретателем.</w:t>
      </w:r>
    </w:p>
    <w:p>
      <w:pPr>
        <w:spacing w:after="120"/>
        <w:jc w:val="both"/>
      </w:pPr>
      <w:r>
        <w:rPr>
          <w:rFonts w:ascii="Arial" w:cs="Arial" w:eastAsia="Arial" w:hAnsi="Arial"/>
          <w:sz w:val="24"/>
          <w:szCs w:val="24"/>
        </w:rPr>
        <w:t xml:space="preserve">Договором обязательного страхования могут предусматриваться иные сроки, в течение которых страховщик обязан прибыть для осмотра и (или) организации независимой экспертизы (оценки) поврежденного имущества, с учетом территориальных особенностей их проведения в труднодоступных, отдаленных или малонаселенных местностях.</w:t>
      </w:r>
    </w:p>
    <w:p>
      <w:pPr>
        <w:spacing w:after="120"/>
        <w:jc w:val="both"/>
      </w:pPr>
      <w:r>
        <w:rPr>
          <w:rFonts w:ascii="Arial" w:cs="Arial" w:eastAsia="Arial" w:hAnsi="Arial"/>
          <w:sz w:val="24"/>
          <w:szCs w:val="24"/>
        </w:rPr>
        <w:t xml:space="preserve">3. В случае если осмотр представленного потерпевшим или выгодоприобретателем поврежденного имущества не позволяет достоверно установить наличие страхового случая и размера вреда, подлежащего возмещению по договору обязательного страхования, страховщик вправе организовать проведение независимой экспертизы (оценки).</w:t>
      </w:r>
    </w:p>
    <w:p>
      <w:pPr>
        <w:spacing w:after="120"/>
        <w:jc w:val="both"/>
      </w:pPr>
      <w:r>
        <w:rPr>
          <w:rFonts w:ascii="Arial" w:cs="Arial" w:eastAsia="Arial" w:hAnsi="Arial"/>
          <w:sz w:val="24"/>
          <w:szCs w:val="24"/>
        </w:rPr>
        <w:t xml:space="preserve">Если по результатам проведенного страховщиком осмотра поврежденного имущества страховщик и потерпевший или выгодоприобретатель достигли согласия о размере страхового возмещения и не настаивают на организации независимой экспертизы (оценки) поврежденного имущества, такая экспертиза может не проводиться.</w:t>
      </w:r>
    </w:p>
    <w:p>
      <w:pPr>
        <w:spacing w:after="120"/>
        <w:jc w:val="both"/>
      </w:pPr>
      <w:r>
        <w:rPr>
          <w:rFonts w:ascii="Arial" w:cs="Arial" w:eastAsia="Arial" w:hAnsi="Arial"/>
          <w:sz w:val="24"/>
          <w:szCs w:val="24"/>
        </w:rPr>
        <w:t xml:space="preserve">Если страховщик не осмотрел поврежденное имущество и /или не организовал его независимую экспертизу (оценку) в установленный частью 2 настоящей статьи срок, потерпевший или выгодоприобретатель вправе обратиться самостоятельно за такой экспертизой (оценкой), не представляя поврежденное имущество страховщику для осмотра.</w:t>
      </w:r>
    </w:p>
    <w:p>
      <w:pPr>
        <w:spacing w:after="120"/>
        <w:jc w:val="both"/>
      </w:pPr>
      <w:r>
        <w:rPr>
          <w:rFonts w:ascii="Arial" w:cs="Arial" w:eastAsia="Arial" w:hAnsi="Arial"/>
          <w:sz w:val="24"/>
          <w:szCs w:val="24"/>
        </w:rPr>
        <w:t xml:space="preserve">Стоимость независимой экспертизы (оценки) производится за счет стороны, организующей данную экспертизу (оценку). Стоимость независимой экспертизы, на основании которой произведено страховое возмещение вреда, подлежит возмещению страховщиком по договору обязательного страхования.</w:t>
      </w:r>
    </w:p>
    <w:p>
      <w:pPr>
        <w:spacing w:after="120"/>
        <w:jc w:val="both"/>
      </w:pPr>
      <w:r>
        <w:rPr>
          <w:rFonts w:ascii="Arial" w:cs="Arial" w:eastAsia="Arial" w:hAnsi="Arial"/>
          <w:sz w:val="24"/>
          <w:szCs w:val="24"/>
        </w:rPr>
        <w:t xml:space="preserve">4. Размер вреда, причиненного имуществу потерпевшего, определяется:</w:t>
      </w:r>
    </w:p>
    <w:p>
      <w:pPr>
        <w:spacing w:after="120"/>
        <w:jc w:val="both"/>
      </w:pPr>
      <w:r>
        <w:rPr>
          <w:rFonts w:ascii="Arial" w:cs="Arial" w:eastAsia="Arial" w:hAnsi="Arial"/>
          <w:sz w:val="24"/>
          <w:szCs w:val="24"/>
        </w:rPr>
        <w:t xml:space="preserve">1) в случае полной гибели имущества потерпевшего - в размере действительной (рыночной) стоимости имущества на дату наступления страхового случая, но не более размера лимита ответственности по возмещению вреда имуществу потерпевшего, установленного договором обязательного страхования. Под полной гибелью понимаются случаи, когда ремонт поврежденного имущества невозможен либо стоимость ремонта превышает 80 процентов действующей рыночной стоимости поврежденного имущества на дату наступления страхового случая;</w:t>
      </w:r>
    </w:p>
    <w:p>
      <w:pPr>
        <w:spacing w:after="120"/>
        <w:jc w:val="both"/>
      </w:pPr>
      <w:r>
        <w:rPr>
          <w:rFonts w:ascii="Arial" w:cs="Arial" w:eastAsia="Arial" w:hAnsi="Arial"/>
          <w:sz w:val="24"/>
          <w:szCs w:val="24"/>
        </w:rPr>
        <w:t xml:space="preserve">2) в случае повреждения имущества потерпевшего - в размере расходов, необходимых для приведения имущества в состояние, в котором оно находилось до момента наступления страхового случая, но не более размера лимита ответственности по возмещению вреда имуществу потерпевшего, установленного договором обязательного страхования.</w:t>
      </w:r>
    </w:p>
    <w:p>
      <w:pPr>
        <w:spacing w:after="120"/>
        <w:jc w:val="both"/>
      </w:pPr>
      <w:r>
        <w:rPr>
          <w:rFonts w:ascii="Arial" w:cs="Arial" w:eastAsia="Arial" w:hAnsi="Arial"/>
          <w:sz w:val="24"/>
          <w:szCs w:val="24"/>
        </w:rPr>
        <w:t xml:space="preserve">5. Если характер повреждений или особенности поврежденного имущества исключают его представление для осмотра и организации независимой экспертизы (оценки) по месту нахождения страховщика и (или) эксперта (например, повреждения автотранспортного средства, исключающие его участие в дорожном движении), указанные осмотр и независимая экспертиза (оценка) проводятся по месту нахождения поврежденного имущества.</w:t>
      </w:r>
    </w:p>
    <w:p>
      <w:pPr>
        <w:spacing w:after="120"/>
        <w:jc w:val="both"/>
      </w:pPr>
      <w:r>
        <w:rPr>
          <w:rFonts w:ascii="Arial" w:cs="Arial" w:eastAsia="Arial" w:hAnsi="Arial"/>
          <w:sz w:val="24"/>
          <w:szCs w:val="24"/>
        </w:rPr>
        <w:t xml:space="preserve">6. В размер страхового возмещения не включается сумма неустойки, в связи с нарушением потерпевшим сроков поставки товаров или производства работ (оказания услуг) и иных его обязательств по контрактам (договорам).</w:t>
      </w:r>
    </w:p>
    <w:p>
      <w:pPr>
        <w:spacing w:after="120"/>
        <w:jc w:val="both"/>
      </w:pPr>
      <w:r>
        <w:rPr>
          <w:rFonts w:ascii="Arial" w:cs="Arial" w:eastAsia="Arial" w:hAnsi="Arial"/>
          <w:sz w:val="24"/>
          <w:szCs w:val="24"/>
        </w:rPr>
        <w:t xml:space="preserve">7. Страховая выплата не осуществляется за поврежденное транспортное средство, указанное в страховом полисе.</w:t>
      </w:r>
    </w:p>
    <w:p>
      <w:pPr>
        <w:spacing w:after="120"/>
        <w:jc w:val="both"/>
      </w:pPr>
      <w:r>
        <w:rPr>
          <w:rFonts w:ascii="Arial" w:cs="Arial" w:eastAsia="Arial" w:hAnsi="Arial"/>
          <w:sz w:val="24"/>
          <w:szCs w:val="24"/>
        </w:rPr>
        <w:t xml:space="preserve">8. Размер вреда, причиненного жизни и здоровью потерпевшего, определяется в соответствии с Гражданским кодексом Кыргызской Республики на основании документов, выданных соответствующими медицинскими учреждениями, но не более лимита ответственности по возмещению вреда, причиненного жизни, здоровью потерпевшего, установленного договором обязательного страхования.</w:t>
      </w:r>
    </w:p>
    <w:p>
      <w:pPr>
        <w:spacing w:after="120"/>
        <w:jc w:val="both"/>
      </w:pPr>
      <w:r>
        <w:rPr>
          <w:rFonts w:ascii="Arial" w:cs="Arial" w:eastAsia="Arial" w:hAnsi="Arial"/>
          <w:sz w:val="24"/>
          <w:szCs w:val="24"/>
        </w:rPr>
        <w:t xml:space="preserve"> 9. Умышленное действие страхователя, владельца автотранспортных средств или лиц, допущенных к управлению автотранспортным средством, направленное на наступление страхового случая, а также иные мошеннические действия, направленные на незаконное получение страхового возмещения, влекут уголовную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Действия лиц при наступлении дорожно-транспортного происшествия при отсутствии потерпевших, которым причинен вред жизни, здоровью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отсутствия потерпевших, которым причинен вред жизни, здоровью при совершении дорожно-транспортного происшествия, его участники должны уведомить страховщиков о произошедшем.</w:t>
      </w:r>
    </w:p>
    <w:p>
      <w:pPr>
        <w:spacing w:after="120"/>
        <w:jc w:val="both"/>
      </w:pPr>
      <w:r>
        <w:rPr>
          <w:rFonts w:ascii="Arial" w:cs="Arial" w:eastAsia="Arial" w:hAnsi="Arial"/>
          <w:sz w:val="24"/>
          <w:szCs w:val="24"/>
        </w:rPr>
        <w:t xml:space="preserve">Страховщики вправе направить своих представителей на место дорожно-транспортного происшествия при наличии соответствующей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Минимальные размеры страховых сумм и лимиты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Минимальные размеры страховых сумм и лимитов ответственности по возмещению вреда, причиненного жизни, здоровью или имуществу потерпевшего, а также минимальные тарифы страховых премий по обязательному страхованию устанавливаются Правительством Кыргызской Республики.</w:t>
      </w:r>
    </w:p>
    <w:p>
      <w:pPr>
        <w:spacing w:after="120"/>
        <w:jc w:val="both"/>
      </w:pPr>
      <w:r>
        <w:rPr>
          <w:rFonts w:ascii="Arial" w:cs="Arial" w:eastAsia="Arial" w:hAnsi="Arial"/>
          <w:sz w:val="24"/>
          <w:szCs w:val="24"/>
        </w:rPr>
        <w:t xml:space="preserve">2. Ответственность страховщика не может превышать установленных лимитов ответственности, предусмотренных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Лица, имеющие право на получение страхового возмещения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Обязательное страхование обеспечивает возмещение вреда, причиненного жизни, здоровью или имуществу потерпевших в результате дорожно-транспортного происшествия при эксплуатации автотранспортного средства.</w:t>
      </w:r>
    </w:p>
    <w:p>
      <w:pPr>
        <w:spacing w:after="120"/>
        <w:jc w:val="both"/>
      </w:pPr>
      <w:r>
        <w:rPr>
          <w:rFonts w:ascii="Arial" w:cs="Arial" w:eastAsia="Arial" w:hAnsi="Arial"/>
          <w:sz w:val="24"/>
          <w:szCs w:val="24"/>
        </w:rPr>
        <w:t xml:space="preserve">2. Правом на страховое возмещение обладает каждое из лиц, жизни, здоровью или имуществу которых причинен вред в результате дорожно-транспортного происшествия при эксплуатации автотранспортного средства, включая всех пассажиров, находящихся в автотранспортном средстве, причинившем вред их жизни, здоровью или имуществу, а также их наследники и законные правопреемники, за исключением владельца и водителя автотранспортного средства, признанного в установленном порядке виновным в совершении дорожно-транспортного происшествия.</w:t>
      </w:r>
    </w:p>
    <w:p>
      <w:pPr>
        <w:spacing w:after="120"/>
        <w:jc w:val="both"/>
      </w:pPr>
      <w:r>
        <w:rPr>
          <w:rFonts w:ascii="Arial" w:cs="Arial" w:eastAsia="Arial" w:hAnsi="Arial"/>
          <w:sz w:val="24"/>
          <w:szCs w:val="24"/>
        </w:rPr>
        <w:t xml:space="preserve">3. Обязательное страхование также обеспечивает компенсацию вреда или ущерба, причиненного потерпевшим каким-либо предметом, прикрепленным к автотранспортному средству, либо выпавшим из автотранспортного средства.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Условия осуществления страхового возмещения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Требование о страховом возмещении к страховщику предъявляется страхователем или выгодоприобретателем в письменной форме, с приложением документов, необходимых для осуществления страхового возмещения.</w:t>
      </w:r>
    </w:p>
    <w:p>
      <w:pPr>
        <w:spacing w:after="120"/>
        <w:jc w:val="both"/>
      </w:pPr>
      <w:r>
        <w:rPr>
          <w:rFonts w:ascii="Arial" w:cs="Arial" w:eastAsia="Arial" w:hAnsi="Arial"/>
          <w:sz w:val="24"/>
          <w:szCs w:val="24"/>
        </w:rPr>
        <w:t xml:space="preserve">2. К заявлению о страховом возмещении прилагаются следующие документы:</w:t>
      </w:r>
    </w:p>
    <w:p>
      <w:pPr>
        <w:spacing w:after="120"/>
        <w:jc w:val="both"/>
      </w:pPr>
      <w:r>
        <w:rPr>
          <w:rFonts w:ascii="Arial" w:cs="Arial" w:eastAsia="Arial" w:hAnsi="Arial"/>
          <w:sz w:val="24"/>
          <w:szCs w:val="24"/>
        </w:rPr>
        <w:t xml:space="preserve">1) обязательные документы:</w:t>
      </w:r>
    </w:p>
    <w:p>
      <w:pPr>
        <w:spacing w:after="120"/>
        <w:jc w:val="both"/>
      </w:pPr>
      <w:r>
        <w:rPr>
          <w:rFonts w:ascii="Arial" w:cs="Arial" w:eastAsia="Arial" w:hAnsi="Arial"/>
          <w:sz w:val="24"/>
          <w:szCs w:val="24"/>
        </w:rPr>
        <w:t xml:space="preserve">а) страховой полис (его дубликат);</w:t>
      </w:r>
    </w:p>
    <w:p>
      <w:pPr>
        <w:spacing w:after="120"/>
        <w:jc w:val="both"/>
      </w:pPr>
      <w:r>
        <w:rPr>
          <w:rFonts w:ascii="Arial" w:cs="Arial" w:eastAsia="Arial" w:hAnsi="Arial"/>
          <w:sz w:val="24"/>
          <w:szCs w:val="24"/>
        </w:rPr>
        <w:t xml:space="preserve">б) заверенная в установленном порядке копия схемы дорожно-транспортного происшествия;</w:t>
      </w:r>
    </w:p>
    <w:p>
      <w:pPr>
        <w:spacing w:after="120"/>
        <w:jc w:val="both"/>
      </w:pPr>
      <w:r>
        <w:rPr>
          <w:rFonts w:ascii="Arial" w:cs="Arial" w:eastAsia="Arial" w:hAnsi="Arial"/>
          <w:sz w:val="24"/>
          <w:szCs w:val="24"/>
        </w:rPr>
        <w:t xml:space="preserve">в) заверенная в установленном порядке копия справки о дорожно-транспортном происшествии;</w:t>
      </w:r>
    </w:p>
    <w:p>
      <w:pPr>
        <w:spacing w:after="120"/>
        <w:jc w:val="both"/>
      </w:pPr>
      <w:r>
        <w:rPr>
          <w:rFonts w:ascii="Arial" w:cs="Arial" w:eastAsia="Arial" w:hAnsi="Arial"/>
          <w:sz w:val="24"/>
          <w:szCs w:val="24"/>
        </w:rPr>
        <w:t xml:space="preserve">г) заверенная в установленном порядке копия протокола освидетельствования на состояние алкогольного, наркотического и токсического опьянения;</w:t>
      </w:r>
    </w:p>
    <w:p>
      <w:pPr>
        <w:spacing w:after="120"/>
        <w:jc w:val="both"/>
      </w:pPr>
      <w:r>
        <w:rPr>
          <w:rFonts w:ascii="Arial" w:cs="Arial" w:eastAsia="Arial" w:hAnsi="Arial"/>
          <w:sz w:val="24"/>
          <w:szCs w:val="24"/>
        </w:rPr>
        <w:t xml:space="preserve">д) копия паспорта выгодоприобретателя (для физического лица) или оригинал доверенности, выданной представителю юридического лица;</w:t>
      </w:r>
    </w:p>
    <w:p>
      <w:pPr>
        <w:spacing w:after="120"/>
        <w:jc w:val="both"/>
      </w:pPr>
      <w:r>
        <w:rPr>
          <w:rFonts w:ascii="Arial" w:cs="Arial" w:eastAsia="Arial" w:hAnsi="Arial"/>
          <w:sz w:val="24"/>
          <w:szCs w:val="24"/>
        </w:rPr>
        <w:t xml:space="preserve">е) копия водительского удостоверения лица, управлявшего автотранспортным средством, и копия документа, подтверждающего его право на управление данным автотранспортным средством;</w:t>
      </w:r>
    </w:p>
    <w:p>
      <w:pPr>
        <w:spacing w:after="120"/>
        <w:jc w:val="both"/>
      </w:pPr>
      <w:r>
        <w:rPr>
          <w:rFonts w:ascii="Arial" w:cs="Arial" w:eastAsia="Arial" w:hAnsi="Arial"/>
          <w:sz w:val="24"/>
          <w:szCs w:val="24"/>
        </w:rPr>
        <w:t xml:space="preserve">2) в случае причинения вреда жизни и здоровью потерпевших, в дополнение к документам, перечисленным в пункте 1 настоящей части, предоставляются:</w:t>
      </w:r>
    </w:p>
    <w:p>
      <w:pPr>
        <w:spacing w:after="120"/>
        <w:jc w:val="both"/>
      </w:pPr>
      <w:r>
        <w:rPr>
          <w:rFonts w:ascii="Arial" w:cs="Arial" w:eastAsia="Arial" w:hAnsi="Arial"/>
          <w:sz w:val="24"/>
          <w:szCs w:val="24"/>
        </w:rPr>
        <w:t xml:space="preserve">а) справка из государственного медицинского учреждения о характере временной утраты трудоспособности потерпевшего или справки специализированных государственных учреждений об установлении инвалидности потерпевшего - в случае ее установления, нуждаемости в дополнительных видах помощи;</w:t>
      </w:r>
    </w:p>
    <w:p>
      <w:pPr>
        <w:spacing w:after="120"/>
        <w:jc w:val="both"/>
      </w:pPr>
      <w:r>
        <w:rPr>
          <w:rFonts w:ascii="Arial" w:cs="Arial" w:eastAsia="Arial" w:hAnsi="Arial"/>
          <w:sz w:val="24"/>
          <w:szCs w:val="24"/>
        </w:rPr>
        <w:t xml:space="preserve">б) документы, подтверждающие понесенные медицинские расходы (расходы на сооплату за стационарное лечение, приобретение лекарств, дополнительное питание, протезирование), если установлено, что потерпевший нуждается в этих видах помощи и не имеет права на их бесплатное получение – счета-фактуры, счета на оплату, чеки (кассовые, товарные), накладные и иные документы, оформленные в соответствии с требованиями налогового законодательства Кыргызской Республики;</w:t>
      </w:r>
    </w:p>
    <w:p>
      <w:pPr>
        <w:spacing w:after="120"/>
        <w:jc w:val="both"/>
      </w:pPr>
      <w:r>
        <w:rPr>
          <w:rFonts w:ascii="Arial" w:cs="Arial" w:eastAsia="Arial" w:hAnsi="Arial"/>
          <w:sz w:val="24"/>
          <w:szCs w:val="24"/>
        </w:rPr>
        <w:t xml:space="preserve">в) документы, подтверждающие заработок (доход) или часть заработка (дохода), которого потерпевший лишился вследствие утраты трудоспособности в результате наступления страхового случая;</w:t>
      </w:r>
    </w:p>
    <w:p>
      <w:pPr>
        <w:spacing w:after="120"/>
        <w:jc w:val="both"/>
      </w:pPr>
      <w:r>
        <w:rPr>
          <w:rFonts w:ascii="Arial" w:cs="Arial" w:eastAsia="Arial" w:hAnsi="Arial"/>
          <w:sz w:val="24"/>
          <w:szCs w:val="24"/>
        </w:rPr>
        <w:t xml:space="preserve">г) нотариально заверенная копия свидетельства о смерти потерпевшего, а также нотариально заверенная копия документа о праве выгодоприобретателя на наследство, в случае смерти потерпевшего;</w:t>
      </w:r>
    </w:p>
    <w:p>
      <w:pPr>
        <w:spacing w:after="120"/>
        <w:jc w:val="both"/>
      </w:pPr>
      <w:r>
        <w:rPr>
          <w:rFonts w:ascii="Arial" w:cs="Arial" w:eastAsia="Arial" w:hAnsi="Arial"/>
          <w:sz w:val="24"/>
          <w:szCs w:val="24"/>
        </w:rPr>
        <w:t xml:space="preserve">3) при причинении вреда имуществу потерпевших – документы, подтверждающие понесенные расходы по ремонту (восстановлению) имущества (счета-фактуры, счета на оплату, чеки (кассовые, товарные), накладные и иные документы), оформленные в соответствии с требованиями налогового законодательства Кыргызской Республики, дополнительно предоставляются документы по оценке размера причиненного вреда.</w:t>
      </w:r>
    </w:p>
    <w:p>
      <w:pPr>
        <w:spacing w:after="120"/>
        <w:jc w:val="both"/>
      </w:pPr>
      <w:r>
        <w:rPr>
          <w:rFonts w:ascii="Arial" w:cs="Arial" w:eastAsia="Arial" w:hAnsi="Arial"/>
          <w:sz w:val="24"/>
          <w:szCs w:val="24"/>
        </w:rPr>
        <w:t xml:space="preserve">3. Истребование страховщиком дополнительно других документов от страхователя, потерпевшего либо выгодоприобретателя не допускается.</w:t>
      </w:r>
    </w:p>
    <w:p>
      <w:pPr>
        <w:spacing w:after="120"/>
        <w:jc w:val="both"/>
      </w:pPr>
      <w:r>
        <w:rPr>
          <w:rFonts w:ascii="Arial" w:cs="Arial" w:eastAsia="Arial" w:hAnsi="Arial"/>
          <w:sz w:val="24"/>
          <w:szCs w:val="24"/>
        </w:rPr>
        <w:t xml:space="preserve">4. При принятии документов от заявителя страховщик должен подтвердить их получение.</w:t>
      </w:r>
    </w:p>
    <w:p>
      <w:pPr>
        <w:spacing w:after="120"/>
        <w:jc w:val="both"/>
      </w:pPr>
      <w:r>
        <w:rPr>
          <w:rFonts w:ascii="Arial" w:cs="Arial" w:eastAsia="Arial" w:hAnsi="Arial"/>
          <w:sz w:val="24"/>
          <w:szCs w:val="24"/>
        </w:rPr>
        <w:t xml:space="preserve">5. При осуществлении страхового возмещения страховщик не вправе требовать от выгодоприобретателя принятия условий, ограничивающих его право требования к страховщику.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Порядок осуществления страхового возмещения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Страховщик рассматривает заявление страхователя или выгодоприобретателя о страховом возмещении, приложенные к нему документы, предусмотренные правилами обязательного страхования и указанные в статье 24 настоящего Закона, в течение тридцати дней со дня их получения. В течение указанного срока страховщик обязан произвести страховое возмещение потерпевшему или выгодоприобретателю или направить ему мотивированный отказ в такой выплате.</w:t>
      </w:r>
    </w:p>
    <w:p>
      <w:pPr>
        <w:spacing w:after="120"/>
        <w:jc w:val="both"/>
      </w:pPr>
      <w:r>
        <w:rPr>
          <w:rFonts w:ascii="Arial" w:cs="Arial" w:eastAsia="Arial" w:hAnsi="Arial"/>
          <w:sz w:val="24"/>
          <w:szCs w:val="24"/>
        </w:rPr>
        <w:t xml:space="preserve">2. Возмещение причиненного вреда осуществляется в следующей очередности:</w:t>
      </w:r>
    </w:p>
    <w:p>
      <w:pPr>
        <w:spacing w:after="120"/>
        <w:jc w:val="both"/>
      </w:pPr>
      <w:r>
        <w:rPr>
          <w:rFonts w:ascii="Arial" w:cs="Arial" w:eastAsia="Arial" w:hAnsi="Arial"/>
          <w:sz w:val="24"/>
          <w:szCs w:val="24"/>
        </w:rPr>
        <w:t xml:space="preserve">1) выплаты по возмещению вреда, причиненного жизни и здоровью потерпевшего;</w:t>
      </w:r>
    </w:p>
    <w:p>
      <w:pPr>
        <w:spacing w:after="120"/>
        <w:jc w:val="both"/>
      </w:pPr>
      <w:r>
        <w:rPr>
          <w:rFonts w:ascii="Arial" w:cs="Arial" w:eastAsia="Arial" w:hAnsi="Arial"/>
          <w:sz w:val="24"/>
          <w:szCs w:val="24"/>
        </w:rPr>
        <w:t xml:space="preserve">2) выплаты по возмещению вреда, причиненного имуществу потерпевших.</w:t>
      </w:r>
    </w:p>
    <w:p>
      <w:pPr>
        <w:spacing w:after="120"/>
        <w:jc w:val="both"/>
      </w:pPr>
      <w:r>
        <w:rPr>
          <w:rFonts w:ascii="Arial" w:cs="Arial" w:eastAsia="Arial" w:hAnsi="Arial"/>
          <w:sz w:val="24"/>
          <w:szCs w:val="24"/>
        </w:rPr>
        <w:t xml:space="preserve">3. В случаях, когда размер страхового возмещения оспаривается выгодоприобретателем, страховщик обязан осуществить страховое возмещение в той ее части, которая не оспаривается ни одним из указанных лиц, в течение срока, установленного частью 1 настоящей статьи.</w:t>
      </w:r>
    </w:p>
    <w:p>
      <w:pPr>
        <w:spacing w:after="120"/>
        <w:jc w:val="both"/>
      </w:pPr>
      <w:r>
        <w:rPr>
          <w:rFonts w:ascii="Arial" w:cs="Arial" w:eastAsia="Arial" w:hAnsi="Arial"/>
          <w:sz w:val="24"/>
          <w:szCs w:val="24"/>
        </w:rPr>
        <w:t xml:space="preserve">Оспариваемая часть страхового возмещения согласуется путем переговоров между страховщиком и потерпевшим, выгодоприобретателем. В случае недостижения взаимного согласия, споры разрешаются в судебном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4. Если в результате события, приведшего к наступлению страхового случая, у потерпевшего в последующем наступит ухудшение здоровья (устанавливается инвалидность I, II, III группы) либо смерть, страховщик на основании поступившего от потерпевшего или выгодоприобретателя заявления и соответствующих документов обязан осуществить дополнительное страховое возмещение, при этом общая сумма выплат не должна превышать лимита ответственности по возмещению вреда, причиненного жизни и здоровью потерпевшего.</w:t>
      </w:r>
    </w:p>
    <w:p>
      <w:pPr>
        <w:spacing w:after="120"/>
        <w:jc w:val="both"/>
      </w:pPr>
      <w:r>
        <w:rPr>
          <w:rFonts w:ascii="Arial" w:cs="Arial" w:eastAsia="Arial" w:hAnsi="Arial"/>
          <w:sz w:val="24"/>
          <w:szCs w:val="24"/>
        </w:rPr>
        <w:t xml:space="preserve">Дополнительное страховое возмещение производится в порядке и сроки, установленные в настоящей статье и статье 24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 Страховое возмещение при причинении вреда нескольким лицам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обращении нескольких потерпевших и/или выгодоприобретателей, в случае причинения вреда в результате одного страхового случая, размер которого превышает лимит ответственности по договору обязательного страхования, выплата страхового возмещения должна быть произведена пропорционально отношению этой страховой суммы к сумме указанных требований потерпевших и/или выгодоприобретателей.</w:t>
      </w:r>
    </w:p>
    <w:p>
      <w:pPr>
        <w:spacing w:after="120"/>
        <w:jc w:val="both"/>
      </w:pPr>
      <w:r>
        <w:rPr>
          <w:rFonts w:ascii="Arial" w:cs="Arial" w:eastAsia="Arial" w:hAnsi="Arial"/>
          <w:sz w:val="24"/>
          <w:szCs w:val="24"/>
        </w:rPr>
        <w:t xml:space="preserve">2. Страховщик освобождается от обязанности произвести страховое возмещение в случаях, предусмотренных настоящим Законом и Правилами обязательного страхования.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 Переход к страховщику прав страхователя на возмещение ущерба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Физическое или юридическое лицо, застраховавшее свою гражданскую ответственность в порядке, установленном настоящим Законом в пользу потерпевшего, при недостаточности страховой суммы для полного возмещения причиненного вреда возмещает разницу между лимитом ответственности, предусмотренной договором обязательного страхования, и фактическим размером ущерба.</w:t>
      </w:r>
    </w:p>
    <w:p>
      <w:pPr>
        <w:spacing w:after="120"/>
        <w:jc w:val="both"/>
      </w:pPr>
      <w:r>
        <w:rPr>
          <w:rFonts w:ascii="Arial" w:cs="Arial" w:eastAsia="Arial" w:hAnsi="Arial"/>
          <w:sz w:val="24"/>
          <w:szCs w:val="24"/>
        </w:rPr>
        <w:t xml:space="preserve">2. К страховщику, уплатившему страховое возмещение, переходит в пределах уплаченной суммы право требования, которое страхователь имеет к лицу, ответственному за убытки, возмещенные в результате страхования. Страховщик, возместивший вред, причиненный совместно несколькими лицами, вправе требовать с каждого из других причинителей вреда долю выплаченного потерпевшему или выгодоприобретателю страхового возмещения, в размере, соответствующем степени вины причинителя вреда. При невозможности определить степень вины доли признаются равными.</w:t>
      </w:r>
    </w:p>
    <w:p>
      <w:pPr>
        <w:spacing w:after="120"/>
        <w:jc w:val="both"/>
      </w:pPr>
      <w:r>
        <w:rPr>
          <w:rFonts w:ascii="Arial" w:cs="Arial" w:eastAsia="Arial" w:hAnsi="Arial"/>
          <w:sz w:val="24"/>
          <w:szCs w:val="24"/>
        </w:rPr>
        <w:t xml:space="preserve">3. Страховщик также имеет право предъявить регрессное требование к причинившему вред лицу, в том числе к страхователю, в размере произведенного страховщиком страхового возмещения, если вред был причинен указанным лицом при управлении автотранспортным средством в состоянии опьянения (алкогольного, наркотического или токсического).</w:t>
      </w:r>
    </w:p>
    <w:p>
      <w:pPr>
        <w:spacing w:after="120"/>
        <w:jc w:val="both"/>
      </w:pPr>
      <w:r>
        <w:rPr>
          <w:rFonts w:ascii="Arial" w:cs="Arial" w:eastAsia="Arial" w:hAnsi="Arial"/>
          <w:sz w:val="24"/>
          <w:szCs w:val="24"/>
        </w:rPr>
        <w:t xml:space="preserve">4. Перешедшее к страховщику право требования осуществляется им с соблюдением правил, установленных гражданским законодательством Кыргызской Республики, регулирующих отношения между страхователем (выгодоприобретателем) и лицом, ответственным за убытки.</w:t>
      </w:r>
    </w:p>
    <w:p>
      <w:pPr>
        <w:spacing w:after="120"/>
        <w:jc w:val="both"/>
      </w:pPr>
      <w:r>
        <w:rPr>
          <w:rFonts w:ascii="Arial" w:cs="Arial" w:eastAsia="Arial" w:hAnsi="Arial"/>
          <w:sz w:val="24"/>
          <w:szCs w:val="24"/>
        </w:rPr>
        <w:t xml:space="preserve">5. Страхователь (выгодоприобретатель) обязан передать страховщику все документы и доказательства и сообщить ему все сведения, необходимые для осуществления страховщиком перешедшего к нему права требования.</w:t>
      </w:r>
    </w:p>
    <w:p>
      <w:pPr>
        <w:spacing w:after="120"/>
        <w:jc w:val="both"/>
      </w:pPr>
      <w:r>
        <w:rPr>
          <w:rFonts w:ascii="Arial" w:cs="Arial" w:eastAsia="Arial" w:hAnsi="Arial"/>
          <w:sz w:val="24"/>
          <w:szCs w:val="24"/>
        </w:rPr>
        <w:t xml:space="preserve">6. Если страхователь (выгодоприобретатель) отказался от своего права требования к лицу, ответственному за убытки, возмещенные страховщиком, или осуществление этого права стало невозможным по вине страхователя (выгодоприобретателя), страховщик освобождается от уплаты страхового возмещения полностью или в соответствующей части и вправе потребовать возврата излишне уплаченной суммы возмещения.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 Основания для освобождения страховщика от осуществления страхового возмещения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Страховщик вправе отказать потерпевшему или выгодоприобретателю в страховом возмещении или ее части, если ремонт поврежденного имущества или утилизация его остатков, проведенные до осмотра и/или независимой экспертизы (оценки) поврежденного имущества, в соответствии с требованиями настоящей статьи, не позволяет достоверно установить наличие страхового случая и размер убытков, подлежащих возмещению по договору обязательного страхования.</w:t>
      </w:r>
    </w:p>
    <w:p>
      <w:pPr>
        <w:spacing w:after="120"/>
        <w:jc w:val="both"/>
      </w:pPr>
      <w:r>
        <w:rPr>
          <w:rFonts w:ascii="Arial" w:cs="Arial" w:eastAsia="Arial" w:hAnsi="Arial"/>
          <w:sz w:val="24"/>
          <w:szCs w:val="24"/>
        </w:rPr>
        <w:t xml:space="preserve">2. Страховщик отказывает в страховом возмещении в случаях, предусмотренных частью 2 статьи 5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Фонд гарантирования страховых выплат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 Порядок создания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Фонд создается в виде некоммерческой организации, образуемой в форме учреждения, с целью осуществления гарантийных выплат в пределах, установленных лимитов ответственности, подлежащих выплате по договору обязательного страхования, в результате причинения вреда жизни, здоровью потерпевших при дорожно – транспортном происшествии, в результате которого виновное лицо скрылось с места дорожно-транспортного происшествия и не было установлено, а также в случаях принудительной ликвидации страховщика.</w:t>
      </w:r>
    </w:p>
    <w:p>
      <w:pPr>
        <w:spacing w:after="120"/>
        <w:jc w:val="both"/>
      </w:pPr>
      <w:r>
        <w:rPr>
          <w:rFonts w:ascii="Arial" w:cs="Arial" w:eastAsia="Arial" w:hAnsi="Arial"/>
          <w:sz w:val="24"/>
          <w:szCs w:val="24"/>
        </w:rPr>
        <w:t xml:space="preserve">Учредителями Фонда являются страховые организации - участники системы обязательного страхования гражданско-правовой ответственности владельцев автотранспортных средств.</w:t>
      </w:r>
    </w:p>
    <w:p>
      <w:pPr>
        <w:spacing w:after="120"/>
        <w:jc w:val="both"/>
      </w:pPr>
      <w:r>
        <w:rPr>
          <w:rFonts w:ascii="Arial" w:cs="Arial" w:eastAsia="Arial" w:hAnsi="Arial"/>
          <w:sz w:val="24"/>
          <w:szCs w:val="24"/>
        </w:rPr>
        <w:t xml:space="preserve">Положение о порядке деятельности Фонда утверждается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 Гарантийные выплаты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Фонд осуществляет гарантийную выплату потерпевшему или лицу, имеющему, согласно законодательству Кыргызской Республики, право на возмещение вреда, причиненного жизни, здоровью, по договору обязательного страхования при дорожно–транспортном происшествии, в результате которого виновное лицо скрылось с места дорожно-транспортного происшествия и не было установлено, а также в случаях принудительной ликвидации страховщика.</w:t>
      </w:r>
    </w:p>
    <w:p>
      <w:pPr>
        <w:spacing w:after="120"/>
        <w:jc w:val="both"/>
      </w:pPr>
      <w:r>
        <w:rPr>
          <w:rFonts w:ascii="Arial" w:cs="Arial" w:eastAsia="Arial" w:hAnsi="Arial"/>
          <w:sz w:val="24"/>
          <w:szCs w:val="24"/>
        </w:rPr>
        <w:t xml:space="preserve">2. Гарантийные выплаты осуществляются за счет отчислений (взносов), осуществляемых страховыми организациями (участниками) на регулярной основе.</w:t>
      </w:r>
    </w:p>
    <w:p>
      <w:pPr>
        <w:spacing w:after="120"/>
        <w:jc w:val="both"/>
      </w:pPr>
      <w:r>
        <w:rPr>
          <w:rFonts w:ascii="Arial" w:cs="Arial" w:eastAsia="Arial" w:hAnsi="Arial"/>
          <w:sz w:val="24"/>
          <w:szCs w:val="24"/>
        </w:rPr>
        <w:t xml:space="preserve">3. Решение об осуществлении гарантийной выплаты принимается Фондом после представления потерпевшим лицом и/или выгодоприобретателем всех необходимых документов для осуществления гарантийной выплаты.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w:t>
      </w:r>
    </w:p>
    <w:p>
      <w:pPr>
        <w:spacing w:after="120"/>
        <w:jc w:val="both"/>
      </w:pPr>
      <w:r>
        <w:rPr>
          <w:rFonts w:ascii="Arial" w:cs="Arial" w:eastAsia="Arial" w:hAnsi="Arial"/>
          <w:sz w:val="24"/>
          <w:szCs w:val="24"/>
        </w:rPr>
        <w:t xml:space="preserve">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 Порядок рассмотрения споров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Споры, вытекающие из договора обязательного страхования, рассматриваются по обращению сторон спора страховым арбитром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2. В случае несогласия сторон спора с решением страхового арбитра, споры будут рассматриваться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 Контроль за исполнением владельцами автотранспортных средств обязанности по обязательному страхованию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территории Кыргызской Республики запрещается использование автотранспортных средств, владельцы которых не исполнили установленную настоящим Законом обязанность по страхованию своей гражданской ответственности.</w:t>
      </w:r>
    </w:p>
    <w:p>
      <w:pPr>
        <w:spacing w:after="120"/>
        <w:jc w:val="both"/>
      </w:pPr>
      <w:r>
        <w:rPr>
          <w:rFonts w:ascii="Arial" w:cs="Arial" w:eastAsia="Arial" w:hAnsi="Arial"/>
          <w:sz w:val="24"/>
          <w:szCs w:val="24"/>
        </w:rPr>
        <w:t xml:space="preserve">Контроль за исполнением владельцами автотранспортных средств обязанностей по заключению договоров обязательного страхования осуществляется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 Ответственность за нарушение законодательства Кыргызской Республики об обязательном страховании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Лица, виновные в нарушении настоящего Закона Кыргызской Республики, а также в умышленном создании страхового случая и иных противоправных действий, направленных на незаконное получение страхового возмещения, несут ответственность, предусмотренную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 Порядок введения в действие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вступает в силу по истечении шести месяцев со дня официального опубликования.</w:t>
      </w:r>
    </w:p>
    <w:p>
      <w:pPr>
        <w:spacing w:after="120"/>
        <w:jc w:val="both"/>
      </w:pPr>
      <w:r>
        <w:rPr>
          <w:rFonts w:ascii="Arial" w:cs="Arial" w:eastAsia="Arial" w:hAnsi="Arial"/>
          <w:sz w:val="24"/>
          <w:szCs w:val="24"/>
        </w:rPr>
        <w:t xml:space="preserve">2. Правительству Кыргызской Республики:</w:t>
      </w:r>
    </w:p>
    <w:p>
      <w:pPr>
        <w:spacing w:after="120"/>
        <w:jc w:val="both"/>
      </w:pPr>
      <w:r>
        <w:rPr>
          <w:rFonts w:ascii="Arial" w:cs="Arial" w:eastAsia="Arial" w:hAnsi="Arial"/>
          <w:sz w:val="24"/>
          <w:szCs w:val="24"/>
        </w:rPr>
        <w:t xml:space="preserve">- в шестимесячный срок разработать нормативные правовые акты, необходимые для реализации настоящего Закона;</w:t>
      </w:r>
    </w:p>
    <w:p>
      <w:pPr>
        <w:spacing w:after="120"/>
        <w:jc w:val="both"/>
      </w:pPr>
      <w:r>
        <w:rPr>
          <w:rFonts w:ascii="Arial" w:cs="Arial" w:eastAsia="Arial" w:hAnsi="Arial"/>
          <w:sz w:val="24"/>
          <w:szCs w:val="24"/>
        </w:rPr>
        <w:t xml:space="preserve">-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r75rk8rhmdlepi6mihon">
      <w:r>
        <w:rPr>
          <w:rFonts w:ascii="Arial" w:cs="Arial" w:eastAsia="Arial" w:hAnsi="Arial"/>
          <w:color w:val="132D3F"/>
          <w:sz w:val="16"/>
          <w:szCs w:val="16"/>
          <w:u w:val="single"/>
        </w:rPr>
        <w:t xml:space="preserve">dalil.kg/document/96277</w:t>
      </w:r>
    </w:hyperlink>
  </w:p>
  <w:p>
    <w:pPr>
      <w:spacing w:after="0" w:before="40"/>
      <w:jc w:val="center"/>
    </w:pPr>
    <w:hyperlink w:history="1" r:id="rIdwsjjdlx7o7thc2nxxgc8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zmsmgrefcxtiky51yobu" Type="http://schemas.openxmlformats.org/officeDocument/2006/relationships/hyperlink" Target="https://dalil.kg/document/159126" TargetMode="External"/><Relationship Id="rId2lwoqmavfhodzla3wqhe7" Type="http://schemas.openxmlformats.org/officeDocument/2006/relationships/hyperlink" Target="https://dalil.kg/document/202913" TargetMode="External"/><Relationship Id="rIdutyru-nq2wsjohctwosb4" Type="http://schemas.openxmlformats.org/officeDocument/2006/relationships/hyperlink" Target="https://dalil.kg/document/96277#p1" TargetMode="External"/><Relationship Id="rId-gqkfmnjap4ev7bmnap6u" Type="http://schemas.openxmlformats.org/officeDocument/2006/relationships/hyperlink" Target="https://dalil.kg/document/93129"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r75rk8rhmdlepi6mihon" Type="http://schemas.openxmlformats.org/officeDocument/2006/relationships/hyperlink" Target="https://dalil.kg/document/96277" TargetMode="External"/><Relationship Id="rIdwsjjdlx7o7thc2nxxgc8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2026-09-24T00:47:55.843Z</dcterms:created>
  <dcterms:modified xsi:type="dcterms:W3CDTF">2026-09-24T00:47:55.843Z</dcterms:modified>
</cp:coreProperties>
</file>

<file path=docProps/custom.xml><?xml version="1.0" encoding="utf-8"?>
<Properties xmlns="http://schemas.openxmlformats.org/officeDocument/2006/custom-properties" xmlns:vt="http://schemas.openxmlformats.org/officeDocument/2006/docPropsVTypes"/>
</file>