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ui80vfdci9xiij1xnk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2014 года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мероприятий Правительства Кыргызской Республики по реализации Плана мероприятий («дорожной карты») по присоединению Кыргызской Республики к Таможенному союзу Республики Беларусь, Республики Казахстан и Российской Федерации, утвержденного Решением Высшего Евразийского экономического совета от 29 мая 2014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мероприятий («дорожной карты») по присоединению Кыргызской Республики к Таможенному союзу Республики Беларусь, Республики Казахстан и Российской Федерации, утвержденного Решением Высшего Евразийского экономического совета от 29 мая 2014 года № 74, признавая важность намерений, обозначенных в </w:t>
      </w:r>
      <w:r>
        <w:rPr>
          <w:rFonts w:ascii="Arial" w:cs="Arial" w:eastAsia="Arial" w:hAnsi="Arial"/>
          <w:sz w:val="24"/>
          <w:szCs w:val="24"/>
        </w:rPr>
        <w:t xml:space="preserve">Заявлении</w:t>
      </w:r>
      <w:r>
        <w:rPr>
          <w:rFonts w:ascii="Arial" w:cs="Arial" w:eastAsia="Arial" w:hAnsi="Arial"/>
          <w:sz w:val="24"/>
          <w:szCs w:val="24"/>
        </w:rPr>
        <w:t xml:space="preserve"> глав государств Республики Беларусь, Республики Казахстан, Кыргызской Республики и Российской Федерации о Плане мероприятий («дорожной карте») по присоединению Кыргызской Республики к Таможенному союзу Республики Беларусь, Республики Казахстан и Российской Федерации, подписанном 29 мая 2014 года в городе Астана,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rskdn_aba9jgoghacy8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реализации Плана мероприятий («дорожной карты») по присоединению Кыргызской Республики к Таможенному Союзу Республики Беларусь, Республики Казахстан и Российской Федерации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 и другим государственным органам Кыргызской Республики, задействованным в реализации вышеуказанного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неукоснительному исполнению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по согласованию с Министерством экономики Кыргызской Республики утвердить в установленном порядке ведомственные планы по реализации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до 25 числа представлять информацию о ходе выполнения Плана мероприятий в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ежемесячно в срок до 30 числа представлять обобщенную информацию о ходе выполнения Плана мероприятий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ui80vfdci9xiij1xnkvk" Type="http://schemas.openxmlformats.org/officeDocument/2006/relationships/hyperlink" Target="http://kodeks.duckdns.org/document/159126" TargetMode="External"/><Relationship Id="rIdrskdn_aba9jgoghacy8ll" Type="http://schemas.openxmlformats.org/officeDocument/2006/relationships/hyperlink" Target="http://kodeks.duckdns.org/document/9673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2026-09-23T00:43:04.638Z</dcterms:created>
  <dcterms:modified xsi:type="dcterms:W3CDTF">2026-09-23T00:43:04.638Z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